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F9" w:rsidRDefault="00AB07F9" w:rsidP="00AB07F9">
      <w:pPr>
        <w:pStyle w:val="Heading1"/>
        <w:spacing w:before="0"/>
      </w:pPr>
      <w:bookmarkStart w:id="0" w:name="_Toc532894943"/>
      <w:r>
        <w:t>BAB V</w:t>
      </w:r>
      <w:r>
        <w:br/>
        <w:t>PENUTUP</w:t>
      </w:r>
      <w:bookmarkEnd w:id="0"/>
    </w:p>
    <w:p w:rsidR="00AB07F9" w:rsidRDefault="00AB07F9" w:rsidP="00AB07F9"/>
    <w:p w:rsidR="00AB07F9" w:rsidRPr="00BD1134" w:rsidRDefault="00AB07F9" w:rsidP="00AB07F9">
      <w:pPr>
        <w:pStyle w:val="Heading2"/>
        <w:numPr>
          <w:ilvl w:val="1"/>
          <w:numId w:val="1"/>
        </w:numPr>
        <w:spacing w:after="240"/>
        <w:ind w:left="567" w:hanging="567"/>
      </w:pPr>
      <w:bookmarkStart w:id="1" w:name="_Toc532894944"/>
      <w:r>
        <w:t>Kesimpulan</w:t>
      </w:r>
      <w:bookmarkEnd w:id="1"/>
    </w:p>
    <w:p w:rsidR="00AB07F9" w:rsidRDefault="00AB07F9" w:rsidP="00AB07F9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4A8">
        <w:rPr>
          <w:rFonts w:ascii="Times New Roman" w:hAnsi="Times New Roman" w:cs="Times New Roman"/>
          <w:i/>
          <w:sz w:val="24"/>
          <w:szCs w:val="24"/>
        </w:rPr>
        <w:t>Board game</w:t>
      </w:r>
      <w:r>
        <w:rPr>
          <w:rFonts w:ascii="Times New Roman" w:hAnsi="Times New Roman" w:cs="Times New Roman"/>
          <w:sz w:val="24"/>
          <w:szCs w:val="24"/>
        </w:rPr>
        <w:t xml:space="preserve"> ini dirancang untuk menyelesaikan permasalahan yang ada yaitu membantu siswa untuk menerima materi jajanan tradisional dan membantu guru untuk menyampaikan materi jajanan tradisional. Setelah analisa yang dilakukan dapat disimpulkan bahwa S</w:t>
      </w:r>
      <w:r w:rsidRPr="00903818">
        <w:rPr>
          <w:rFonts w:ascii="Times New Roman" w:hAnsi="Times New Roman" w:cs="Times New Roman"/>
          <w:sz w:val="24"/>
          <w:szCs w:val="24"/>
        </w:rPr>
        <w:t xml:space="preserve">ekolah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03818">
        <w:rPr>
          <w:rFonts w:ascii="Times New Roman" w:hAnsi="Times New Roman" w:cs="Times New Roman"/>
          <w:sz w:val="24"/>
          <w:szCs w:val="24"/>
        </w:rPr>
        <w:t>asar</w:t>
      </w:r>
      <w:r>
        <w:rPr>
          <w:rFonts w:ascii="Times New Roman" w:hAnsi="Times New Roman" w:cs="Times New Roman"/>
          <w:sz w:val="24"/>
          <w:szCs w:val="24"/>
        </w:rPr>
        <w:t xml:space="preserve"> Negeri Pisangcandi 2  membutuhkan media untuk membantu guru dalam menyampaikan materi, karena guru belum mempunyai media yang digunakan untuk menunjang pembelajaran dan setelah materi sudah diberikan siswa pun masih bingung dan lupa.</w:t>
      </w:r>
    </w:p>
    <w:p w:rsidR="00AB07F9" w:rsidRPr="00C25669" w:rsidRDefault="00AB07F9" w:rsidP="00AB07F9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AB07F9" w:rsidRPr="00C25669" w:rsidSect="00073D3F">
          <w:headerReference w:type="default" r:id="rId5"/>
          <w:footerReference w:type="default" r:id="rId6"/>
          <w:pgSz w:w="12240" w:h="15840"/>
          <w:pgMar w:top="1701" w:right="1701" w:bottom="1701" w:left="2268" w:header="709" w:footer="709" w:gutter="0"/>
          <w:pgNumType w:start="9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Konsep perancangan yang digunakan adalah membuat </w:t>
      </w:r>
      <w:r w:rsidRPr="004D34A8">
        <w:rPr>
          <w:rFonts w:ascii="Times New Roman" w:hAnsi="Times New Roman" w:cs="Times New Roman"/>
          <w:i/>
          <w:sz w:val="24"/>
          <w:szCs w:val="24"/>
        </w:rPr>
        <w:t>board game</w:t>
      </w:r>
      <w:r>
        <w:rPr>
          <w:rFonts w:ascii="Times New Roman" w:hAnsi="Times New Roman" w:cs="Times New Roman"/>
          <w:sz w:val="24"/>
          <w:szCs w:val="24"/>
        </w:rPr>
        <w:t xml:space="preserve"> atau permainan papan. </w:t>
      </w:r>
      <w:r w:rsidRPr="004D34A8">
        <w:rPr>
          <w:rFonts w:ascii="Times New Roman" w:hAnsi="Times New Roman" w:cs="Times New Roman"/>
          <w:i/>
          <w:sz w:val="24"/>
          <w:szCs w:val="24"/>
        </w:rPr>
        <w:t>Board game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ini menyajikan pertanyaan tentang materi jajanan tradisional dengan menggunakan permainan yang kompleks dan unik. </w:t>
      </w:r>
      <w:r w:rsidRPr="00E40EF7">
        <w:rPr>
          <w:rFonts w:ascii="Times New Roman" w:hAnsi="Times New Roman" w:cs="Times New Roman"/>
          <w:i/>
          <w:sz w:val="24"/>
          <w:szCs w:val="24"/>
        </w:rPr>
        <w:t>Targe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D758C0">
        <w:rPr>
          <w:rFonts w:ascii="Times New Roman" w:hAnsi="Times New Roman" w:cs="Times New Roman"/>
          <w:i/>
          <w:sz w:val="24"/>
          <w:szCs w:val="24"/>
        </w:rPr>
        <w:t xml:space="preserve">audience </w:t>
      </w:r>
      <w:r>
        <w:rPr>
          <w:rFonts w:ascii="Times New Roman" w:hAnsi="Times New Roman" w:cs="Times New Roman"/>
          <w:sz w:val="24"/>
          <w:szCs w:val="24"/>
        </w:rPr>
        <w:t>dari perancangan ini adalah siswa kelas 5 S</w:t>
      </w:r>
      <w:r w:rsidRPr="00903818">
        <w:rPr>
          <w:rFonts w:ascii="Times New Roman" w:hAnsi="Times New Roman" w:cs="Times New Roman"/>
          <w:sz w:val="24"/>
          <w:szCs w:val="24"/>
        </w:rPr>
        <w:t xml:space="preserve">ekolah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03818">
        <w:rPr>
          <w:rFonts w:ascii="Times New Roman" w:hAnsi="Times New Roman" w:cs="Times New Roman"/>
          <w:sz w:val="24"/>
          <w:szCs w:val="24"/>
        </w:rPr>
        <w:t>asar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E40EF7">
        <w:rPr>
          <w:rFonts w:ascii="Times New Roman" w:hAnsi="Times New Roman" w:cs="Times New Roman"/>
          <w:i/>
          <w:sz w:val="24"/>
          <w:szCs w:val="24"/>
        </w:rPr>
        <w:t>target market</w:t>
      </w:r>
      <w:r w:rsidRPr="00E40EF7"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z w:val="24"/>
          <w:szCs w:val="24"/>
        </w:rPr>
        <w:t xml:space="preserve"> adalah guru kelas 5 Sekolah D</w:t>
      </w:r>
      <w:r w:rsidRPr="00903818">
        <w:rPr>
          <w:rFonts w:ascii="Times New Roman" w:hAnsi="Times New Roman" w:cs="Times New Roman"/>
          <w:sz w:val="24"/>
          <w:szCs w:val="24"/>
        </w:rPr>
        <w:t>asar</w:t>
      </w:r>
      <w:r>
        <w:rPr>
          <w:rFonts w:ascii="Times New Roman" w:hAnsi="Times New Roman" w:cs="Times New Roman"/>
          <w:sz w:val="24"/>
          <w:szCs w:val="24"/>
        </w:rPr>
        <w:t xml:space="preserve">. Hasil dari perancangan menghasilkan sebuah media utama, yaitu </w:t>
      </w:r>
      <w:r w:rsidRPr="004D34A8">
        <w:rPr>
          <w:rFonts w:ascii="Times New Roman" w:hAnsi="Times New Roman" w:cs="Times New Roman"/>
          <w:i/>
          <w:sz w:val="24"/>
          <w:szCs w:val="24"/>
        </w:rPr>
        <w:t>board game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bernama DJATRA. Selain </w:t>
      </w:r>
      <w:r w:rsidRPr="004D34A8">
        <w:rPr>
          <w:rFonts w:ascii="Times New Roman" w:hAnsi="Times New Roman" w:cs="Times New Roman"/>
          <w:i/>
          <w:sz w:val="24"/>
          <w:szCs w:val="24"/>
        </w:rPr>
        <w:t>board game</w:t>
      </w:r>
      <w:r>
        <w:rPr>
          <w:rFonts w:ascii="Times New Roman" w:hAnsi="Times New Roman" w:cs="Times New Roman"/>
          <w:sz w:val="24"/>
          <w:szCs w:val="24"/>
        </w:rPr>
        <w:t xml:space="preserve"> sebagai media utama perancangan ini juga menghasilkan media penunjang media utama yaitu </w:t>
      </w:r>
      <w:r w:rsidRPr="00E40EF7">
        <w:rPr>
          <w:rFonts w:ascii="Times New Roman" w:hAnsi="Times New Roman" w:cs="Times New Roman"/>
          <w:i/>
          <w:sz w:val="24"/>
          <w:szCs w:val="24"/>
        </w:rPr>
        <w:t>mini x banner,</w:t>
      </w:r>
      <w:r>
        <w:rPr>
          <w:rFonts w:ascii="Times New Roman" w:hAnsi="Times New Roman" w:cs="Times New Roman"/>
          <w:sz w:val="24"/>
          <w:szCs w:val="24"/>
        </w:rPr>
        <w:t xml:space="preserve"> gantungan kunci, stiker, </w:t>
      </w:r>
      <w:r w:rsidRPr="00D758C0">
        <w:rPr>
          <w:rFonts w:ascii="Times New Roman" w:hAnsi="Times New Roman" w:cs="Times New Roman"/>
          <w:i/>
          <w:sz w:val="24"/>
          <w:szCs w:val="24"/>
        </w:rPr>
        <w:t>tote bag</w:t>
      </w:r>
      <w:r>
        <w:rPr>
          <w:rFonts w:ascii="Times New Roman" w:hAnsi="Times New Roman" w:cs="Times New Roman"/>
          <w:sz w:val="24"/>
          <w:szCs w:val="24"/>
        </w:rPr>
        <w:t xml:space="preserve">, dan </w:t>
      </w:r>
      <w:r>
        <w:rPr>
          <w:rFonts w:ascii="Times New Roman" w:hAnsi="Times New Roman" w:cs="Times New Roman"/>
          <w:i/>
          <w:sz w:val="24"/>
          <w:szCs w:val="24"/>
        </w:rPr>
        <w:t>video</w:t>
      </w:r>
    </w:p>
    <w:p w:rsidR="00AB07F9" w:rsidRPr="00BD1134" w:rsidRDefault="00AB07F9" w:rsidP="00AB07F9">
      <w:pPr>
        <w:pStyle w:val="Heading2"/>
        <w:numPr>
          <w:ilvl w:val="1"/>
          <w:numId w:val="1"/>
        </w:numPr>
        <w:spacing w:after="240"/>
        <w:ind w:left="567" w:hanging="567"/>
      </w:pPr>
      <w:bookmarkStart w:id="2" w:name="_Toc532894945"/>
      <w:r>
        <w:lastRenderedPageBreak/>
        <w:t>Saran</w:t>
      </w:r>
      <w:bookmarkEnd w:id="2"/>
    </w:p>
    <w:p w:rsidR="00AB07F9" w:rsidRPr="00E40EF7" w:rsidRDefault="00AB07F9" w:rsidP="00AB07F9">
      <w:pPr>
        <w:pStyle w:val="ListParagraph"/>
        <w:spacing w:after="24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Terkait dengan perancangan </w:t>
      </w:r>
      <w:r w:rsidRPr="004D34A8">
        <w:rPr>
          <w:rFonts w:ascii="Times New Roman" w:hAnsi="Times New Roman" w:cs="Times New Roman"/>
          <w:i/>
          <w:sz w:val="24"/>
          <w:szCs w:val="24"/>
        </w:rPr>
        <w:t>board game</w:t>
      </w:r>
      <w:r>
        <w:rPr>
          <w:rFonts w:ascii="Times New Roman" w:hAnsi="Times New Roman" w:cs="Times New Roman"/>
          <w:sz w:val="24"/>
          <w:szCs w:val="24"/>
        </w:rPr>
        <w:t xml:space="preserve"> tentang jajanan tradisional, maka perlu memperhatikan hal – hal berikut :</w:t>
      </w:r>
    </w:p>
    <w:p w:rsidR="00AB07F9" w:rsidRPr="00C25669" w:rsidRDefault="00AB07F9" w:rsidP="00AB07F9">
      <w:pPr>
        <w:pStyle w:val="ListParagraph"/>
        <w:numPr>
          <w:ilvl w:val="0"/>
          <w:numId w:val="2"/>
        </w:numPr>
        <w:spacing w:after="16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5669">
        <w:rPr>
          <w:rFonts w:ascii="Times New Roman" w:hAnsi="Times New Roman" w:cs="Times New Roman"/>
          <w:sz w:val="24"/>
          <w:szCs w:val="24"/>
        </w:rPr>
        <w:t xml:space="preserve">Perancang berharap kedepannya dapat mengembangkan </w:t>
      </w:r>
      <w:r w:rsidRPr="00C25669">
        <w:rPr>
          <w:rFonts w:ascii="Times New Roman" w:hAnsi="Times New Roman" w:cs="Times New Roman"/>
          <w:i/>
          <w:sz w:val="24"/>
          <w:szCs w:val="24"/>
        </w:rPr>
        <w:t>board game</w:t>
      </w:r>
      <w:r w:rsidRPr="00C25669">
        <w:rPr>
          <w:rFonts w:ascii="Times New Roman" w:hAnsi="Times New Roman" w:cs="Times New Roman"/>
          <w:sz w:val="24"/>
          <w:szCs w:val="24"/>
        </w:rPr>
        <w:t xml:space="preserve"> dengan memasukkan lebih banyak jenis jenis jajanan tradisional dan tidak hanya terpaku pada jajanan yang ada di area Malang. </w:t>
      </w:r>
    </w:p>
    <w:p w:rsidR="00AB07F9" w:rsidRPr="00C25669" w:rsidRDefault="00AB07F9" w:rsidP="00AB07F9">
      <w:pPr>
        <w:pStyle w:val="ListParagraph"/>
        <w:numPr>
          <w:ilvl w:val="0"/>
          <w:numId w:val="2"/>
        </w:numPr>
        <w:spacing w:after="16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5669">
        <w:rPr>
          <w:rFonts w:ascii="Times New Roman" w:hAnsi="Times New Roman" w:cs="Times New Roman"/>
          <w:i/>
          <w:sz w:val="24"/>
          <w:szCs w:val="24"/>
        </w:rPr>
        <w:t>Board game</w:t>
      </w:r>
      <w:r w:rsidRPr="00C25669">
        <w:rPr>
          <w:rFonts w:ascii="Times New Roman" w:hAnsi="Times New Roman" w:cs="Times New Roman"/>
          <w:sz w:val="24"/>
          <w:szCs w:val="24"/>
        </w:rPr>
        <w:t xml:space="preserve"> menjadi salah satu media interaktif penunjang pembelajaran yang diharapkan dapat digunakan oleh sekolah lain selain Sekolah Dasar Negeri Pisangcandi 2 yang juga menggunakan buku tematik Panas dan Perpindahannya untuk siswa kelas 5.</w:t>
      </w:r>
    </w:p>
    <w:p w:rsidR="00AB07F9" w:rsidRPr="00C25669" w:rsidRDefault="00AB07F9" w:rsidP="00AB07F9">
      <w:pPr>
        <w:pStyle w:val="ListParagraph"/>
        <w:numPr>
          <w:ilvl w:val="0"/>
          <w:numId w:val="2"/>
        </w:numPr>
        <w:spacing w:after="16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5669">
        <w:rPr>
          <w:rFonts w:ascii="Times New Roman" w:hAnsi="Times New Roman" w:cs="Times New Roman"/>
          <w:i/>
          <w:sz w:val="24"/>
          <w:szCs w:val="24"/>
        </w:rPr>
        <w:t>Board game</w:t>
      </w:r>
      <w:r w:rsidRPr="00C25669">
        <w:rPr>
          <w:rFonts w:ascii="Times New Roman" w:hAnsi="Times New Roman" w:cs="Times New Roman"/>
          <w:sz w:val="24"/>
          <w:szCs w:val="24"/>
        </w:rPr>
        <w:t xml:space="preserve"> yang telah dirancang dapat dimainkan diluar dari penggunaan buku tematik dan diharapkan juga dapat mengedukasi pemain yang memainkannya.</w:t>
      </w:r>
    </w:p>
    <w:p w:rsidR="00AB07F9" w:rsidRPr="00C25669" w:rsidRDefault="00AB07F9" w:rsidP="00AB07F9">
      <w:pPr>
        <w:pStyle w:val="ListParagraph"/>
        <w:numPr>
          <w:ilvl w:val="0"/>
          <w:numId w:val="2"/>
        </w:numPr>
        <w:spacing w:after="16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5669">
        <w:rPr>
          <w:rFonts w:ascii="Times New Roman" w:hAnsi="Times New Roman" w:cs="Times New Roman"/>
          <w:sz w:val="24"/>
          <w:szCs w:val="24"/>
        </w:rPr>
        <w:t xml:space="preserve">Bagi instansi yang terkait, yaitu Sekolah Dasar Negeri Pisangcandi 2 diharapkan dapat memanfaatkan </w:t>
      </w:r>
      <w:r w:rsidRPr="00C25669">
        <w:rPr>
          <w:rFonts w:ascii="Times New Roman" w:hAnsi="Times New Roman" w:cs="Times New Roman"/>
          <w:i/>
          <w:sz w:val="24"/>
          <w:szCs w:val="24"/>
        </w:rPr>
        <w:t xml:space="preserve">board game </w:t>
      </w:r>
      <w:r w:rsidRPr="00C25669">
        <w:rPr>
          <w:rFonts w:ascii="Times New Roman" w:hAnsi="Times New Roman" w:cs="Times New Roman"/>
          <w:sz w:val="24"/>
          <w:szCs w:val="24"/>
        </w:rPr>
        <w:t>yang telah dirancang untuk membantu siswa dalam menerima materi dan guru dalam menyampaikan materi jajanan tradisional.</w:t>
      </w:r>
    </w:p>
    <w:p w:rsidR="00AB07F9" w:rsidRPr="00AB07F9" w:rsidRDefault="00AB07F9" w:rsidP="00AB07F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AB07F9" w:rsidRPr="00AB07F9" w:rsidSect="00073D3F">
          <w:headerReference w:type="default" r:id="rId7"/>
          <w:footerReference w:type="default" r:id="rId8"/>
          <w:pgSz w:w="12240" w:h="15840"/>
          <w:pgMar w:top="1701" w:right="1701" w:bottom="1701" w:left="2268" w:header="709" w:footer="709" w:gutter="0"/>
          <w:pgNumType w:start="92"/>
          <w:cols w:space="708"/>
          <w:docGrid w:linePitch="360"/>
        </w:sectPr>
      </w:pPr>
      <w:bookmarkStart w:id="3" w:name="_GoBack"/>
      <w:bookmarkEnd w:id="3"/>
    </w:p>
    <w:p w:rsidR="00A5308A" w:rsidRDefault="00A5308A"/>
    <w:sectPr w:rsidR="00A53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6720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206F3" w:rsidRPr="00441465" w:rsidRDefault="00AB07F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14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1465">
          <w:rPr>
            <w:rFonts w:ascii="Times New Roman" w:hAnsi="Times New Roman" w:cs="Times New Roman"/>
            <w:sz w:val="24"/>
            <w:szCs w:val="24"/>
          </w:rPr>
          <w:instrText xml:space="preserve"> PAGE   \* MERGEFORMAT</w:instrText>
        </w:r>
        <w:r w:rsidRPr="00441465">
          <w:rPr>
            <w:rFonts w:ascii="Times New Roman" w:hAnsi="Times New Roman" w:cs="Times New Roman"/>
            <w:sz w:val="24"/>
            <w:szCs w:val="24"/>
          </w:rPr>
          <w:instrText xml:space="preserve"> </w:instrText>
        </w:r>
        <w:r w:rsidRPr="004414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91</w:t>
        </w:r>
        <w:r w:rsidRPr="0044146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206F3" w:rsidRPr="00B340F7" w:rsidRDefault="00AB07F9" w:rsidP="00441465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6F3" w:rsidRPr="00B340F7" w:rsidRDefault="00AB07F9" w:rsidP="00441465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6F3" w:rsidRPr="00441465" w:rsidRDefault="00AB07F9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6206F3" w:rsidRDefault="00AB07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4353741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06F3" w:rsidRPr="00441465" w:rsidRDefault="00AB07F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14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146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14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93</w:t>
        </w:r>
        <w:r w:rsidRPr="0044146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206F3" w:rsidRDefault="00AB07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E45E0"/>
    <w:multiLevelType w:val="multilevel"/>
    <w:tmpl w:val="BCFCAC9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71187913"/>
    <w:multiLevelType w:val="hybridMultilevel"/>
    <w:tmpl w:val="187479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F9"/>
    <w:rsid w:val="00A5308A"/>
    <w:rsid w:val="00AB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68643-6241-4AA0-AE61-AEECEE23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7F9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7F9"/>
    <w:pPr>
      <w:keepNext/>
      <w:keepLines/>
      <w:spacing w:before="48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7F9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7F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07F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AB0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7F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B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7F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2019-09-12T02:46:00Z</dcterms:created>
  <dcterms:modified xsi:type="dcterms:W3CDTF">2019-09-12T02:46:00Z</dcterms:modified>
</cp:coreProperties>
</file>