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1F" w:rsidRPr="00FD60C1" w:rsidRDefault="00401449" w:rsidP="00FD60C1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467026596"/>
      <w:bookmarkStart w:id="1" w:name="_Toc468541718"/>
      <w:r w:rsidRPr="00FD60C1">
        <w:rPr>
          <w:rFonts w:ascii="Times New Roman" w:hAnsi="Times New Roman" w:cs="Times New Roman"/>
          <w:b/>
          <w:color w:val="auto"/>
          <w:sz w:val="28"/>
        </w:rPr>
        <w:t xml:space="preserve">BAB </w:t>
      </w:r>
      <w:r w:rsidR="005E491F" w:rsidRPr="00FD60C1">
        <w:rPr>
          <w:rFonts w:ascii="Times New Roman" w:hAnsi="Times New Roman" w:cs="Times New Roman"/>
          <w:b/>
          <w:color w:val="auto"/>
          <w:sz w:val="28"/>
        </w:rPr>
        <w:t>V</w:t>
      </w:r>
      <w:bookmarkEnd w:id="0"/>
      <w:bookmarkEnd w:id="1"/>
    </w:p>
    <w:p w:rsidR="00912D2C" w:rsidRDefault="00401449" w:rsidP="004B2850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467026597"/>
      <w:bookmarkStart w:id="3" w:name="_Toc468541719"/>
      <w:r w:rsidRPr="00FD60C1">
        <w:rPr>
          <w:rFonts w:ascii="Times New Roman" w:hAnsi="Times New Roman" w:cs="Times New Roman"/>
          <w:b/>
          <w:color w:val="auto"/>
          <w:sz w:val="28"/>
        </w:rPr>
        <w:t>PENUTUP</w:t>
      </w:r>
      <w:bookmarkEnd w:id="2"/>
      <w:bookmarkEnd w:id="3"/>
    </w:p>
    <w:p w:rsidR="004B2850" w:rsidRPr="004B2850" w:rsidRDefault="004B2850" w:rsidP="004B2850">
      <w:pPr>
        <w:spacing w:line="480" w:lineRule="auto"/>
      </w:pPr>
    </w:p>
    <w:p w:rsidR="00401449" w:rsidRPr="00FD60C1" w:rsidRDefault="00FD60C1" w:rsidP="004B2850">
      <w:pPr>
        <w:pStyle w:val="Heading2"/>
        <w:spacing w:line="480" w:lineRule="auto"/>
        <w:ind w:left="540" w:hanging="540"/>
        <w:rPr>
          <w:rFonts w:ascii="Times New Roman" w:hAnsi="Times New Roman" w:cs="Times New Roman"/>
          <w:b/>
          <w:color w:val="auto"/>
          <w:sz w:val="24"/>
        </w:rPr>
      </w:pPr>
      <w:bookmarkStart w:id="4" w:name="_Toc467026598"/>
      <w:bookmarkStart w:id="5" w:name="_Toc468541720"/>
      <w:r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5.1    </w:t>
      </w:r>
      <w:r w:rsidR="00401449" w:rsidRPr="00FD60C1">
        <w:rPr>
          <w:rFonts w:ascii="Times New Roman" w:hAnsi="Times New Roman" w:cs="Times New Roman"/>
          <w:b/>
          <w:color w:val="auto"/>
          <w:sz w:val="24"/>
        </w:rPr>
        <w:t>Kesimpulan</w:t>
      </w:r>
      <w:bookmarkEnd w:id="4"/>
      <w:bookmarkEnd w:id="5"/>
    </w:p>
    <w:p w:rsidR="00401449" w:rsidRDefault="00401449" w:rsidP="004B2850">
      <w:pPr>
        <w:pStyle w:val="ListParagraph"/>
        <w:spacing w:line="48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449">
        <w:rPr>
          <w:rFonts w:ascii="Times New Roman" w:hAnsi="Times New Roman" w:cs="Times New Roman"/>
          <w:bCs/>
          <w:sz w:val="24"/>
          <w:szCs w:val="24"/>
        </w:rPr>
        <w:t xml:space="preserve">Berdasarkan </w:t>
      </w:r>
      <w:r>
        <w:rPr>
          <w:rFonts w:ascii="Times New Roman" w:hAnsi="Times New Roman" w:cs="Times New Roman"/>
          <w:bCs/>
          <w:sz w:val="24"/>
          <w:szCs w:val="24"/>
        </w:rPr>
        <w:t>aplikasi yang sudah dibuat serta uji coba yang telah dilakukan, maka dapat disimpulkan sebagai berikut:</w:t>
      </w:r>
    </w:p>
    <w:p w:rsidR="001D749D" w:rsidRPr="001D749D" w:rsidRDefault="009A2739" w:rsidP="001D749D">
      <w:pPr>
        <w:pStyle w:val="ListParagraph"/>
        <w:numPr>
          <w:ilvl w:val="0"/>
          <w:numId w:val="20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peranan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penterjemahan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782F18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782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82F18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emakin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lengkap</w:t>
      </w:r>
      <w:proofErr w:type="spellEnd"/>
      <w:r w:rsidR="00782F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dasarnya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akurasi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D749D" w:rsidRPr="001D749D" w:rsidRDefault="00496C49" w:rsidP="001D749D">
      <w:pPr>
        <w:pStyle w:val="ListParagraph"/>
        <w:numPr>
          <w:ilvl w:val="0"/>
          <w:numId w:val="20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ahasa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awa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algoritma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stemming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Nazief-Adriani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umum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menangani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kasus-kasus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gagal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stem yang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muncul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pada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sebelumnya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Walaupun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begitu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muncul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walau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jumlahnya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jumlah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berhasil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ditangani</w:t>
      </w:r>
      <w:proofErr w:type="spellEnd"/>
      <w:r w:rsidR="009A2739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1D749D" w:rsidRPr="001D749D" w:rsidRDefault="009A2739" w:rsidP="001D749D">
      <w:pPr>
        <w:pStyle w:val="ListParagraph"/>
        <w:numPr>
          <w:ilvl w:val="0"/>
          <w:numId w:val="20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sebelumnya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algoritma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menuntaskan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D749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Compound words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berimbuhan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>tanda</w:t>
      </w:r>
      <w:proofErr w:type="spellEnd"/>
      <w:r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strip.</w:t>
      </w:r>
    </w:p>
    <w:p w:rsidR="00367205" w:rsidRPr="001D749D" w:rsidRDefault="00401449" w:rsidP="001D749D">
      <w:pPr>
        <w:pStyle w:val="ListParagraph"/>
        <w:numPr>
          <w:ilvl w:val="0"/>
          <w:numId w:val="20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49D">
        <w:rPr>
          <w:rFonts w:ascii="Times New Roman" w:hAnsi="Times New Roman" w:cs="Times New Roman"/>
          <w:bCs/>
          <w:sz w:val="24"/>
          <w:szCs w:val="24"/>
        </w:rPr>
        <w:t xml:space="preserve">Berdasarkan hasil pengujian, aplikasi ini </w:t>
      </w:r>
      <w:r w:rsidR="00921FCD" w:rsidRPr="001D749D">
        <w:rPr>
          <w:rFonts w:ascii="Times New Roman" w:hAnsi="Times New Roman" w:cs="Times New Roman"/>
          <w:bCs/>
          <w:sz w:val="24"/>
          <w:szCs w:val="24"/>
        </w:rPr>
        <w:t>memil</w:t>
      </w:r>
      <w:r w:rsidR="0069053B">
        <w:rPr>
          <w:rFonts w:ascii="Times New Roman" w:hAnsi="Times New Roman" w:cs="Times New Roman"/>
          <w:bCs/>
          <w:sz w:val="24"/>
          <w:szCs w:val="24"/>
        </w:rPr>
        <w:t xml:space="preserve">iki tingkat keberhasilan di </w:t>
      </w:r>
      <w:r w:rsidR="00921FCD" w:rsidRPr="001D74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BD8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="000B7BD5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0</w:t>
      </w:r>
      <w:r w:rsidRPr="001D749D">
        <w:rPr>
          <w:rFonts w:ascii="Times New Roman" w:hAnsi="Times New Roman" w:cs="Times New Roman"/>
          <w:bCs/>
          <w:sz w:val="24"/>
          <w:szCs w:val="24"/>
        </w:rPr>
        <w:t>%.</w:t>
      </w:r>
      <w:r w:rsidR="008B131F" w:rsidRPr="001D749D">
        <w:rPr>
          <w:rFonts w:ascii="Times New Roman" w:hAnsi="Times New Roman" w:cs="Times New Roman"/>
          <w:bCs/>
          <w:sz w:val="24"/>
          <w:szCs w:val="24"/>
        </w:rPr>
        <w:t xml:space="preserve"> Tingkat keakuratan aplikasi dalam melakukan </w:t>
      </w:r>
      <w:proofErr w:type="spellStart"/>
      <w:r w:rsidR="0069053B">
        <w:rPr>
          <w:rFonts w:ascii="Times New Roman" w:hAnsi="Times New Roman" w:cs="Times New Roman"/>
          <w:bCs/>
          <w:sz w:val="24"/>
          <w:szCs w:val="24"/>
          <w:lang w:val="en-US"/>
        </w:rPr>
        <w:t>pen</w:t>
      </w:r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erjemahan</w:t>
      </w:r>
      <w:proofErr w:type="spellEnd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kalimat</w:t>
      </w:r>
      <w:proofErr w:type="spellEnd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ahasa</w:t>
      </w:r>
      <w:proofErr w:type="spellEnd"/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Indonesia </w:t>
      </w:r>
      <w:proofErr w:type="spellStart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ahasa</w:t>
      </w:r>
      <w:proofErr w:type="spellEnd"/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B1218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awa</w:t>
      </w:r>
      <w:proofErr w:type="spellEnd"/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4D198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B131F" w:rsidRPr="001D749D">
        <w:rPr>
          <w:rFonts w:ascii="Times New Roman" w:hAnsi="Times New Roman" w:cs="Times New Roman"/>
          <w:bCs/>
          <w:sz w:val="24"/>
          <w:szCs w:val="24"/>
        </w:rPr>
        <w:t>alih aksara paling baik dibanding aplikasi lain yang diuji</w:t>
      </w:r>
      <w:r w:rsidR="00367205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67205" w:rsidRPr="001D749D">
        <w:rPr>
          <w:rFonts w:ascii="Times New Roman" w:hAnsi="Times New Roman" w:cs="Times New Roman"/>
          <w:bCs/>
          <w:sz w:val="24"/>
          <w:szCs w:val="24"/>
        </w:rPr>
        <w:t xml:space="preserve">Sedangkan </w:t>
      </w:r>
      <w:proofErr w:type="spellStart"/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proses</w:t>
      </w:r>
      <w:proofErr w:type="spellEnd"/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me</w:t>
      </w:r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ntransliterasi</w:t>
      </w:r>
      <w:proofErr w:type="spellEnd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aksara</w:t>
      </w:r>
      <w:proofErr w:type="spellEnd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latin</w:t>
      </w:r>
      <w:proofErr w:type="spellEnd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ksara</w:t>
      </w:r>
      <w:proofErr w:type="spellEnd"/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7661D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>awa</w:t>
      </w:r>
      <w:proofErr w:type="spellEnd"/>
      <w:r w:rsidR="005A1562" w:rsidRPr="001D74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67205" w:rsidRPr="001D749D">
        <w:rPr>
          <w:rFonts w:ascii="Times New Roman" w:hAnsi="Times New Roman" w:cs="Times New Roman"/>
          <w:bCs/>
          <w:sz w:val="24"/>
          <w:szCs w:val="24"/>
        </w:rPr>
        <w:t>mempunyai tingkat akurasi kebenaran hampir 100%</w:t>
      </w:r>
      <w:r w:rsidR="008B131F" w:rsidRPr="001D749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449" w:rsidRPr="00FD60C1" w:rsidRDefault="00FD60C1" w:rsidP="001D749D">
      <w:pPr>
        <w:pStyle w:val="Heading2"/>
        <w:spacing w:before="0" w:line="480" w:lineRule="auto"/>
        <w:ind w:left="540" w:hanging="540"/>
        <w:rPr>
          <w:rFonts w:ascii="Times New Roman" w:hAnsi="Times New Roman" w:cs="Times New Roman"/>
          <w:b/>
          <w:color w:val="auto"/>
          <w:sz w:val="24"/>
          <w:lang w:val="en-US"/>
        </w:rPr>
      </w:pPr>
      <w:bookmarkStart w:id="6" w:name="_Toc467026599"/>
      <w:bookmarkStart w:id="7" w:name="_Toc468541721"/>
      <w:r>
        <w:rPr>
          <w:rFonts w:ascii="Times New Roman" w:hAnsi="Times New Roman" w:cs="Times New Roman"/>
          <w:b/>
          <w:color w:val="auto"/>
          <w:sz w:val="24"/>
          <w:lang w:val="en-US"/>
        </w:rPr>
        <w:lastRenderedPageBreak/>
        <w:t xml:space="preserve">5.2.   </w:t>
      </w:r>
      <w:r w:rsidR="00401449" w:rsidRPr="00FD60C1">
        <w:rPr>
          <w:rFonts w:ascii="Times New Roman" w:hAnsi="Times New Roman" w:cs="Times New Roman"/>
          <w:b/>
          <w:color w:val="auto"/>
          <w:sz w:val="24"/>
          <w:lang w:val="en-US"/>
        </w:rPr>
        <w:t>Saran</w:t>
      </w:r>
      <w:bookmarkEnd w:id="6"/>
      <w:bookmarkEnd w:id="7"/>
    </w:p>
    <w:p w:rsidR="00401449" w:rsidRDefault="00401449" w:rsidP="001D749D">
      <w:pPr>
        <w:pStyle w:val="ListParagraph"/>
        <w:spacing w:line="48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449">
        <w:rPr>
          <w:rFonts w:ascii="Times New Roman" w:hAnsi="Times New Roman" w:cs="Times New Roman"/>
          <w:bCs/>
          <w:sz w:val="24"/>
          <w:szCs w:val="24"/>
        </w:rPr>
        <w:t>Berdasarkan</w:t>
      </w:r>
      <w:r>
        <w:rPr>
          <w:rFonts w:ascii="Times New Roman" w:hAnsi="Times New Roman" w:cs="Times New Roman"/>
          <w:bCs/>
          <w:sz w:val="24"/>
          <w:szCs w:val="24"/>
        </w:rPr>
        <w:t xml:space="preserve"> kesimpulan di atas, terdapat beberapa saran untuk pengembangan aplikasi ini selanjutnya</w:t>
      </w:r>
      <w:r w:rsidR="00432191">
        <w:rPr>
          <w:rFonts w:ascii="Times New Roman" w:hAnsi="Times New Roman" w:cs="Times New Roman"/>
          <w:bCs/>
          <w:sz w:val="24"/>
          <w:szCs w:val="24"/>
        </w:rPr>
        <w:t>:</w:t>
      </w:r>
    </w:p>
    <w:p w:rsidR="001D749D" w:rsidRPr="001D749D" w:rsidRDefault="004D1982" w:rsidP="001D749D">
      <w:pPr>
        <w:pStyle w:val="ListParagraph"/>
        <w:numPr>
          <w:ilvl w:val="0"/>
          <w:numId w:val="29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Penambahan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kosakata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0C6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ahasa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D0C6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ndonesia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0C6F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ahasa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0C6F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awa</w:t>
      </w:r>
      <w:proofErr w:type="spellEnd"/>
    </w:p>
    <w:p w:rsidR="001D749D" w:rsidRDefault="00A817E8" w:rsidP="001D749D">
      <w:pPr>
        <w:pStyle w:val="ListParagraph"/>
        <w:numPr>
          <w:ilvl w:val="0"/>
          <w:numId w:val="29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49D">
        <w:rPr>
          <w:rFonts w:ascii="Times New Roman" w:hAnsi="Times New Roman" w:cs="Times New Roman"/>
          <w:bCs/>
          <w:sz w:val="24"/>
          <w:szCs w:val="24"/>
        </w:rPr>
        <w:t>Pada setiap huruf yang telah mengalami alih aksara akan lebih baik bila disertai dengan penjelasannya, sehingga aksara ini bisa menjadi media pembelajaran yang lebih baik.</w:t>
      </w:r>
    </w:p>
    <w:p w:rsidR="00103F8F" w:rsidRPr="001D749D" w:rsidRDefault="00103F8F" w:rsidP="00D163C3">
      <w:pPr>
        <w:pStyle w:val="ListParagraph"/>
        <w:numPr>
          <w:ilvl w:val="0"/>
          <w:numId w:val="29"/>
        </w:numPr>
        <w:spacing w:line="480" w:lineRule="auto"/>
        <w:ind w:left="108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5C4">
        <w:rPr>
          <w:rFonts w:ascii="Times New Roman" w:hAnsi="Times New Roman" w:cs="Times New Roman"/>
          <w:bCs/>
          <w:sz w:val="24"/>
          <w:szCs w:val="24"/>
        </w:rPr>
        <w:t xml:space="preserve">Dibuat dalam versi </w:t>
      </w:r>
      <w:r w:rsidR="00602491" w:rsidRPr="005305C4">
        <w:rPr>
          <w:rFonts w:ascii="Times New Roman" w:hAnsi="Times New Roman" w:cs="Times New Roman"/>
          <w:bCs/>
          <w:i/>
          <w:sz w:val="24"/>
          <w:szCs w:val="24"/>
          <w:lang w:val="en-US"/>
        </w:rPr>
        <w:t>Mobile</w:t>
      </w:r>
      <w:r w:rsidRPr="005305C4">
        <w:rPr>
          <w:rFonts w:ascii="Times New Roman" w:hAnsi="Times New Roman" w:cs="Times New Roman"/>
          <w:bCs/>
          <w:sz w:val="24"/>
          <w:szCs w:val="24"/>
        </w:rPr>
        <w:t>, agar semakin mudah untuk diakses.</w:t>
      </w:r>
      <w:bookmarkStart w:id="8" w:name="_GoBack"/>
      <w:bookmarkEnd w:id="8"/>
    </w:p>
    <w:sectPr w:rsidR="00103F8F" w:rsidRPr="001D749D" w:rsidSect="003B21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2268" w:left="2268" w:header="706" w:footer="706" w:gutter="0"/>
      <w:pgNumType w:start="9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F4" w:rsidRDefault="006952F4" w:rsidP="00FE7C48">
      <w:pPr>
        <w:spacing w:after="0" w:line="240" w:lineRule="auto"/>
      </w:pPr>
      <w:r>
        <w:separator/>
      </w:r>
    </w:p>
  </w:endnote>
  <w:endnote w:type="continuationSeparator" w:id="0">
    <w:p w:rsidR="006952F4" w:rsidRDefault="006952F4" w:rsidP="00FE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48" w:rsidRDefault="00103F8F" w:rsidP="00103F8F">
    <w:pPr>
      <w:pStyle w:val="Footer"/>
      <w:ind w:left="720"/>
      <w:jc w:val="center"/>
    </w:pPr>
    <w:r>
      <w:t>90.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48" w:rsidRDefault="00FE7C48" w:rsidP="00FE7C48">
    <w:pPr>
      <w:pStyle w:val="Footer"/>
    </w:pPr>
  </w:p>
  <w:p w:rsidR="003816A0" w:rsidRDefault="003816A0" w:rsidP="00FE7C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C48" w:rsidRDefault="003B219D" w:rsidP="003816A0">
    <w:pPr>
      <w:pStyle w:val="Footer"/>
      <w:ind w:left="720"/>
      <w:jc w:val="center"/>
      <w:rPr>
        <w:rFonts w:ascii="Times New Roman" w:hAnsi="Times New Roman" w:cs="Times New Roman"/>
        <w:sz w:val="24"/>
        <w:lang w:val="en-US"/>
      </w:rPr>
    </w:pPr>
    <w:r>
      <w:rPr>
        <w:rFonts w:ascii="Times New Roman" w:hAnsi="Times New Roman" w:cs="Times New Roman"/>
        <w:sz w:val="24"/>
        <w:lang w:val="en-US"/>
      </w:rPr>
      <w:t>90</w:t>
    </w:r>
  </w:p>
  <w:p w:rsidR="003816A0" w:rsidRPr="003816A0" w:rsidRDefault="003816A0" w:rsidP="003816A0">
    <w:pPr>
      <w:pStyle w:val="Footer"/>
      <w:ind w:left="720"/>
      <w:jc w:val="center"/>
      <w:rPr>
        <w:rFonts w:ascii="Times New Roman" w:hAnsi="Times New Roman" w:cs="Times New Roman"/>
        <w:sz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F4" w:rsidRDefault="006952F4" w:rsidP="00FE7C48">
      <w:pPr>
        <w:spacing w:after="0" w:line="240" w:lineRule="auto"/>
      </w:pPr>
      <w:r>
        <w:separator/>
      </w:r>
    </w:p>
  </w:footnote>
  <w:footnote w:type="continuationSeparator" w:id="0">
    <w:p w:rsidR="006952F4" w:rsidRDefault="006952F4" w:rsidP="00FE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608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3816A0" w:rsidRPr="003816A0" w:rsidRDefault="00E73AB7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816A0">
          <w:rPr>
            <w:rFonts w:ascii="Times New Roman" w:hAnsi="Times New Roman" w:cs="Times New Roman"/>
            <w:sz w:val="24"/>
          </w:rPr>
          <w:fldChar w:fldCharType="begin"/>
        </w:r>
        <w:r w:rsidR="003816A0" w:rsidRPr="003816A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816A0">
          <w:rPr>
            <w:rFonts w:ascii="Times New Roman" w:hAnsi="Times New Roman" w:cs="Times New Roman"/>
            <w:sz w:val="24"/>
          </w:rPr>
          <w:fldChar w:fldCharType="separate"/>
        </w:r>
        <w:r w:rsidR="003B219D">
          <w:rPr>
            <w:rFonts w:ascii="Times New Roman" w:hAnsi="Times New Roman" w:cs="Times New Roman"/>
            <w:noProof/>
            <w:sz w:val="24"/>
          </w:rPr>
          <w:t>91</w:t>
        </w:r>
        <w:r w:rsidRPr="003816A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3816A0" w:rsidRDefault="003816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122" w:rsidRDefault="00364122">
    <w:pPr>
      <w:pStyle w:val="Header"/>
      <w:jc w:val="right"/>
    </w:pPr>
  </w:p>
  <w:p w:rsidR="00364122" w:rsidRDefault="003641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26F"/>
    <w:multiLevelType w:val="hybridMultilevel"/>
    <w:tmpl w:val="5D6EDAFC"/>
    <w:lvl w:ilvl="0" w:tplc="56C4F5D4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2DB7"/>
    <w:multiLevelType w:val="hybridMultilevel"/>
    <w:tmpl w:val="10C4B014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227958"/>
    <w:multiLevelType w:val="hybridMultilevel"/>
    <w:tmpl w:val="88A82E88"/>
    <w:lvl w:ilvl="0" w:tplc="217A87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CE6544"/>
    <w:multiLevelType w:val="hybridMultilevel"/>
    <w:tmpl w:val="AE6E27D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284B8D"/>
    <w:multiLevelType w:val="hybridMultilevel"/>
    <w:tmpl w:val="BA12E10A"/>
    <w:lvl w:ilvl="0" w:tplc="FB9ADFD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5652D7F0">
      <w:start w:val="1"/>
      <w:numFmt w:val="decimal"/>
      <w:lvlText w:val="4.2.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75B8"/>
    <w:multiLevelType w:val="hybridMultilevel"/>
    <w:tmpl w:val="DE50335E"/>
    <w:lvl w:ilvl="0" w:tplc="0B9A64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B6CD11C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BE4BFA">
      <w:start w:val="1"/>
      <w:numFmt w:val="upperLetter"/>
      <w:lvlText w:val="%3."/>
      <w:lvlJc w:val="left"/>
      <w:pPr>
        <w:ind w:left="2831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ABF4E11"/>
    <w:multiLevelType w:val="hybridMultilevel"/>
    <w:tmpl w:val="600074D4"/>
    <w:lvl w:ilvl="0" w:tplc="557CC5F8">
      <w:start w:val="2"/>
      <w:numFmt w:val="upperLetter"/>
      <w:lvlText w:val="%1."/>
      <w:lvlJc w:val="left"/>
      <w:pPr>
        <w:ind w:left="2651" w:hanging="18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65A3C"/>
    <w:multiLevelType w:val="hybridMultilevel"/>
    <w:tmpl w:val="FDD2E4B0"/>
    <w:lvl w:ilvl="0" w:tplc="E9F86B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D0BD9"/>
    <w:multiLevelType w:val="hybridMultilevel"/>
    <w:tmpl w:val="0CD48F42"/>
    <w:lvl w:ilvl="0" w:tplc="EEB65444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B19C0"/>
    <w:multiLevelType w:val="hybridMultilevel"/>
    <w:tmpl w:val="81425ADC"/>
    <w:lvl w:ilvl="0" w:tplc="9A7AD7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883721"/>
    <w:multiLevelType w:val="hybridMultilevel"/>
    <w:tmpl w:val="04045E1A"/>
    <w:lvl w:ilvl="0" w:tplc="993AD2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534FB8"/>
    <w:multiLevelType w:val="hybridMultilevel"/>
    <w:tmpl w:val="853EFA90"/>
    <w:lvl w:ilvl="0" w:tplc="CBF0462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A03A18"/>
    <w:multiLevelType w:val="hybridMultilevel"/>
    <w:tmpl w:val="AEEC11DE"/>
    <w:lvl w:ilvl="0" w:tplc="A3384E48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EC4315F"/>
    <w:multiLevelType w:val="hybridMultilevel"/>
    <w:tmpl w:val="6FDEFDD0"/>
    <w:lvl w:ilvl="0" w:tplc="D744D83C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0511A5"/>
    <w:multiLevelType w:val="hybridMultilevel"/>
    <w:tmpl w:val="A03A7CAE"/>
    <w:lvl w:ilvl="0" w:tplc="79EA87E4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E7F2C"/>
    <w:multiLevelType w:val="hybridMultilevel"/>
    <w:tmpl w:val="32A2CEFA"/>
    <w:lvl w:ilvl="0" w:tplc="F55C60F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F3594C"/>
    <w:multiLevelType w:val="hybridMultilevel"/>
    <w:tmpl w:val="375413F8"/>
    <w:lvl w:ilvl="0" w:tplc="FD26440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C91444"/>
    <w:multiLevelType w:val="hybridMultilevel"/>
    <w:tmpl w:val="55AC29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A4EFC"/>
    <w:multiLevelType w:val="hybridMultilevel"/>
    <w:tmpl w:val="B0FE6CE4"/>
    <w:lvl w:ilvl="0" w:tplc="C874BB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CF36DF90">
      <w:start w:val="1"/>
      <w:numFmt w:val="upperLetter"/>
      <w:lvlText w:val="%3."/>
      <w:lvlJc w:val="left"/>
      <w:pPr>
        <w:ind w:left="180" w:hanging="180"/>
      </w:pPr>
      <w:rPr>
        <w:i w:val="0"/>
        <w:iCs w:val="0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D15EB9"/>
    <w:multiLevelType w:val="hybridMultilevel"/>
    <w:tmpl w:val="60CE5192"/>
    <w:lvl w:ilvl="0" w:tplc="48CAE940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B3E3E"/>
    <w:multiLevelType w:val="hybridMultilevel"/>
    <w:tmpl w:val="F28C6C34"/>
    <w:lvl w:ilvl="0" w:tplc="C33A0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4582510"/>
    <w:multiLevelType w:val="hybridMultilevel"/>
    <w:tmpl w:val="8BE8BCAE"/>
    <w:lvl w:ilvl="0" w:tplc="25720BE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E40D3E"/>
    <w:multiLevelType w:val="hybridMultilevel"/>
    <w:tmpl w:val="62E8CE3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33F6D"/>
    <w:multiLevelType w:val="hybridMultilevel"/>
    <w:tmpl w:val="3244C838"/>
    <w:lvl w:ilvl="0" w:tplc="7460F4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EE3D99"/>
    <w:multiLevelType w:val="hybridMultilevel"/>
    <w:tmpl w:val="E1E8FFCC"/>
    <w:lvl w:ilvl="0" w:tplc="34CCF844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3605B"/>
    <w:multiLevelType w:val="hybridMultilevel"/>
    <w:tmpl w:val="31E46BDC"/>
    <w:lvl w:ilvl="0" w:tplc="24B231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465673"/>
    <w:multiLevelType w:val="hybridMultilevel"/>
    <w:tmpl w:val="7C40260C"/>
    <w:lvl w:ilvl="0" w:tplc="ACD4E3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D50A51"/>
    <w:multiLevelType w:val="hybridMultilevel"/>
    <w:tmpl w:val="E40EA0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83D9E"/>
    <w:multiLevelType w:val="hybridMultilevel"/>
    <w:tmpl w:val="43047444"/>
    <w:lvl w:ilvl="0" w:tplc="2FCC339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9"/>
  </w:num>
  <w:num w:numId="5">
    <w:abstractNumId w:val="25"/>
  </w:num>
  <w:num w:numId="6">
    <w:abstractNumId w:val="11"/>
  </w:num>
  <w:num w:numId="7">
    <w:abstractNumId w:val="23"/>
  </w:num>
  <w:num w:numId="8">
    <w:abstractNumId w:val="18"/>
  </w:num>
  <w:num w:numId="9">
    <w:abstractNumId w:val="6"/>
  </w:num>
  <w:num w:numId="10">
    <w:abstractNumId w:val="16"/>
  </w:num>
  <w:num w:numId="11">
    <w:abstractNumId w:val="10"/>
  </w:num>
  <w:num w:numId="12">
    <w:abstractNumId w:val="15"/>
  </w:num>
  <w:num w:numId="13">
    <w:abstractNumId w:val="2"/>
  </w:num>
  <w:num w:numId="14">
    <w:abstractNumId w:val="7"/>
  </w:num>
  <w:num w:numId="15">
    <w:abstractNumId w:val="28"/>
  </w:num>
  <w:num w:numId="16">
    <w:abstractNumId w:val="9"/>
  </w:num>
  <w:num w:numId="17">
    <w:abstractNumId w:val="21"/>
  </w:num>
  <w:num w:numId="18">
    <w:abstractNumId w:val="22"/>
  </w:num>
  <w:num w:numId="19">
    <w:abstractNumId w:val="12"/>
  </w:num>
  <w:num w:numId="20">
    <w:abstractNumId w:val="3"/>
  </w:num>
  <w:num w:numId="21">
    <w:abstractNumId w:val="20"/>
  </w:num>
  <w:num w:numId="22">
    <w:abstractNumId w:val="26"/>
  </w:num>
  <w:num w:numId="23">
    <w:abstractNumId w:val="8"/>
  </w:num>
  <w:num w:numId="24">
    <w:abstractNumId w:val="17"/>
  </w:num>
  <w:num w:numId="25">
    <w:abstractNumId w:val="27"/>
  </w:num>
  <w:num w:numId="26">
    <w:abstractNumId w:val="24"/>
  </w:num>
  <w:num w:numId="27">
    <w:abstractNumId w:val="0"/>
  </w:num>
  <w:num w:numId="28">
    <w:abstractNumId w:val="14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491F"/>
    <w:rsid w:val="0001205B"/>
    <w:rsid w:val="0001254C"/>
    <w:rsid w:val="000204E6"/>
    <w:rsid w:val="00021625"/>
    <w:rsid w:val="00021D09"/>
    <w:rsid w:val="0003643E"/>
    <w:rsid w:val="00042932"/>
    <w:rsid w:val="000438DE"/>
    <w:rsid w:val="00056CEE"/>
    <w:rsid w:val="000753ED"/>
    <w:rsid w:val="0008171B"/>
    <w:rsid w:val="000828B2"/>
    <w:rsid w:val="000840A9"/>
    <w:rsid w:val="00087C20"/>
    <w:rsid w:val="000A1288"/>
    <w:rsid w:val="000B14FA"/>
    <w:rsid w:val="000B7BD5"/>
    <w:rsid w:val="000D246F"/>
    <w:rsid w:val="000D6CD7"/>
    <w:rsid w:val="00103F8F"/>
    <w:rsid w:val="00115020"/>
    <w:rsid w:val="00123553"/>
    <w:rsid w:val="00142808"/>
    <w:rsid w:val="001974A3"/>
    <w:rsid w:val="001A31B9"/>
    <w:rsid w:val="001D749D"/>
    <w:rsid w:val="001E04DA"/>
    <w:rsid w:val="001F3761"/>
    <w:rsid w:val="00201047"/>
    <w:rsid w:val="00207B98"/>
    <w:rsid w:val="002108E8"/>
    <w:rsid w:val="00236EF5"/>
    <w:rsid w:val="00242627"/>
    <w:rsid w:val="00242BB1"/>
    <w:rsid w:val="00291B85"/>
    <w:rsid w:val="00291D73"/>
    <w:rsid w:val="002A2AEF"/>
    <w:rsid w:val="002B219A"/>
    <w:rsid w:val="002B2794"/>
    <w:rsid w:val="002C67A6"/>
    <w:rsid w:val="002D01B4"/>
    <w:rsid w:val="002F4A7A"/>
    <w:rsid w:val="0030341A"/>
    <w:rsid w:val="0031248B"/>
    <w:rsid w:val="00321133"/>
    <w:rsid w:val="00334B8C"/>
    <w:rsid w:val="0034184B"/>
    <w:rsid w:val="00364122"/>
    <w:rsid w:val="003662CC"/>
    <w:rsid w:val="00367205"/>
    <w:rsid w:val="00372AEF"/>
    <w:rsid w:val="003737A6"/>
    <w:rsid w:val="003816A0"/>
    <w:rsid w:val="00382E7D"/>
    <w:rsid w:val="003A0408"/>
    <w:rsid w:val="003A2F54"/>
    <w:rsid w:val="003A73A5"/>
    <w:rsid w:val="003B1218"/>
    <w:rsid w:val="003B219D"/>
    <w:rsid w:val="003B36FA"/>
    <w:rsid w:val="003D1433"/>
    <w:rsid w:val="003E299D"/>
    <w:rsid w:val="00401449"/>
    <w:rsid w:val="00406DE1"/>
    <w:rsid w:val="004126B1"/>
    <w:rsid w:val="00424C22"/>
    <w:rsid w:val="00432191"/>
    <w:rsid w:val="00432616"/>
    <w:rsid w:val="00455548"/>
    <w:rsid w:val="0047652F"/>
    <w:rsid w:val="00483508"/>
    <w:rsid w:val="00496426"/>
    <w:rsid w:val="00496C49"/>
    <w:rsid w:val="004A0779"/>
    <w:rsid w:val="004A175B"/>
    <w:rsid w:val="004B2850"/>
    <w:rsid w:val="004D1982"/>
    <w:rsid w:val="004D42E8"/>
    <w:rsid w:val="004D5F02"/>
    <w:rsid w:val="00523B14"/>
    <w:rsid w:val="005247B6"/>
    <w:rsid w:val="005305C4"/>
    <w:rsid w:val="00550D8C"/>
    <w:rsid w:val="00564E57"/>
    <w:rsid w:val="00594C71"/>
    <w:rsid w:val="00595678"/>
    <w:rsid w:val="005A1562"/>
    <w:rsid w:val="005A7430"/>
    <w:rsid w:val="005D516E"/>
    <w:rsid w:val="005D5EC5"/>
    <w:rsid w:val="005E049B"/>
    <w:rsid w:val="005E491F"/>
    <w:rsid w:val="00602491"/>
    <w:rsid w:val="00611439"/>
    <w:rsid w:val="006144E3"/>
    <w:rsid w:val="006151C4"/>
    <w:rsid w:val="00630356"/>
    <w:rsid w:val="00637795"/>
    <w:rsid w:val="00654298"/>
    <w:rsid w:val="00664E3F"/>
    <w:rsid w:val="00673175"/>
    <w:rsid w:val="00687B9A"/>
    <w:rsid w:val="0069053B"/>
    <w:rsid w:val="00694FA7"/>
    <w:rsid w:val="006952F4"/>
    <w:rsid w:val="006A1287"/>
    <w:rsid w:val="006B14FD"/>
    <w:rsid w:val="006D1681"/>
    <w:rsid w:val="006F193C"/>
    <w:rsid w:val="00710B01"/>
    <w:rsid w:val="0074301C"/>
    <w:rsid w:val="00750D53"/>
    <w:rsid w:val="0075211C"/>
    <w:rsid w:val="007552E9"/>
    <w:rsid w:val="00761002"/>
    <w:rsid w:val="0076318D"/>
    <w:rsid w:val="00782F18"/>
    <w:rsid w:val="00783AC0"/>
    <w:rsid w:val="007B2520"/>
    <w:rsid w:val="007B56CB"/>
    <w:rsid w:val="007C0C7D"/>
    <w:rsid w:val="007C3B0E"/>
    <w:rsid w:val="007C779A"/>
    <w:rsid w:val="007F14EB"/>
    <w:rsid w:val="00800509"/>
    <w:rsid w:val="00806E40"/>
    <w:rsid w:val="0082600A"/>
    <w:rsid w:val="00843B87"/>
    <w:rsid w:val="00843F01"/>
    <w:rsid w:val="00857B38"/>
    <w:rsid w:val="00862563"/>
    <w:rsid w:val="008726FB"/>
    <w:rsid w:val="00884B13"/>
    <w:rsid w:val="008A4B06"/>
    <w:rsid w:val="008B131F"/>
    <w:rsid w:val="008B1B3F"/>
    <w:rsid w:val="008D292A"/>
    <w:rsid w:val="008E3DED"/>
    <w:rsid w:val="00903DF8"/>
    <w:rsid w:val="00912D2C"/>
    <w:rsid w:val="00921FCD"/>
    <w:rsid w:val="009246AE"/>
    <w:rsid w:val="009252BD"/>
    <w:rsid w:val="00925CBC"/>
    <w:rsid w:val="00952CDE"/>
    <w:rsid w:val="00963AF4"/>
    <w:rsid w:val="009646D7"/>
    <w:rsid w:val="0097359A"/>
    <w:rsid w:val="009A0CB5"/>
    <w:rsid w:val="009A2739"/>
    <w:rsid w:val="009A4AAF"/>
    <w:rsid w:val="009B2860"/>
    <w:rsid w:val="009D6828"/>
    <w:rsid w:val="009E7EF5"/>
    <w:rsid w:val="009F1AB1"/>
    <w:rsid w:val="009F3F35"/>
    <w:rsid w:val="00A12F1D"/>
    <w:rsid w:val="00A228E0"/>
    <w:rsid w:val="00A3122C"/>
    <w:rsid w:val="00A36E43"/>
    <w:rsid w:val="00A558DC"/>
    <w:rsid w:val="00A8171C"/>
    <w:rsid w:val="00A817E8"/>
    <w:rsid w:val="00AA47EC"/>
    <w:rsid w:val="00AD042A"/>
    <w:rsid w:val="00AE4027"/>
    <w:rsid w:val="00AF23B2"/>
    <w:rsid w:val="00AF7676"/>
    <w:rsid w:val="00B067B3"/>
    <w:rsid w:val="00B146BC"/>
    <w:rsid w:val="00B14CEB"/>
    <w:rsid w:val="00B174D6"/>
    <w:rsid w:val="00B225E5"/>
    <w:rsid w:val="00B36255"/>
    <w:rsid w:val="00B4095A"/>
    <w:rsid w:val="00B44D07"/>
    <w:rsid w:val="00B450FA"/>
    <w:rsid w:val="00B53A01"/>
    <w:rsid w:val="00B54E6F"/>
    <w:rsid w:val="00B734BD"/>
    <w:rsid w:val="00B7661D"/>
    <w:rsid w:val="00B905B4"/>
    <w:rsid w:val="00B9534B"/>
    <w:rsid w:val="00BA0B02"/>
    <w:rsid w:val="00BA1BD8"/>
    <w:rsid w:val="00BA2014"/>
    <w:rsid w:val="00BA21C9"/>
    <w:rsid w:val="00BD0C6F"/>
    <w:rsid w:val="00BE1E5C"/>
    <w:rsid w:val="00BE1F1F"/>
    <w:rsid w:val="00BE39EC"/>
    <w:rsid w:val="00BF24BD"/>
    <w:rsid w:val="00BF6D54"/>
    <w:rsid w:val="00C03FDB"/>
    <w:rsid w:val="00C157C1"/>
    <w:rsid w:val="00C16AF3"/>
    <w:rsid w:val="00C36E98"/>
    <w:rsid w:val="00C465B0"/>
    <w:rsid w:val="00C50EFB"/>
    <w:rsid w:val="00C511C5"/>
    <w:rsid w:val="00C605CE"/>
    <w:rsid w:val="00C62AE3"/>
    <w:rsid w:val="00C64995"/>
    <w:rsid w:val="00CA1B59"/>
    <w:rsid w:val="00CC07B7"/>
    <w:rsid w:val="00CC3AC8"/>
    <w:rsid w:val="00CC6708"/>
    <w:rsid w:val="00CD7EA4"/>
    <w:rsid w:val="00CE66BD"/>
    <w:rsid w:val="00CF554A"/>
    <w:rsid w:val="00D01111"/>
    <w:rsid w:val="00D27F5B"/>
    <w:rsid w:val="00D4311F"/>
    <w:rsid w:val="00D51D94"/>
    <w:rsid w:val="00D56E6B"/>
    <w:rsid w:val="00E057DE"/>
    <w:rsid w:val="00E07237"/>
    <w:rsid w:val="00E128C2"/>
    <w:rsid w:val="00E13A19"/>
    <w:rsid w:val="00E16F1F"/>
    <w:rsid w:val="00E676D3"/>
    <w:rsid w:val="00E73AB7"/>
    <w:rsid w:val="00E76D2A"/>
    <w:rsid w:val="00E97996"/>
    <w:rsid w:val="00EB5ABE"/>
    <w:rsid w:val="00F01C8B"/>
    <w:rsid w:val="00F04D0C"/>
    <w:rsid w:val="00F125A2"/>
    <w:rsid w:val="00F1528A"/>
    <w:rsid w:val="00F35878"/>
    <w:rsid w:val="00F418DC"/>
    <w:rsid w:val="00F553E7"/>
    <w:rsid w:val="00F831BA"/>
    <w:rsid w:val="00F9749B"/>
    <w:rsid w:val="00FA38BA"/>
    <w:rsid w:val="00FC1361"/>
    <w:rsid w:val="00FD1AE1"/>
    <w:rsid w:val="00FD3009"/>
    <w:rsid w:val="00FD60C1"/>
    <w:rsid w:val="00FE004A"/>
    <w:rsid w:val="00FE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8DC"/>
  </w:style>
  <w:style w:type="paragraph" w:styleId="Heading1">
    <w:name w:val="heading 1"/>
    <w:basedOn w:val="Normal"/>
    <w:next w:val="Normal"/>
    <w:link w:val="Heading1Char"/>
    <w:uiPriority w:val="9"/>
    <w:qFormat/>
    <w:rsid w:val="00FD6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57D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65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4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48"/>
  </w:style>
  <w:style w:type="paragraph" w:styleId="Footer">
    <w:name w:val="footer"/>
    <w:basedOn w:val="Normal"/>
    <w:link w:val="FooterChar"/>
    <w:uiPriority w:val="99"/>
    <w:unhideWhenUsed/>
    <w:rsid w:val="00FE7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48"/>
  </w:style>
  <w:style w:type="character" w:customStyle="1" w:styleId="apple-converted-space">
    <w:name w:val="apple-converted-space"/>
    <w:basedOn w:val="DefaultParagraphFont"/>
    <w:rsid w:val="00903DF8"/>
  </w:style>
  <w:style w:type="character" w:styleId="Emphasis">
    <w:name w:val="Emphasis"/>
    <w:basedOn w:val="DefaultParagraphFont"/>
    <w:uiPriority w:val="20"/>
    <w:qFormat/>
    <w:rsid w:val="00903DF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D60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0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F7676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F76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7676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5816-169A-4D37-844D-FC1A941F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MJ11</cp:lastModifiedBy>
  <cp:revision>79</cp:revision>
  <dcterms:created xsi:type="dcterms:W3CDTF">2014-04-06T06:20:00Z</dcterms:created>
  <dcterms:modified xsi:type="dcterms:W3CDTF">2017-11-20T14:02:00Z</dcterms:modified>
</cp:coreProperties>
</file>