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46" w:rsidRDefault="00B35B46" w:rsidP="00B35B46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ABSTRAK</w:t>
      </w:r>
    </w:p>
    <w:p w:rsidR="00B35B46" w:rsidRDefault="00B35B46" w:rsidP="00B35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Yudho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Prasetyo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2018 PERANCANGAN SISTEM INFORMASI AKADEMIK PASRAMAN BERBASIS WEBSITE.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(S1). STIKI - Malang.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Koko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Wahyu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Prasetyo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.,M.TI. Co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Yekti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Asmoro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Kanthi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S.Si.,M.A.B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5B46" w:rsidRDefault="00B35B46" w:rsidP="00B35B46">
      <w:pPr>
        <w:spacing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website</w:t>
      </w:r>
    </w:p>
    <w:p w:rsidR="00B35B46" w:rsidRDefault="00B35B46" w:rsidP="00B35B46">
      <w:pPr>
        <w:spacing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mencerdaskan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Salah satu hal yang menyebabkan aspek pembelajaran belum berjalan dengan baik adalah tidak adanya pemanfaatan teknologi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transparasi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serta proses pencatatan data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rahmacari,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Acarya</w:t>
      </w:r>
      <w:proofErr w:type="spellEnd"/>
      <w:r>
        <w:rPr>
          <w:rFonts w:ascii="Times New Roman" w:hAnsi="Times New Roman" w:cs="Times New Roman"/>
          <w:sz w:val="24"/>
          <w:szCs w:val="24"/>
        </w:rPr>
        <w:t>, kelas, jadwal, dan penilaian berbasis web.</w:t>
      </w:r>
    </w:p>
    <w:p w:rsidR="00B35B46" w:rsidRDefault="00B35B46" w:rsidP="00B35B4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Pasraman merupakan lembaga pe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ndidikan agama Hindu yang bertujuan untuk </w:t>
      </w:r>
      <w:r>
        <w:rPr>
          <w:rFonts w:ascii="Times New Roman" w:eastAsia="SimSun" w:hAnsi="Times New Roman" w:cs="Times New Roman"/>
          <w:sz w:val="24"/>
          <w:szCs w:val="24"/>
        </w:rPr>
        <w:t>membantu pelaksanaan pendidikan agama dan budi pakerti yang menekankan pada penumbuhan sikap dan ketrampilan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sebagai penguatan budaya lokal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Upanisadha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formal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Kota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Nusa Tenggara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jenjang Pratama Widya Pasraman, Adi Widya Pasraman, Madyama Widya Pasraman, Utama Widya Pasraman, dan Maha Widya Pasraman.</w:t>
      </w:r>
    </w:p>
    <w:p w:rsidR="00B35B46" w:rsidRDefault="00B35B46" w:rsidP="00B35B4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Upanisadha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brahmacari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hindu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brahmacari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brahmacari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menyeimbangi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17E3" w:rsidRDefault="004517E3"/>
    <w:sectPr w:rsidR="0045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46"/>
    <w:rsid w:val="004517E3"/>
    <w:rsid w:val="00B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C099C-8DC6-4FE0-8784-4079C3F4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46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35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2019-03-18T03:17:00Z</dcterms:created>
  <dcterms:modified xsi:type="dcterms:W3CDTF">2019-03-18T03:17:00Z</dcterms:modified>
</cp:coreProperties>
</file>