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4B75" w14:textId="77777777" w:rsidR="0084038F" w:rsidRDefault="00000000">
      <w:pPr>
        <w:pStyle w:val="Judul4"/>
        <w:spacing w:after="156"/>
        <w:ind w:left="641" w:right="943"/>
        <w:jc w:val="center"/>
      </w:pPr>
      <w:r>
        <w:t xml:space="preserve">BAB V </w:t>
      </w:r>
    </w:p>
    <w:p w14:paraId="177691D6" w14:textId="77777777" w:rsidR="0084038F" w:rsidRDefault="00000000">
      <w:pPr>
        <w:spacing w:after="156" w:line="259" w:lineRule="auto"/>
        <w:ind w:left="641" w:right="943"/>
        <w:jc w:val="center"/>
      </w:pPr>
      <w:r>
        <w:rPr>
          <w:b/>
        </w:rPr>
        <w:t xml:space="preserve">PENUTUP </w:t>
      </w:r>
    </w:p>
    <w:p w14:paraId="3AC57969" w14:textId="77777777" w:rsidR="0084038F" w:rsidRDefault="00000000">
      <w:pPr>
        <w:spacing w:after="155" w:line="259" w:lineRule="auto"/>
        <w:ind w:left="144" w:right="0" w:firstLine="0"/>
        <w:jc w:val="left"/>
      </w:pPr>
      <w:r>
        <w:t xml:space="preserve"> </w:t>
      </w:r>
    </w:p>
    <w:p w14:paraId="44CF939A" w14:textId="77777777" w:rsidR="0084038F" w:rsidRDefault="00000000">
      <w:pPr>
        <w:pStyle w:val="Judul5"/>
        <w:tabs>
          <w:tab w:val="center" w:pos="1471"/>
        </w:tabs>
        <w:ind w:left="0" w:right="0" w:firstLine="0"/>
      </w:pPr>
      <w:r>
        <w:t xml:space="preserve">5.1 </w:t>
      </w:r>
      <w:r>
        <w:tab/>
        <w:t xml:space="preserve">Kesimpulan </w:t>
      </w:r>
    </w:p>
    <w:p w14:paraId="6A5E4858" w14:textId="77777777" w:rsidR="0084038F" w:rsidRDefault="00000000">
      <w:pPr>
        <w:spacing w:after="115" w:line="478" w:lineRule="auto"/>
        <w:ind w:left="154" w:right="585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Perancangan redesain logo dari AGAVI </w:t>
      </w:r>
      <w:proofErr w:type="spellStart"/>
      <w:r>
        <w:rPr>
          <w:i/>
        </w:rPr>
        <w:t>Laboratory</w:t>
      </w:r>
      <w:proofErr w:type="spellEnd"/>
      <w:r>
        <w:t xml:space="preserve"> sangat dibutuhkan sebagai salah satu media penunjang </w:t>
      </w:r>
      <w:proofErr w:type="spellStart"/>
      <w:r>
        <w:rPr>
          <w:i/>
        </w:rPr>
        <w:t>rebranding</w:t>
      </w:r>
      <w:proofErr w:type="spellEnd"/>
      <w:r>
        <w:t xml:space="preserve">. Dengan adanya redesain logo ini, AGAVI </w:t>
      </w:r>
      <w:proofErr w:type="spellStart"/>
      <w:r>
        <w:rPr>
          <w:i/>
        </w:rPr>
        <w:t>Laboratory</w:t>
      </w:r>
      <w:proofErr w:type="spellEnd"/>
      <w:r>
        <w:rPr>
          <w:i/>
        </w:rPr>
        <w:t xml:space="preserve"> </w:t>
      </w:r>
      <w:r>
        <w:t xml:space="preserve">mampu menunjukkan citra baru kepada calon konsumen maupun </w:t>
      </w:r>
      <w:proofErr w:type="spellStart"/>
      <w:r>
        <w:t>konsumennnya</w:t>
      </w:r>
      <w:proofErr w:type="spellEnd"/>
      <w:r>
        <w:t xml:space="preserve">. Dengan adanya wujud desain logo yang jelas, maka akan mempengaruhi persepsi </w:t>
      </w:r>
      <w:proofErr w:type="spellStart"/>
      <w:r>
        <w:t>audiens</w:t>
      </w:r>
      <w:proofErr w:type="spellEnd"/>
      <w:r>
        <w:t xml:space="preserve"> mengenai AGAVI </w:t>
      </w:r>
      <w:proofErr w:type="spellStart"/>
      <w:r>
        <w:rPr>
          <w:i/>
        </w:rPr>
        <w:t>Laboratory</w:t>
      </w:r>
      <w:proofErr w:type="spellEnd"/>
      <w:r>
        <w:rPr>
          <w:i/>
        </w:rPr>
        <w:t xml:space="preserve"> </w:t>
      </w:r>
      <w:r>
        <w:t xml:space="preserve">sehingga akan lebih mudah menarik konsumen untuk membeli produk maupun menggunakan jasa dari AGAVI </w:t>
      </w:r>
      <w:proofErr w:type="spellStart"/>
      <w:r>
        <w:rPr>
          <w:i/>
        </w:rPr>
        <w:t>Laboratory</w:t>
      </w:r>
      <w:proofErr w:type="spellEnd"/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14:paraId="3E0A4A29" w14:textId="77777777" w:rsidR="0084038F" w:rsidRDefault="00000000">
      <w:pPr>
        <w:spacing w:after="74" w:line="259" w:lineRule="auto"/>
        <w:ind w:left="0" w:right="4" w:firstLine="0"/>
        <w:jc w:val="right"/>
      </w:pPr>
      <w:r>
        <w:rPr>
          <w:noProof/>
        </w:rPr>
        <w:drawing>
          <wp:inline distT="0" distB="0" distL="0" distR="0" wp14:anchorId="7D9DFAED" wp14:editId="30B05241">
            <wp:extent cx="5731129" cy="4304030"/>
            <wp:effectExtent l="0" t="0" r="0" b="0"/>
            <wp:docPr id="5046" name="Picture 5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" name="Picture 50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129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2BCBD9D7" w14:textId="77777777" w:rsidR="0084038F" w:rsidRDefault="00000000">
      <w:pPr>
        <w:spacing w:after="215" w:line="259" w:lineRule="auto"/>
        <w:ind w:left="275" w:right="0"/>
        <w:jc w:val="center"/>
      </w:pPr>
      <w:r>
        <w:rPr>
          <w:sz w:val="20"/>
        </w:rPr>
        <w:t xml:space="preserve">Gambar 38 Bagan Kesimpulan (Dokumentasi Pribadi) </w:t>
      </w:r>
    </w:p>
    <w:p w14:paraId="4670E9DE" w14:textId="77777777" w:rsidR="0084038F" w:rsidRDefault="00000000">
      <w:pPr>
        <w:spacing w:line="477" w:lineRule="auto"/>
        <w:ind w:left="154" w:right="585"/>
      </w:pPr>
      <w:r>
        <w:t xml:space="preserve"> Perancangan redesain logo dilakukan dengan menggunakan </w:t>
      </w:r>
      <w:proofErr w:type="spellStart"/>
      <w:r>
        <w:rPr>
          <w:i/>
        </w:rPr>
        <w:t>design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thinking</w:t>
      </w:r>
      <w:proofErr w:type="spellEnd"/>
      <w:r>
        <w:t xml:space="preserve"> yang memiliki beberapa tahapan. Tahapan dari </w:t>
      </w:r>
      <w:proofErr w:type="spellStart"/>
      <w:r>
        <w:rPr>
          <w:i/>
        </w:rPr>
        <w:t>design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thinking</w:t>
      </w:r>
      <w:proofErr w:type="spellEnd"/>
      <w:r>
        <w:t xml:space="preserve"> berupa </w:t>
      </w:r>
      <w:proofErr w:type="spellStart"/>
      <w:r>
        <w:rPr>
          <w:i/>
        </w:rPr>
        <w:t>empathize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define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lastRenderedPageBreak/>
        <w:t>ideate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protoype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test</w:t>
      </w:r>
      <w:proofErr w:type="spellEnd"/>
      <w:r>
        <w:t xml:space="preserve">. Hasil dari tahapan-tahapan tersebut adalah adanya data wawancara dan observasi yang dapat digunakan sebagai bahan untuk merancang logo baru yang dapat diaplikasikan. Hasil akhir dari perancangan ini berupa GSM </w:t>
      </w:r>
      <w:r>
        <w:rPr>
          <w:i/>
        </w:rPr>
        <w:t>(</w:t>
      </w:r>
      <w:proofErr w:type="spellStart"/>
      <w:r>
        <w:rPr>
          <w:i/>
        </w:rPr>
        <w:t>Graphic</w:t>
      </w:r>
      <w:proofErr w:type="spellEnd"/>
      <w:r>
        <w:rPr>
          <w:i/>
        </w:rPr>
        <w:t xml:space="preserve"> Standard Manual)</w:t>
      </w:r>
      <w:r>
        <w:t xml:space="preserve"> sebagai panduan dalam menggunakan identitas visual agar tidak mengalami kesulitan untuk menjaga konsistensi logo dalam pengaplikasiannya ke berbagai media. Adapun beberapa media pendukungnya, yaitu </w:t>
      </w:r>
      <w:proofErr w:type="spellStart"/>
      <w:r>
        <w:rPr>
          <w:i/>
        </w:rPr>
        <w:t>stationery</w:t>
      </w:r>
      <w:proofErr w:type="spellEnd"/>
      <w:r>
        <w:rPr>
          <w:i/>
        </w:rPr>
        <w:t xml:space="preserve"> set </w:t>
      </w:r>
      <w:r>
        <w:t xml:space="preserve">(kertas surat menyurat, amplop surat, kartu nama, </w:t>
      </w:r>
      <w:r>
        <w:rPr>
          <w:i/>
        </w:rPr>
        <w:t xml:space="preserve">ID </w:t>
      </w:r>
      <w:proofErr w:type="spellStart"/>
      <w:r>
        <w:rPr>
          <w:i/>
        </w:rPr>
        <w:t>Card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Lanyard</w:t>
      </w:r>
      <w:proofErr w:type="spellEnd"/>
      <w:r>
        <w:t xml:space="preserve">, dan stempel), media komunikasi digital </w:t>
      </w:r>
    </w:p>
    <w:p w14:paraId="74C8BE8A" w14:textId="77777777" w:rsidR="0084038F" w:rsidRDefault="00000000">
      <w:pPr>
        <w:spacing w:after="405"/>
        <w:ind w:left="154" w:right="585"/>
      </w:pPr>
      <w:r>
        <w:t xml:space="preserve">(tampilan sosial media Instagram), media komunikasi cetak (brosur dan X </w:t>
      </w:r>
      <w:proofErr w:type="spellStart"/>
      <w:r>
        <w:t>banner</w:t>
      </w:r>
      <w:proofErr w:type="spellEnd"/>
      <w:r>
        <w:t xml:space="preserve">) </w:t>
      </w:r>
    </w:p>
    <w:p w14:paraId="5442AC9E" w14:textId="77777777" w:rsidR="0084038F" w:rsidRDefault="00000000">
      <w:pPr>
        <w:spacing w:after="160" w:line="477" w:lineRule="auto"/>
        <w:ind w:left="154" w:right="585"/>
      </w:pPr>
      <w:r>
        <w:t xml:space="preserve"> Selanjutnya hasil dari implementasi kemudian diujikan dengan 3 </w:t>
      </w:r>
      <w:proofErr w:type="spellStart"/>
      <w:r>
        <w:t>validator</w:t>
      </w:r>
      <w:proofErr w:type="spellEnd"/>
      <w:r>
        <w:t xml:space="preserve"> menggunakan strategi desain, yaitu strategi berputar atau </w:t>
      </w:r>
      <w:proofErr w:type="spellStart"/>
      <w:r>
        <w:rPr>
          <w:i/>
        </w:rPr>
        <w:t>cycling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strategy</w:t>
      </w:r>
      <w:proofErr w:type="spellEnd"/>
      <w:r>
        <w:t xml:space="preserve">. Strategi berputar pada dasarnya memiliki prinsip yang sama dengan </w:t>
      </w:r>
      <w:r>
        <w:rPr>
          <w:i/>
        </w:rPr>
        <w:t xml:space="preserve">linear </w:t>
      </w:r>
      <w:proofErr w:type="spellStart"/>
      <w:r>
        <w:rPr>
          <w:i/>
        </w:rPr>
        <w:t>strategy</w:t>
      </w:r>
      <w:proofErr w:type="spellEnd"/>
      <w:r>
        <w:t xml:space="preserve">, hanya saja ada tahapan yang perlu diulang kembali untuk menampung </w:t>
      </w:r>
      <w:proofErr w:type="spellStart"/>
      <w:r>
        <w:rPr>
          <w:i/>
        </w:rPr>
        <w:t>feedback</w:t>
      </w:r>
      <w:proofErr w:type="spellEnd"/>
      <w:r>
        <w:t xml:space="preserve">. Hasil logo yang sudah dirancang kemudian disetorkan kepada </w:t>
      </w:r>
      <w:proofErr w:type="spellStart"/>
      <w:r>
        <w:t>validator-validator</w:t>
      </w:r>
      <w:proofErr w:type="spellEnd"/>
      <w:r>
        <w:t xml:space="preserve"> terkait, yaitu CEO dari PT. </w:t>
      </w:r>
      <w:proofErr w:type="spellStart"/>
      <w:r>
        <w:t>Agritama</w:t>
      </w:r>
      <w:proofErr w:type="spellEnd"/>
      <w:r>
        <w:t xml:space="preserve"> Sinergi Inovasi (AGAVI) dan 2 ahli logo yaitu Chairul Anam Purba yang dan Vera Noviasari, yang kemudian diberikan </w:t>
      </w:r>
      <w:proofErr w:type="spellStart"/>
      <w:r>
        <w:rPr>
          <w:i/>
        </w:rPr>
        <w:t>feedback</w:t>
      </w:r>
      <w:proofErr w:type="spellEnd"/>
      <w:r>
        <w:t xml:space="preserve"> untuk direvisi. Tahapan tersebut terus berulang hingga menemukan solusi dan hasil akhir yang sudah disetujui oleh ketiga </w:t>
      </w:r>
      <w:proofErr w:type="spellStart"/>
      <w:r>
        <w:t>validator</w:t>
      </w:r>
      <w:proofErr w:type="spellEnd"/>
      <w:r>
        <w:t xml:space="preserve"> tersebut. </w:t>
      </w:r>
    </w:p>
    <w:p w14:paraId="1CE5063D" w14:textId="77777777" w:rsidR="0084038F" w:rsidRDefault="00000000">
      <w:pPr>
        <w:spacing w:after="160" w:line="477" w:lineRule="auto"/>
        <w:ind w:left="154" w:right="585"/>
      </w:pPr>
      <w:r>
        <w:t xml:space="preserve"> Dengan adanya perancangan redesain logo AGAVI </w:t>
      </w:r>
      <w:proofErr w:type="spellStart"/>
      <w:r>
        <w:rPr>
          <w:i/>
        </w:rPr>
        <w:t>Laboratory</w:t>
      </w:r>
      <w:proofErr w:type="spellEnd"/>
      <w:r>
        <w:rPr>
          <w:i/>
        </w:rPr>
        <w:t xml:space="preserve"> </w:t>
      </w:r>
      <w:r>
        <w:t xml:space="preserve">ini, diharapkan AGAVI </w:t>
      </w:r>
      <w:proofErr w:type="spellStart"/>
      <w:r>
        <w:rPr>
          <w:i/>
        </w:rPr>
        <w:t>Laboratory</w:t>
      </w:r>
      <w:proofErr w:type="spellEnd"/>
      <w:r>
        <w:t xml:space="preserve"> dapat memiliki identitas yang jelas sehingga mampu menciptakan citra yang baru di mata konsumen </w:t>
      </w:r>
    </w:p>
    <w:p w14:paraId="192D07A9" w14:textId="77777777" w:rsidR="0084038F" w:rsidRDefault="00000000">
      <w:pPr>
        <w:spacing w:after="416" w:line="259" w:lineRule="auto"/>
        <w:ind w:left="144" w:right="0" w:firstLine="0"/>
        <w:jc w:val="left"/>
      </w:pPr>
      <w:r>
        <w:t xml:space="preserve"> </w:t>
      </w:r>
    </w:p>
    <w:p w14:paraId="6F8BAC64" w14:textId="77777777" w:rsidR="0084038F" w:rsidRDefault="00000000">
      <w:pPr>
        <w:pStyle w:val="Judul5"/>
        <w:tabs>
          <w:tab w:val="center" w:pos="1159"/>
        </w:tabs>
        <w:ind w:left="0" w:right="0" w:firstLine="0"/>
      </w:pPr>
      <w:r>
        <w:t xml:space="preserve">5.2 </w:t>
      </w:r>
      <w:r>
        <w:tab/>
        <w:t xml:space="preserve">Saran </w:t>
      </w:r>
    </w:p>
    <w:p w14:paraId="527F0DCC" w14:textId="732AFF58" w:rsidR="0084038F" w:rsidRDefault="00000000" w:rsidP="00D8055D">
      <w:pPr>
        <w:spacing w:after="164" w:line="477" w:lineRule="auto"/>
        <w:ind w:left="154" w:right="585"/>
      </w:pPr>
      <w:r>
        <w:t xml:space="preserve"> Alangkah baiknya jika Tugas Akhir ini dapat memberikan fungsi, kegunaan, tujuan, dan tidak hanya membatasi pada proyek Tugas Akhir saja. Oleh karena itu, dengan adanya </w:t>
      </w:r>
      <w:r>
        <w:lastRenderedPageBreak/>
        <w:t xml:space="preserve">logo baru yang resmi, diharapkan dapat meningkatkan </w:t>
      </w:r>
      <w:proofErr w:type="spellStart"/>
      <w:r>
        <w:t>branding</w:t>
      </w:r>
      <w:proofErr w:type="spellEnd"/>
      <w:r>
        <w:t xml:space="preserve"> dari AGAVI </w:t>
      </w:r>
      <w:proofErr w:type="spellStart"/>
      <w:r>
        <w:rPr>
          <w:i/>
        </w:rPr>
        <w:t>Laboratory</w:t>
      </w:r>
      <w:proofErr w:type="spellEnd"/>
      <w:r>
        <w:t xml:space="preserve"> untuk lebih dikenal serta dipercaya oleh </w:t>
      </w:r>
      <w:proofErr w:type="spellStart"/>
      <w:r>
        <w:t>maskyarakat</w:t>
      </w:r>
      <w:proofErr w:type="spellEnd"/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84038F" w:rsidSect="0051220C">
      <w:footerReference w:type="even" r:id="rId8"/>
      <w:footerReference w:type="default" r:id="rId9"/>
      <w:footerReference w:type="first" r:id="rId10"/>
      <w:pgSz w:w="11908" w:h="16840"/>
      <w:pgMar w:top="1702" w:right="1031" w:bottom="1449" w:left="1653" w:header="72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24C6" w14:textId="77777777" w:rsidR="0051220C" w:rsidRDefault="0051220C">
      <w:pPr>
        <w:spacing w:after="0" w:line="240" w:lineRule="auto"/>
      </w:pPr>
      <w:r>
        <w:separator/>
      </w:r>
    </w:p>
  </w:endnote>
  <w:endnote w:type="continuationSeparator" w:id="0">
    <w:p w14:paraId="477C1199" w14:textId="77777777" w:rsidR="0051220C" w:rsidRDefault="0051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E53B" w14:textId="77777777" w:rsidR="0084038F" w:rsidRDefault="0084038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E6C" w14:textId="77777777" w:rsidR="0084038F" w:rsidRDefault="0084038F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3B9E2" w14:textId="77777777" w:rsidR="0084038F" w:rsidRDefault="0084038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837A" w14:textId="77777777" w:rsidR="0051220C" w:rsidRDefault="0051220C">
      <w:pPr>
        <w:spacing w:after="0" w:line="240" w:lineRule="auto"/>
      </w:pPr>
      <w:r>
        <w:separator/>
      </w:r>
    </w:p>
  </w:footnote>
  <w:footnote w:type="continuationSeparator" w:id="0">
    <w:p w14:paraId="0E4EC1FC" w14:textId="77777777" w:rsidR="0051220C" w:rsidRDefault="00512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29E"/>
    <w:multiLevelType w:val="hybridMultilevel"/>
    <w:tmpl w:val="20FEF282"/>
    <w:lvl w:ilvl="0" w:tplc="0930F32C">
      <w:start w:val="1"/>
      <w:numFmt w:val="lowerLetter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C5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0F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215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2B8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81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0BE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01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249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EE1EA3"/>
    <w:multiLevelType w:val="hybridMultilevel"/>
    <w:tmpl w:val="1A685B74"/>
    <w:lvl w:ilvl="0" w:tplc="C8F87856">
      <w:start w:val="1"/>
      <w:numFmt w:val="decimal"/>
      <w:lvlText w:val="%1.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ABB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EF46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A94C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8301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CB70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CE0E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CD6F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8A820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E22AAB"/>
    <w:multiLevelType w:val="hybridMultilevel"/>
    <w:tmpl w:val="4AD40646"/>
    <w:lvl w:ilvl="0" w:tplc="103298F6">
      <w:start w:val="2"/>
      <w:numFmt w:val="decimal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03A3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A1AB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0694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A686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29D8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CD04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58F08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CC4D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C77D2E"/>
    <w:multiLevelType w:val="hybridMultilevel"/>
    <w:tmpl w:val="66322D34"/>
    <w:lvl w:ilvl="0" w:tplc="81A04A66">
      <w:start w:val="1"/>
      <w:numFmt w:val="upperLetter"/>
      <w:lvlText w:val="%1.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20C20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EA4D2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CBBD6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B4E360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819AC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6C67C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16877E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4CFE6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5846BD"/>
    <w:multiLevelType w:val="hybridMultilevel"/>
    <w:tmpl w:val="F9DC27B4"/>
    <w:lvl w:ilvl="0" w:tplc="7854BA08">
      <w:start w:val="3"/>
      <w:numFmt w:val="decimal"/>
      <w:lvlText w:val="%1)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EE5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6BD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A4F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D4C6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C84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EFF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C0C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E7E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D2422B"/>
    <w:multiLevelType w:val="hybridMultilevel"/>
    <w:tmpl w:val="73AC0962"/>
    <w:lvl w:ilvl="0" w:tplc="6A74716E">
      <w:start w:val="1"/>
      <w:numFmt w:val="decimal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A68586">
      <w:start w:val="1"/>
      <w:numFmt w:val="lowerLetter"/>
      <w:lvlText w:val="%2.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4C6E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C535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0D7D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8E5E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07A7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88E3F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88AA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E62E91"/>
    <w:multiLevelType w:val="hybridMultilevel"/>
    <w:tmpl w:val="3E56C730"/>
    <w:lvl w:ilvl="0" w:tplc="20D84268">
      <w:start w:val="1"/>
      <w:numFmt w:val="decimal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6B4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64A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6B3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20D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F6AC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66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4EE0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68B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344A67"/>
    <w:multiLevelType w:val="hybridMultilevel"/>
    <w:tmpl w:val="14A08C90"/>
    <w:lvl w:ilvl="0" w:tplc="F0244638">
      <w:start w:val="1"/>
      <w:numFmt w:val="bullet"/>
      <w:lvlText w:val="•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C0320">
      <w:start w:val="1"/>
      <w:numFmt w:val="bullet"/>
      <w:lvlText w:val="o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28ACC">
      <w:start w:val="1"/>
      <w:numFmt w:val="bullet"/>
      <w:lvlText w:val="▪"/>
      <w:lvlJc w:val="left"/>
      <w:pPr>
        <w:ind w:left="2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CA7584">
      <w:start w:val="1"/>
      <w:numFmt w:val="bullet"/>
      <w:lvlText w:val="•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ECA538">
      <w:start w:val="1"/>
      <w:numFmt w:val="bullet"/>
      <w:lvlText w:val="o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68850">
      <w:start w:val="1"/>
      <w:numFmt w:val="bullet"/>
      <w:lvlText w:val="▪"/>
      <w:lvlJc w:val="left"/>
      <w:pPr>
        <w:ind w:left="4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26A1A">
      <w:start w:val="1"/>
      <w:numFmt w:val="bullet"/>
      <w:lvlText w:val="•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E3060">
      <w:start w:val="1"/>
      <w:numFmt w:val="bullet"/>
      <w:lvlText w:val="o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C5F50">
      <w:start w:val="1"/>
      <w:numFmt w:val="bullet"/>
      <w:lvlText w:val="▪"/>
      <w:lvlJc w:val="left"/>
      <w:pPr>
        <w:ind w:left="6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9E11DE"/>
    <w:multiLevelType w:val="hybridMultilevel"/>
    <w:tmpl w:val="50B8F960"/>
    <w:lvl w:ilvl="0" w:tplc="7FEE4BE4">
      <w:start w:val="1"/>
      <w:numFmt w:val="lowerLetter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A76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A16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264D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A03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0C3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ACFD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006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83C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A33D01"/>
    <w:multiLevelType w:val="hybridMultilevel"/>
    <w:tmpl w:val="38F45524"/>
    <w:lvl w:ilvl="0" w:tplc="B8401AD0">
      <w:start w:val="1"/>
      <w:numFmt w:val="lowerLetter"/>
      <w:lvlText w:val="%1)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8621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091B0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A92E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A8AE5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8DE4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6BECA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FC052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EF9E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314C87"/>
    <w:multiLevelType w:val="hybridMultilevel"/>
    <w:tmpl w:val="4912B0DA"/>
    <w:lvl w:ilvl="0" w:tplc="40683BE2">
      <w:start w:val="2"/>
      <w:numFmt w:val="lowerLetter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6A8378">
      <w:start w:val="1"/>
      <w:numFmt w:val="bullet"/>
      <w:lvlText w:val="-"/>
      <w:lvlJc w:val="left"/>
      <w:pPr>
        <w:ind w:left="1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8263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4973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5E1B6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20FBC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C9B2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52EFF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C236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3F364E"/>
    <w:multiLevelType w:val="hybridMultilevel"/>
    <w:tmpl w:val="29CCFBF2"/>
    <w:lvl w:ilvl="0" w:tplc="FDC4E7D2">
      <w:start w:val="1"/>
      <w:numFmt w:val="lowerLetter"/>
      <w:lvlText w:val="%1.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48430">
      <w:start w:val="1"/>
      <w:numFmt w:val="decimal"/>
      <w:lvlText w:val="%2.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AC5BF4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908BD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A0BC0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2C700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45002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8F250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43E38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0D584A"/>
    <w:multiLevelType w:val="hybridMultilevel"/>
    <w:tmpl w:val="A0B4CC54"/>
    <w:lvl w:ilvl="0" w:tplc="368869BE">
      <w:start w:val="1"/>
      <w:numFmt w:val="decimal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0A3C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4CCB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C2D9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7E140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8075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0D8F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44D2E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CE7A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334FE4"/>
    <w:multiLevelType w:val="hybridMultilevel"/>
    <w:tmpl w:val="5438783C"/>
    <w:lvl w:ilvl="0" w:tplc="FBC4149E">
      <w:start w:val="1"/>
      <w:numFmt w:val="decimal"/>
      <w:lvlText w:val="%1.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2C506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4AF70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6E30C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A3E06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2DFF2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8D1B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CE68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ECC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146FB2"/>
    <w:multiLevelType w:val="hybridMultilevel"/>
    <w:tmpl w:val="C436D418"/>
    <w:lvl w:ilvl="0" w:tplc="56BE1386">
      <w:start w:val="1"/>
      <w:numFmt w:val="decimal"/>
      <w:lvlText w:val="%1."/>
      <w:lvlJc w:val="left"/>
      <w:pPr>
        <w:ind w:left="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F8697C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A919E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FE30DA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6048A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C909E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70156E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B42EC2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89A5E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CD40CD"/>
    <w:multiLevelType w:val="hybridMultilevel"/>
    <w:tmpl w:val="7AF2129A"/>
    <w:lvl w:ilvl="0" w:tplc="25767F4A">
      <w:start w:val="1"/>
      <w:numFmt w:val="decimal"/>
      <w:lvlText w:val="%1.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7AA748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CB8FC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CE544A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8FFF6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EC8C62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5C7336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CE37AA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747672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69208F"/>
    <w:multiLevelType w:val="hybridMultilevel"/>
    <w:tmpl w:val="8C8EA63C"/>
    <w:lvl w:ilvl="0" w:tplc="E614313C">
      <w:start w:val="1"/>
      <w:numFmt w:val="decimal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806B7A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2592A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29F1E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DA68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6D174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035B8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EB88A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0C61C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A206E9"/>
    <w:multiLevelType w:val="hybridMultilevel"/>
    <w:tmpl w:val="6F7EB21A"/>
    <w:lvl w:ilvl="0" w:tplc="1E0869B4">
      <w:start w:val="1"/>
      <w:numFmt w:val="decimal"/>
      <w:lvlText w:val="%1.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4E35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8818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C130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8E4A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8372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83C0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8AA1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8079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175FEB"/>
    <w:multiLevelType w:val="hybridMultilevel"/>
    <w:tmpl w:val="0520F1DE"/>
    <w:lvl w:ilvl="0" w:tplc="59188AAA">
      <w:start w:val="1"/>
      <w:numFmt w:val="bullet"/>
      <w:lvlText w:val="-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80F3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2A2B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AC25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CFD9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C294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E445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84D0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2EB1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A4134C"/>
    <w:multiLevelType w:val="hybridMultilevel"/>
    <w:tmpl w:val="140C82AE"/>
    <w:lvl w:ilvl="0" w:tplc="F3E89FFA">
      <w:start w:val="1"/>
      <w:numFmt w:val="decimal"/>
      <w:lvlText w:val="%1.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2F0B4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689B2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32509E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21FE6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D271E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80CCEC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22F20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4075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F82A99"/>
    <w:multiLevelType w:val="hybridMultilevel"/>
    <w:tmpl w:val="DF787C90"/>
    <w:lvl w:ilvl="0" w:tplc="22905204">
      <w:start w:val="3"/>
      <w:numFmt w:val="decimal"/>
      <w:lvlText w:val="%1)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87BBA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D0B1B0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E73CE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4F360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D0E15E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2EBB2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3FEA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E011E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111632">
    <w:abstractNumId w:val="15"/>
  </w:num>
  <w:num w:numId="2" w16cid:durableId="9837640">
    <w:abstractNumId w:val="12"/>
  </w:num>
  <w:num w:numId="3" w16cid:durableId="670179780">
    <w:abstractNumId w:val="17"/>
  </w:num>
  <w:num w:numId="4" w16cid:durableId="1108617426">
    <w:abstractNumId w:val="5"/>
  </w:num>
  <w:num w:numId="5" w16cid:durableId="982198029">
    <w:abstractNumId w:val="11"/>
  </w:num>
  <w:num w:numId="6" w16cid:durableId="2078897917">
    <w:abstractNumId w:val="2"/>
  </w:num>
  <w:num w:numId="7" w16cid:durableId="580870553">
    <w:abstractNumId w:val="19"/>
  </w:num>
  <w:num w:numId="8" w16cid:durableId="1284579548">
    <w:abstractNumId w:val="10"/>
  </w:num>
  <w:num w:numId="9" w16cid:durableId="1692951150">
    <w:abstractNumId w:val="0"/>
  </w:num>
  <w:num w:numId="10" w16cid:durableId="128666869">
    <w:abstractNumId w:val="18"/>
  </w:num>
  <w:num w:numId="11" w16cid:durableId="888346250">
    <w:abstractNumId w:val="8"/>
  </w:num>
  <w:num w:numId="12" w16cid:durableId="1377513079">
    <w:abstractNumId w:val="6"/>
  </w:num>
  <w:num w:numId="13" w16cid:durableId="811480215">
    <w:abstractNumId w:val="16"/>
  </w:num>
  <w:num w:numId="14" w16cid:durableId="1450011431">
    <w:abstractNumId w:val="13"/>
  </w:num>
  <w:num w:numId="15" w16cid:durableId="432170723">
    <w:abstractNumId w:val="1"/>
  </w:num>
  <w:num w:numId="16" w16cid:durableId="1839343105">
    <w:abstractNumId w:val="4"/>
  </w:num>
  <w:num w:numId="17" w16cid:durableId="586425809">
    <w:abstractNumId w:val="20"/>
  </w:num>
  <w:num w:numId="18" w16cid:durableId="331105920">
    <w:abstractNumId w:val="7"/>
  </w:num>
  <w:num w:numId="19" w16cid:durableId="1214081840">
    <w:abstractNumId w:val="9"/>
  </w:num>
  <w:num w:numId="20" w16cid:durableId="1247575824">
    <w:abstractNumId w:val="3"/>
  </w:num>
  <w:num w:numId="21" w16cid:durableId="3699600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8F"/>
    <w:rsid w:val="000D37FB"/>
    <w:rsid w:val="00325812"/>
    <w:rsid w:val="0051220C"/>
    <w:rsid w:val="0084038F"/>
    <w:rsid w:val="00D8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73F"/>
  <w15:docId w15:val="{686410F1-CB2E-40F1-B7B1-8FF0FCEC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right="8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255"/>
      <w:ind w:left="622" w:hanging="1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0"/>
      <w:ind w:left="10" w:right="44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Judul3">
    <w:name w:val="heading 3"/>
    <w:next w:val="Normal"/>
    <w:link w:val="Judul3KAR"/>
    <w:uiPriority w:val="9"/>
    <w:unhideWhenUsed/>
    <w:qFormat/>
    <w:pPr>
      <w:keepNext/>
      <w:keepLines/>
      <w:spacing w:after="0"/>
      <w:ind w:left="10" w:right="45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4">
    <w:name w:val="heading 4"/>
    <w:next w:val="Normal"/>
    <w:link w:val="Judul4KAR"/>
    <w:uiPriority w:val="9"/>
    <w:unhideWhenUsed/>
    <w:qFormat/>
    <w:pPr>
      <w:keepNext/>
      <w:keepLines/>
      <w:spacing w:after="251"/>
      <w:ind w:left="10" w:right="454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5">
    <w:name w:val="heading 5"/>
    <w:next w:val="Normal"/>
    <w:link w:val="Judul5KAR"/>
    <w:uiPriority w:val="9"/>
    <w:unhideWhenUsed/>
    <w:qFormat/>
    <w:pPr>
      <w:keepNext/>
      <w:keepLines/>
      <w:spacing w:after="251"/>
      <w:ind w:left="10" w:right="454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6">
    <w:name w:val="heading 6"/>
    <w:next w:val="Normal"/>
    <w:link w:val="Judul6KAR"/>
    <w:uiPriority w:val="9"/>
    <w:unhideWhenUsed/>
    <w:qFormat/>
    <w:pPr>
      <w:keepNext/>
      <w:keepLines/>
      <w:spacing w:after="251"/>
      <w:ind w:left="10" w:right="454" w:hanging="10"/>
      <w:outlineLvl w:val="5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Judul3KAR">
    <w:name w:val="Judul 3 KAR"/>
    <w:link w:val="Judul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4KAR">
    <w:name w:val="Judul 4 KAR"/>
    <w:link w:val="Judul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6KAR">
    <w:name w:val="Judul 6 KAR"/>
    <w:link w:val="Judul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5KAR">
    <w:name w:val="Judul 5 KAR"/>
    <w:link w:val="Judul5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Handy Setiawan</cp:lastModifiedBy>
  <cp:revision>3</cp:revision>
  <dcterms:created xsi:type="dcterms:W3CDTF">2024-02-26T01:58:00Z</dcterms:created>
  <dcterms:modified xsi:type="dcterms:W3CDTF">2024-02-26T02:03:00Z</dcterms:modified>
</cp:coreProperties>
</file>