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9229" w14:textId="77777777" w:rsidR="008D0E51" w:rsidRDefault="008D0E51" w:rsidP="008D0E51">
      <w:pPr>
        <w:pStyle w:val="Judul1"/>
      </w:pPr>
      <w:bookmarkStart w:id="0" w:name="_Toc456922976"/>
      <w:bookmarkStart w:id="1" w:name="_Toc456923253"/>
      <w:bookmarkStart w:id="2" w:name="_Toc456925019"/>
      <w:bookmarkStart w:id="3" w:name="_Toc456925307"/>
      <w:bookmarkStart w:id="4" w:name="_Toc458753915"/>
      <w:bookmarkStart w:id="5" w:name="_Toc50494094"/>
      <w:bookmarkStart w:id="6" w:name="_Toc52973151"/>
      <w:bookmarkStart w:id="7" w:name="_Toc72967041"/>
      <w:bookmarkStart w:id="8" w:name="_Toc92443624"/>
      <w:r w:rsidRPr="00107ED1">
        <w:t>ABSTRAK</w:t>
      </w:r>
      <w:bookmarkEnd w:id="8"/>
    </w:p>
    <w:p w14:paraId="191E2A9B" w14:textId="77777777" w:rsidR="008D0E51" w:rsidRDefault="008D0E51" w:rsidP="008D0E51">
      <w:pPr>
        <w:spacing w:line="276" w:lineRule="auto"/>
        <w:jc w:val="center"/>
        <w:rPr>
          <w:b/>
          <w:sz w:val="28"/>
          <w:szCs w:val="28"/>
        </w:rPr>
      </w:pPr>
    </w:p>
    <w:p w14:paraId="35552B97" w14:textId="77777777" w:rsidR="008D0E51" w:rsidRDefault="008D0E51" w:rsidP="008D0E51">
      <w:pPr>
        <w:spacing w:line="360" w:lineRule="auto"/>
        <w:jc w:val="both"/>
        <w:rPr>
          <w:color w:val="333333"/>
          <w:szCs w:val="24"/>
          <w:shd w:val="clear" w:color="auto" w:fill="FFFFFF"/>
        </w:rPr>
      </w:pPr>
      <w:r>
        <w:rPr>
          <w:szCs w:val="24"/>
        </w:rPr>
        <w:t xml:space="preserve">Varian </w:t>
      </w:r>
      <w:proofErr w:type="spellStart"/>
      <w:r>
        <w:rPr>
          <w:szCs w:val="24"/>
        </w:rPr>
        <w:t>Gradianta</w:t>
      </w:r>
      <w:proofErr w:type="spellEnd"/>
      <w:r>
        <w:rPr>
          <w:szCs w:val="24"/>
        </w:rPr>
        <w:t xml:space="preserve"> Sudirman Putra</w:t>
      </w:r>
      <w:r w:rsidRPr="00F1733E">
        <w:rPr>
          <w:szCs w:val="24"/>
        </w:rPr>
        <w:t xml:space="preserve">, 2021, </w:t>
      </w:r>
      <w:r>
        <w:rPr>
          <w:b/>
          <w:szCs w:val="24"/>
        </w:rPr>
        <w:t>SISTEM INFORMASI PENJADWALAN KARYAWAN DI PT MURAI CITRA MANDIRI MENGGUNAKAN ALGORITMA GENETIKA BERBASIS WEBSITE</w:t>
      </w:r>
      <w:r w:rsidRPr="00F1733E">
        <w:rPr>
          <w:b/>
          <w:szCs w:val="24"/>
        </w:rPr>
        <w:t xml:space="preserve">, </w:t>
      </w:r>
      <w:proofErr w:type="spellStart"/>
      <w:r w:rsidRPr="00F1733E">
        <w:rPr>
          <w:szCs w:val="24"/>
        </w:rPr>
        <w:t>Tugas</w:t>
      </w:r>
      <w:proofErr w:type="spellEnd"/>
      <w:r w:rsidRPr="00F1733E">
        <w:rPr>
          <w:szCs w:val="24"/>
        </w:rPr>
        <w:t xml:space="preserve"> Akhir, Program Studi Teknik </w:t>
      </w:r>
      <w:proofErr w:type="spellStart"/>
      <w:r w:rsidRPr="00F1733E">
        <w:rPr>
          <w:szCs w:val="24"/>
        </w:rPr>
        <w:t>Informatika</w:t>
      </w:r>
      <w:proofErr w:type="spellEnd"/>
      <w:r w:rsidRPr="00F1733E">
        <w:rPr>
          <w:szCs w:val="24"/>
        </w:rPr>
        <w:t xml:space="preserve"> (S1), STIKI – Malang, </w:t>
      </w:r>
      <w:proofErr w:type="spellStart"/>
      <w:r w:rsidRPr="00F1733E">
        <w:rPr>
          <w:szCs w:val="24"/>
        </w:rPr>
        <w:t>Pembimbing</w:t>
      </w:r>
      <w:proofErr w:type="spellEnd"/>
      <w:r w:rsidRPr="00F1733E">
        <w:rPr>
          <w:szCs w:val="24"/>
        </w:rPr>
        <w:t xml:space="preserve">: </w:t>
      </w:r>
      <w:r>
        <w:t xml:space="preserve">Yekti Asmoro Kanthi, </w:t>
      </w:r>
      <w:proofErr w:type="spellStart"/>
      <w:r>
        <w:t>S.Si</w:t>
      </w:r>
      <w:proofErr w:type="spellEnd"/>
      <w:r>
        <w:t>., M.A.B</w:t>
      </w:r>
      <w:r w:rsidRPr="00F1733E">
        <w:rPr>
          <w:szCs w:val="24"/>
        </w:rPr>
        <w:t xml:space="preserve"> Co. </w:t>
      </w:r>
      <w:proofErr w:type="spellStart"/>
      <w:r w:rsidRPr="00F1733E">
        <w:rPr>
          <w:szCs w:val="24"/>
        </w:rPr>
        <w:t>Pembimbing</w:t>
      </w:r>
      <w:proofErr w:type="spellEnd"/>
      <w:r w:rsidRPr="00F1733E">
        <w:rPr>
          <w:szCs w:val="24"/>
        </w:rPr>
        <w:t xml:space="preserve">: </w:t>
      </w:r>
      <w:r>
        <w:t xml:space="preserve">Arif </w:t>
      </w:r>
      <w:proofErr w:type="spellStart"/>
      <w:r>
        <w:t>Tirtana</w:t>
      </w:r>
      <w:proofErr w:type="spellEnd"/>
      <w:r>
        <w:t xml:space="preserve">, </w:t>
      </w:r>
      <w:proofErr w:type="spellStart"/>
      <w:r>
        <w:t>S.Kom</w:t>
      </w:r>
      <w:proofErr w:type="spellEnd"/>
      <w:r>
        <w:t xml:space="preserve">., </w:t>
      </w:r>
      <w:proofErr w:type="spellStart"/>
      <w:r>
        <w:t>M.Kom</w:t>
      </w:r>
      <w:proofErr w:type="spellEnd"/>
    </w:p>
    <w:p w14:paraId="1F760AF0" w14:textId="77777777" w:rsidR="008D0E51" w:rsidRDefault="008D0E51" w:rsidP="008D0E51">
      <w:pPr>
        <w:spacing w:line="360" w:lineRule="auto"/>
        <w:jc w:val="both"/>
        <w:rPr>
          <w:color w:val="333333"/>
          <w:szCs w:val="24"/>
          <w:shd w:val="clear" w:color="auto" w:fill="FFFFFF"/>
        </w:rPr>
      </w:pPr>
    </w:p>
    <w:p w14:paraId="0E8E4CD1" w14:textId="77777777" w:rsidR="008D0E51" w:rsidRDefault="008D0E51" w:rsidP="003378C7">
      <w:pPr>
        <w:rPr>
          <w:shd w:val="clear" w:color="auto" w:fill="FFFFFF"/>
        </w:rPr>
      </w:pPr>
      <w:r>
        <w:rPr>
          <w:shd w:val="clear" w:color="auto" w:fill="FFFFFF"/>
        </w:rPr>
        <w:t xml:space="preserve">Kata </w:t>
      </w:r>
      <w:proofErr w:type="spellStart"/>
      <w:r>
        <w:rPr>
          <w:shd w:val="clear" w:color="auto" w:fill="FFFFFF"/>
        </w:rPr>
        <w:t>Kunci</w:t>
      </w:r>
      <w:proofErr w:type="spellEnd"/>
      <w:r>
        <w:rPr>
          <w:shd w:val="clear" w:color="auto" w:fill="FFFFFF"/>
        </w:rPr>
        <w:t xml:space="preserve"> :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Penjadwalan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Algoritma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Genetika</w:t>
      </w:r>
      <w:proofErr w:type="spellEnd"/>
      <w:r>
        <w:rPr>
          <w:shd w:val="clear" w:color="auto" w:fill="FFFFFF"/>
        </w:rPr>
        <w:t xml:space="preserve">  </w:t>
      </w:r>
    </w:p>
    <w:p w14:paraId="0425A72D" w14:textId="77777777" w:rsidR="008D0E51" w:rsidRPr="00033BC2" w:rsidRDefault="008D0E51" w:rsidP="008D0E51">
      <w:pPr>
        <w:spacing w:line="360" w:lineRule="auto"/>
        <w:jc w:val="both"/>
        <w:rPr>
          <w:color w:val="333333"/>
          <w:szCs w:val="24"/>
          <w:shd w:val="clear" w:color="auto" w:fill="FFFFFF"/>
        </w:rPr>
      </w:pPr>
    </w:p>
    <w:p w14:paraId="338B1422" w14:textId="77777777" w:rsidR="008D0E51" w:rsidRDefault="00F45E20" w:rsidP="00F45E20">
      <w:pPr>
        <w:jc w:val="both"/>
      </w:pPr>
      <w:proofErr w:type="spellStart"/>
      <w:r>
        <w:t>Penjadwalan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 xml:space="preserve"> dan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output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menggenerate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model </w:t>
      </w:r>
      <w:proofErr w:type="spellStart"/>
      <w:r>
        <w:t>penjadwalan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di PT Murai Citra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sehinga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bentrok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. Model </w:t>
      </w:r>
      <w:proofErr w:type="spellStart"/>
      <w:r>
        <w:t>penjadwalan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.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mengenerate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inputan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Hasil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di PT Murai Citra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kromosom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fitness </w:t>
      </w:r>
      <w:proofErr w:type="spellStart"/>
      <w:r>
        <w:t>terbaik</w:t>
      </w:r>
      <w:proofErr w:type="spellEnd"/>
    </w:p>
    <w:p w14:paraId="79902B53" w14:textId="77777777" w:rsidR="00B163A8" w:rsidRDefault="00B163A8" w:rsidP="00F45E20">
      <w:pPr>
        <w:jc w:val="both"/>
      </w:pPr>
    </w:p>
    <w:p w14:paraId="2ADAFA3A" w14:textId="77777777" w:rsidR="00B163A8" w:rsidRDefault="00B163A8" w:rsidP="00F45E20">
      <w:pPr>
        <w:jc w:val="both"/>
      </w:pPr>
    </w:p>
    <w:p w14:paraId="2DBE4C47" w14:textId="77777777" w:rsidR="00B163A8" w:rsidRDefault="00B163A8" w:rsidP="00F45E20">
      <w:pPr>
        <w:jc w:val="both"/>
      </w:pPr>
    </w:p>
    <w:p w14:paraId="78810506" w14:textId="77777777" w:rsidR="00B163A8" w:rsidRPr="004B1C2A" w:rsidRDefault="00B163A8" w:rsidP="00B163A8">
      <w:pPr>
        <w:jc w:val="center"/>
        <w:rPr>
          <w:b/>
          <w:bCs/>
          <w:i/>
          <w:iCs/>
          <w:lang w:val="id-ID"/>
        </w:rPr>
      </w:pPr>
      <w:r>
        <w:lastRenderedPageBreak/>
        <w:tab/>
      </w:r>
      <w:r w:rsidRPr="004B1C2A">
        <w:rPr>
          <w:b/>
          <w:bCs/>
          <w:i/>
          <w:iCs/>
        </w:rPr>
        <w:t>Abstract</w:t>
      </w:r>
    </w:p>
    <w:p w14:paraId="08AAB117" w14:textId="77777777" w:rsidR="00B163A8" w:rsidRPr="004B1C2A" w:rsidRDefault="00B163A8" w:rsidP="00B163A8">
      <w:pPr>
        <w:jc w:val="both"/>
        <w:rPr>
          <w:lang w:val="id-ID"/>
        </w:rPr>
      </w:pPr>
      <w:r>
        <w:t xml:space="preserve">Scheduling is a process of selecting and determining the timing of the use of existing resources to produce output with the expected time. This study aims to develop a work shift schedule according to the characteristics of existing employees by automatically generating work schedules quickly. So that it can be useful in obtaining a work shift scheduling model for field employees at PT Murai Citra </w:t>
      </w:r>
      <w:proofErr w:type="spellStart"/>
      <w:r>
        <w:t>Mandiri</w:t>
      </w:r>
      <w:proofErr w:type="spellEnd"/>
      <w:r>
        <w:t xml:space="preserve">, optimizing work shift scheduling so that it is on time and reducing schedule conflicts in the distribution of schedules. The work shift scheduling model used is a genetic algorithm. Genetic algorithm is an algorithm that can be used to generate a schedule according to the existing input. The final result of the implementation of genetic algorithms in scheduling work shifts at PT Murai Citra </w:t>
      </w:r>
      <w:proofErr w:type="spellStart"/>
      <w:r>
        <w:t>Mandiri</w:t>
      </w:r>
      <w:proofErr w:type="spellEnd"/>
      <w:r>
        <w:t xml:space="preserve"> is obtained from the chromosomes that have the best fitness values</w:t>
      </w:r>
    </w:p>
    <w:p w14:paraId="33810615" w14:textId="58D0EA11" w:rsidR="00691112" w:rsidRDefault="00B163A8" w:rsidP="00967B0C">
      <w:r w:rsidRPr="004B1C2A">
        <w:rPr>
          <w:b/>
          <w:i/>
        </w:rPr>
        <w:t xml:space="preserve">Keywords: </w:t>
      </w:r>
      <w:r w:rsidRPr="000359F7">
        <w:rPr>
          <w:i/>
        </w:rPr>
        <w:t>Information Systems, Scheduling, Genetic Algorithms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7D310EB" w14:textId="77777777" w:rsidR="0002242C" w:rsidRPr="00E41471" w:rsidRDefault="0002242C" w:rsidP="006F47C5">
      <w:pPr>
        <w:spacing w:line="360" w:lineRule="auto"/>
      </w:pPr>
    </w:p>
    <w:sectPr w:rsidR="0002242C" w:rsidRPr="00E41471" w:rsidSect="00A9615D">
      <w:headerReference w:type="default" r:id="rId8"/>
      <w:footerReference w:type="default" r:id="rId9"/>
      <w:footerReference w:type="first" r:id="rId10"/>
      <w:pgSz w:w="11907" w:h="16839" w:code="9"/>
      <w:pgMar w:top="1701" w:right="1701" w:bottom="2268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D55A" w14:textId="77777777" w:rsidR="00A9615D" w:rsidRDefault="00A9615D" w:rsidP="00B41B20">
      <w:pPr>
        <w:spacing w:line="240" w:lineRule="auto"/>
      </w:pPr>
      <w:r>
        <w:separator/>
      </w:r>
    </w:p>
  </w:endnote>
  <w:endnote w:type="continuationSeparator" w:id="0">
    <w:p w14:paraId="3EAB4BD6" w14:textId="77777777" w:rsidR="00A9615D" w:rsidRDefault="00A9615D" w:rsidP="00B41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E117" w14:textId="77777777" w:rsidR="007F33B3" w:rsidRDefault="007F33B3">
    <w:pPr>
      <w:pStyle w:val="Footer"/>
      <w:jc w:val="center"/>
    </w:pPr>
  </w:p>
  <w:p w14:paraId="07E5212D" w14:textId="77777777" w:rsidR="007F33B3" w:rsidRDefault="007F3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EC04" w14:textId="77777777" w:rsidR="007F33B3" w:rsidRPr="00337E23" w:rsidRDefault="007F33B3" w:rsidP="00337E23">
    <w:pPr>
      <w:pStyle w:val="Footer"/>
      <w:jc w:val="center"/>
      <w:rPr>
        <w:szCs w:val="24"/>
      </w:rPr>
    </w:pPr>
    <w:r w:rsidRPr="00270678">
      <w:rPr>
        <w:szCs w:val="24"/>
      </w:rPr>
      <w:fldChar w:fldCharType="begin"/>
    </w:r>
    <w:r w:rsidRPr="00270678">
      <w:rPr>
        <w:szCs w:val="24"/>
      </w:rPr>
      <w:instrText xml:space="preserve"> PAGE   \* MERGEFORMAT </w:instrText>
    </w:r>
    <w:r w:rsidRPr="00270678">
      <w:rPr>
        <w:szCs w:val="24"/>
      </w:rPr>
      <w:fldChar w:fldCharType="separate"/>
    </w:r>
    <w:r>
      <w:rPr>
        <w:noProof/>
        <w:szCs w:val="24"/>
      </w:rPr>
      <w:t>7</w:t>
    </w:r>
    <w:r w:rsidRPr="00270678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7242" w14:textId="77777777" w:rsidR="00A9615D" w:rsidRDefault="00A9615D" w:rsidP="00B41B20">
      <w:pPr>
        <w:spacing w:line="240" w:lineRule="auto"/>
      </w:pPr>
      <w:r>
        <w:separator/>
      </w:r>
    </w:p>
  </w:footnote>
  <w:footnote w:type="continuationSeparator" w:id="0">
    <w:p w14:paraId="19FF605C" w14:textId="77777777" w:rsidR="00A9615D" w:rsidRDefault="00A9615D" w:rsidP="00B41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CC03" w14:textId="77777777" w:rsidR="007F33B3" w:rsidRPr="004C4E49" w:rsidRDefault="007F33B3" w:rsidP="00085937">
    <w:pPr>
      <w:pStyle w:val="Header"/>
      <w:jc w:val="right"/>
      <w:rPr>
        <w:szCs w:val="24"/>
      </w:rPr>
    </w:pPr>
    <w:r w:rsidRPr="004C4E49">
      <w:rPr>
        <w:szCs w:val="24"/>
      </w:rPr>
      <w:fldChar w:fldCharType="begin"/>
    </w:r>
    <w:r w:rsidRPr="004C4E49">
      <w:rPr>
        <w:szCs w:val="24"/>
      </w:rPr>
      <w:instrText xml:space="preserve"> PAGE   \* MERGEFORMAT </w:instrText>
    </w:r>
    <w:r w:rsidRPr="004C4E49">
      <w:rPr>
        <w:szCs w:val="24"/>
      </w:rPr>
      <w:fldChar w:fldCharType="separate"/>
    </w:r>
    <w:r w:rsidR="008F7F97">
      <w:rPr>
        <w:noProof/>
        <w:szCs w:val="24"/>
      </w:rPr>
      <w:t>51</w:t>
    </w:r>
    <w:r w:rsidRPr="004C4E49">
      <w:rPr>
        <w:szCs w:val="24"/>
      </w:rPr>
      <w:fldChar w:fldCharType="end"/>
    </w:r>
  </w:p>
  <w:p w14:paraId="7A8F7DFB" w14:textId="77777777" w:rsidR="007F33B3" w:rsidRDefault="007F3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A9C"/>
    <w:multiLevelType w:val="hybridMultilevel"/>
    <w:tmpl w:val="D0DE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28C"/>
    <w:multiLevelType w:val="hybridMultilevel"/>
    <w:tmpl w:val="5818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633"/>
    <w:multiLevelType w:val="hybridMultilevel"/>
    <w:tmpl w:val="BEA68A16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ACD"/>
    <w:multiLevelType w:val="multilevel"/>
    <w:tmpl w:val="669844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6D7D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362508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39F71F4"/>
    <w:multiLevelType w:val="hybridMultilevel"/>
    <w:tmpl w:val="75803C9E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33EE"/>
    <w:multiLevelType w:val="multilevel"/>
    <w:tmpl w:val="FBF6AD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B0641"/>
    <w:multiLevelType w:val="hybridMultilevel"/>
    <w:tmpl w:val="C1069B60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2" w15:restartNumberingAfterBreak="0">
    <w:nsid w:val="1F3C6E21"/>
    <w:multiLevelType w:val="hybridMultilevel"/>
    <w:tmpl w:val="B1CC7824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5C5C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5" w15:restartNumberingAfterBreak="0">
    <w:nsid w:val="24283EB4"/>
    <w:multiLevelType w:val="hybridMultilevel"/>
    <w:tmpl w:val="AA2E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1B46"/>
    <w:multiLevelType w:val="hybridMultilevel"/>
    <w:tmpl w:val="91C6E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66F56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6967"/>
    <w:multiLevelType w:val="hybridMultilevel"/>
    <w:tmpl w:val="E9064CAE"/>
    <w:lvl w:ilvl="0" w:tplc="387A1A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102EE"/>
    <w:multiLevelType w:val="hybridMultilevel"/>
    <w:tmpl w:val="241A711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1" w15:restartNumberingAfterBreak="0">
    <w:nsid w:val="2B3F5B75"/>
    <w:multiLevelType w:val="hybridMultilevel"/>
    <w:tmpl w:val="A7946C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983"/>
    <w:multiLevelType w:val="hybridMultilevel"/>
    <w:tmpl w:val="CC0CA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C5B46"/>
    <w:multiLevelType w:val="hybridMultilevel"/>
    <w:tmpl w:val="D1EA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72508"/>
    <w:multiLevelType w:val="hybridMultilevel"/>
    <w:tmpl w:val="7C58A714"/>
    <w:lvl w:ilvl="0" w:tplc="5A7E0E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623F0"/>
    <w:multiLevelType w:val="hybridMultilevel"/>
    <w:tmpl w:val="DE9CB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FC1B1D"/>
    <w:multiLevelType w:val="hybridMultilevel"/>
    <w:tmpl w:val="FAD68106"/>
    <w:lvl w:ilvl="0" w:tplc="0A5A5D3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E65D3"/>
    <w:multiLevelType w:val="hybridMultilevel"/>
    <w:tmpl w:val="A980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767A"/>
    <w:multiLevelType w:val="multilevel"/>
    <w:tmpl w:val="E5349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60" w:hanging="1800"/>
      </w:pPr>
      <w:rPr>
        <w:rFonts w:hint="default"/>
      </w:rPr>
    </w:lvl>
  </w:abstractNum>
  <w:abstractNum w:abstractNumId="31" w15:restartNumberingAfterBreak="0">
    <w:nsid w:val="3D582090"/>
    <w:multiLevelType w:val="hybridMultilevel"/>
    <w:tmpl w:val="5400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A5D3B"/>
    <w:multiLevelType w:val="multilevel"/>
    <w:tmpl w:val="EE24A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8E22318"/>
    <w:multiLevelType w:val="hybridMultilevel"/>
    <w:tmpl w:val="673CF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B2157B"/>
    <w:multiLevelType w:val="hybridMultilevel"/>
    <w:tmpl w:val="752CA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735079"/>
    <w:multiLevelType w:val="hybridMultilevel"/>
    <w:tmpl w:val="0084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74E3A"/>
    <w:multiLevelType w:val="hybridMultilevel"/>
    <w:tmpl w:val="1D64C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51A91"/>
    <w:multiLevelType w:val="multilevel"/>
    <w:tmpl w:val="5818F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A621E"/>
    <w:multiLevelType w:val="hybridMultilevel"/>
    <w:tmpl w:val="79425A54"/>
    <w:lvl w:ilvl="0" w:tplc="A5342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2" w15:restartNumberingAfterBreak="0">
    <w:nsid w:val="75AA5B60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3" w15:restartNumberingAfterBreak="0">
    <w:nsid w:val="7A8B6D4D"/>
    <w:multiLevelType w:val="hybridMultilevel"/>
    <w:tmpl w:val="D7A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C487F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B72159E"/>
    <w:multiLevelType w:val="multilevel"/>
    <w:tmpl w:val="E1F61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8244">
    <w:abstractNumId w:val="41"/>
  </w:num>
  <w:num w:numId="2" w16cid:durableId="26412471">
    <w:abstractNumId w:val="32"/>
  </w:num>
  <w:num w:numId="3" w16cid:durableId="1457990828">
    <w:abstractNumId w:val="7"/>
  </w:num>
  <w:num w:numId="4" w16cid:durableId="786895084">
    <w:abstractNumId w:val="20"/>
  </w:num>
  <w:num w:numId="5" w16cid:durableId="20859996">
    <w:abstractNumId w:val="14"/>
  </w:num>
  <w:num w:numId="6" w16cid:durableId="1195925085">
    <w:abstractNumId w:val="44"/>
  </w:num>
  <w:num w:numId="7" w16cid:durableId="333387274">
    <w:abstractNumId w:val="8"/>
  </w:num>
  <w:num w:numId="8" w16cid:durableId="178854689">
    <w:abstractNumId w:val="12"/>
  </w:num>
  <w:num w:numId="9" w16cid:durableId="915676269">
    <w:abstractNumId w:val="43"/>
  </w:num>
  <w:num w:numId="10" w16cid:durableId="1514801935">
    <w:abstractNumId w:val="13"/>
  </w:num>
  <w:num w:numId="11" w16cid:durableId="89276259">
    <w:abstractNumId w:val="5"/>
  </w:num>
  <w:num w:numId="12" w16cid:durableId="502624896">
    <w:abstractNumId w:val="26"/>
  </w:num>
  <w:num w:numId="13" w16cid:durableId="197087415">
    <w:abstractNumId w:val="33"/>
  </w:num>
  <w:num w:numId="14" w16cid:durableId="217743302">
    <w:abstractNumId w:val="11"/>
  </w:num>
  <w:num w:numId="15" w16cid:durableId="288706134">
    <w:abstractNumId w:val="6"/>
  </w:num>
  <w:num w:numId="16" w16cid:durableId="1414931101">
    <w:abstractNumId w:val="36"/>
  </w:num>
  <w:num w:numId="17" w16cid:durableId="34547010">
    <w:abstractNumId w:val="42"/>
  </w:num>
  <w:num w:numId="18" w16cid:durableId="658726596">
    <w:abstractNumId w:val="35"/>
  </w:num>
  <w:num w:numId="19" w16cid:durableId="2117747289">
    <w:abstractNumId w:val="16"/>
  </w:num>
  <w:num w:numId="20" w16cid:durableId="549152223">
    <w:abstractNumId w:val="17"/>
  </w:num>
  <w:num w:numId="21" w16cid:durableId="5445921">
    <w:abstractNumId w:val="23"/>
  </w:num>
  <w:num w:numId="22" w16cid:durableId="961958817">
    <w:abstractNumId w:val="2"/>
  </w:num>
  <w:num w:numId="23" w16cid:durableId="534543001">
    <w:abstractNumId w:val="15"/>
  </w:num>
  <w:num w:numId="24" w16cid:durableId="34693851">
    <w:abstractNumId w:val="39"/>
  </w:num>
  <w:num w:numId="25" w16cid:durableId="1169519052">
    <w:abstractNumId w:val="30"/>
  </w:num>
  <w:num w:numId="26" w16cid:durableId="1002507373">
    <w:abstractNumId w:val="24"/>
  </w:num>
  <w:num w:numId="27" w16cid:durableId="1722705917">
    <w:abstractNumId w:val="1"/>
  </w:num>
  <w:num w:numId="28" w16cid:durableId="1317346147">
    <w:abstractNumId w:val="4"/>
  </w:num>
  <w:num w:numId="29" w16cid:durableId="1196770260">
    <w:abstractNumId w:val="37"/>
  </w:num>
  <w:num w:numId="30" w16cid:durableId="355009536">
    <w:abstractNumId w:val="22"/>
  </w:num>
  <w:num w:numId="31" w16cid:durableId="217058007">
    <w:abstractNumId w:val="21"/>
  </w:num>
  <w:num w:numId="32" w16cid:durableId="847254416">
    <w:abstractNumId w:val="27"/>
  </w:num>
  <w:num w:numId="33" w16cid:durableId="1909343377">
    <w:abstractNumId w:val="38"/>
  </w:num>
  <w:num w:numId="34" w16cid:durableId="1544362769">
    <w:abstractNumId w:val="29"/>
  </w:num>
  <w:num w:numId="35" w16cid:durableId="725837374">
    <w:abstractNumId w:val="25"/>
  </w:num>
  <w:num w:numId="36" w16cid:durableId="1302879210">
    <w:abstractNumId w:val="0"/>
  </w:num>
  <w:num w:numId="37" w16cid:durableId="570122152">
    <w:abstractNumId w:val="31"/>
  </w:num>
  <w:num w:numId="38" w16cid:durableId="208499339">
    <w:abstractNumId w:val="28"/>
  </w:num>
  <w:num w:numId="39" w16cid:durableId="248733878">
    <w:abstractNumId w:val="19"/>
  </w:num>
  <w:num w:numId="40" w16cid:durableId="200476735">
    <w:abstractNumId w:val="9"/>
  </w:num>
  <w:num w:numId="41" w16cid:durableId="335235277">
    <w:abstractNumId w:val="18"/>
  </w:num>
  <w:num w:numId="42" w16cid:durableId="918369433">
    <w:abstractNumId w:val="3"/>
  </w:num>
  <w:num w:numId="43" w16cid:durableId="719860596">
    <w:abstractNumId w:val="40"/>
  </w:num>
  <w:num w:numId="44" w16cid:durableId="226962187">
    <w:abstractNumId w:val="45"/>
  </w:num>
  <w:num w:numId="45" w16cid:durableId="1557470815">
    <w:abstractNumId w:val="34"/>
  </w:num>
  <w:num w:numId="46" w16cid:durableId="12913128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C7"/>
    <w:rsid w:val="00000F51"/>
    <w:rsid w:val="000056EB"/>
    <w:rsid w:val="000058C0"/>
    <w:rsid w:val="0000597C"/>
    <w:rsid w:val="00006B46"/>
    <w:rsid w:val="00007707"/>
    <w:rsid w:val="000106C8"/>
    <w:rsid w:val="0001228B"/>
    <w:rsid w:val="0002242C"/>
    <w:rsid w:val="00024EA8"/>
    <w:rsid w:val="000266E0"/>
    <w:rsid w:val="00027E70"/>
    <w:rsid w:val="00030B68"/>
    <w:rsid w:val="00031B98"/>
    <w:rsid w:val="000473AB"/>
    <w:rsid w:val="00061A35"/>
    <w:rsid w:val="0006552A"/>
    <w:rsid w:val="00067189"/>
    <w:rsid w:val="00073E58"/>
    <w:rsid w:val="00073F62"/>
    <w:rsid w:val="00075844"/>
    <w:rsid w:val="00082EE0"/>
    <w:rsid w:val="00085937"/>
    <w:rsid w:val="00086782"/>
    <w:rsid w:val="000872A4"/>
    <w:rsid w:val="0009146E"/>
    <w:rsid w:val="00095571"/>
    <w:rsid w:val="000A1D93"/>
    <w:rsid w:val="000A3390"/>
    <w:rsid w:val="000A41A2"/>
    <w:rsid w:val="000B17F6"/>
    <w:rsid w:val="000B5259"/>
    <w:rsid w:val="000B76E9"/>
    <w:rsid w:val="000B7DF8"/>
    <w:rsid w:val="000D464C"/>
    <w:rsid w:val="000D4680"/>
    <w:rsid w:val="000E0BD5"/>
    <w:rsid w:val="000E1402"/>
    <w:rsid w:val="000E2AD4"/>
    <w:rsid w:val="000E368D"/>
    <w:rsid w:val="000E37A3"/>
    <w:rsid w:val="000E42B3"/>
    <w:rsid w:val="000E679A"/>
    <w:rsid w:val="000F2620"/>
    <w:rsid w:val="001008BD"/>
    <w:rsid w:val="00105C1A"/>
    <w:rsid w:val="001107C7"/>
    <w:rsid w:val="00110E15"/>
    <w:rsid w:val="001157D1"/>
    <w:rsid w:val="00116C69"/>
    <w:rsid w:val="001212CB"/>
    <w:rsid w:val="00132B5D"/>
    <w:rsid w:val="00140095"/>
    <w:rsid w:val="00151898"/>
    <w:rsid w:val="001666B7"/>
    <w:rsid w:val="00172018"/>
    <w:rsid w:val="0017318C"/>
    <w:rsid w:val="0017337A"/>
    <w:rsid w:val="00175BBB"/>
    <w:rsid w:val="00180B7F"/>
    <w:rsid w:val="001821C4"/>
    <w:rsid w:val="0018462A"/>
    <w:rsid w:val="00185440"/>
    <w:rsid w:val="001871A8"/>
    <w:rsid w:val="001953BB"/>
    <w:rsid w:val="0019603B"/>
    <w:rsid w:val="00197D6E"/>
    <w:rsid w:val="001B416C"/>
    <w:rsid w:val="001B67E0"/>
    <w:rsid w:val="001B7C0F"/>
    <w:rsid w:val="001C7CC2"/>
    <w:rsid w:val="001D1692"/>
    <w:rsid w:val="001D40E7"/>
    <w:rsid w:val="001D6A22"/>
    <w:rsid w:val="001D7BE7"/>
    <w:rsid w:val="001E1B4C"/>
    <w:rsid w:val="001E48D7"/>
    <w:rsid w:val="001E5E97"/>
    <w:rsid w:val="001E7062"/>
    <w:rsid w:val="001E7BF9"/>
    <w:rsid w:val="001F2AC0"/>
    <w:rsid w:val="00200DD6"/>
    <w:rsid w:val="00220034"/>
    <w:rsid w:val="002411D8"/>
    <w:rsid w:val="002425D7"/>
    <w:rsid w:val="0024319F"/>
    <w:rsid w:val="00244361"/>
    <w:rsid w:val="00245286"/>
    <w:rsid w:val="00253837"/>
    <w:rsid w:val="00256F15"/>
    <w:rsid w:val="00262C6C"/>
    <w:rsid w:val="00263171"/>
    <w:rsid w:val="00270678"/>
    <w:rsid w:val="00275262"/>
    <w:rsid w:val="0027771A"/>
    <w:rsid w:val="00281902"/>
    <w:rsid w:val="00283FB7"/>
    <w:rsid w:val="002911C2"/>
    <w:rsid w:val="0029622A"/>
    <w:rsid w:val="00296953"/>
    <w:rsid w:val="002A0736"/>
    <w:rsid w:val="002B1CA2"/>
    <w:rsid w:val="002B4419"/>
    <w:rsid w:val="002B57D3"/>
    <w:rsid w:val="002B5B88"/>
    <w:rsid w:val="002C0A0B"/>
    <w:rsid w:val="002C3D6C"/>
    <w:rsid w:val="002C4AEF"/>
    <w:rsid w:val="002C78C3"/>
    <w:rsid w:val="002D200D"/>
    <w:rsid w:val="002D7D5F"/>
    <w:rsid w:val="002E0A10"/>
    <w:rsid w:val="002E39A7"/>
    <w:rsid w:val="002E3C19"/>
    <w:rsid w:val="002E50E0"/>
    <w:rsid w:val="002E7FA1"/>
    <w:rsid w:val="002F1B7B"/>
    <w:rsid w:val="002F227C"/>
    <w:rsid w:val="002F4252"/>
    <w:rsid w:val="002F687B"/>
    <w:rsid w:val="002F72CB"/>
    <w:rsid w:val="00305C00"/>
    <w:rsid w:val="00306C95"/>
    <w:rsid w:val="00323692"/>
    <w:rsid w:val="00324D3E"/>
    <w:rsid w:val="00327A13"/>
    <w:rsid w:val="00336BCD"/>
    <w:rsid w:val="003378C7"/>
    <w:rsid w:val="00337E23"/>
    <w:rsid w:val="003402D1"/>
    <w:rsid w:val="003544D3"/>
    <w:rsid w:val="003617F1"/>
    <w:rsid w:val="00361ED9"/>
    <w:rsid w:val="00362531"/>
    <w:rsid w:val="0036672B"/>
    <w:rsid w:val="00372873"/>
    <w:rsid w:val="00374059"/>
    <w:rsid w:val="003830D9"/>
    <w:rsid w:val="003871D3"/>
    <w:rsid w:val="00387FBD"/>
    <w:rsid w:val="003909B1"/>
    <w:rsid w:val="003966D5"/>
    <w:rsid w:val="003969AA"/>
    <w:rsid w:val="00397FE2"/>
    <w:rsid w:val="003A03E1"/>
    <w:rsid w:val="003A1683"/>
    <w:rsid w:val="003A5894"/>
    <w:rsid w:val="003D310B"/>
    <w:rsid w:val="003E079F"/>
    <w:rsid w:val="003E522A"/>
    <w:rsid w:val="003E58B5"/>
    <w:rsid w:val="003F2659"/>
    <w:rsid w:val="003F2969"/>
    <w:rsid w:val="003F2D1E"/>
    <w:rsid w:val="003F67A6"/>
    <w:rsid w:val="00404155"/>
    <w:rsid w:val="004064FD"/>
    <w:rsid w:val="004211A5"/>
    <w:rsid w:val="00427BE3"/>
    <w:rsid w:val="004338A6"/>
    <w:rsid w:val="004417EA"/>
    <w:rsid w:val="004420B9"/>
    <w:rsid w:val="0044493C"/>
    <w:rsid w:val="00453279"/>
    <w:rsid w:val="00454A3A"/>
    <w:rsid w:val="0045503A"/>
    <w:rsid w:val="0046095C"/>
    <w:rsid w:val="00460B5C"/>
    <w:rsid w:val="00462300"/>
    <w:rsid w:val="0046429E"/>
    <w:rsid w:val="004701CB"/>
    <w:rsid w:val="0047671D"/>
    <w:rsid w:val="00495734"/>
    <w:rsid w:val="00496283"/>
    <w:rsid w:val="004962D1"/>
    <w:rsid w:val="004A2EE6"/>
    <w:rsid w:val="004A4672"/>
    <w:rsid w:val="004B1A9E"/>
    <w:rsid w:val="004B2D83"/>
    <w:rsid w:val="004B507F"/>
    <w:rsid w:val="004B659B"/>
    <w:rsid w:val="004C4C13"/>
    <w:rsid w:val="004C4E49"/>
    <w:rsid w:val="004D13FC"/>
    <w:rsid w:val="004D2882"/>
    <w:rsid w:val="004D2CD9"/>
    <w:rsid w:val="004D6019"/>
    <w:rsid w:val="004E0FB5"/>
    <w:rsid w:val="004E1BE0"/>
    <w:rsid w:val="005042F5"/>
    <w:rsid w:val="00505D9F"/>
    <w:rsid w:val="00513DB7"/>
    <w:rsid w:val="00514D52"/>
    <w:rsid w:val="00515766"/>
    <w:rsid w:val="00517688"/>
    <w:rsid w:val="00527157"/>
    <w:rsid w:val="005314AC"/>
    <w:rsid w:val="005343DF"/>
    <w:rsid w:val="00537A64"/>
    <w:rsid w:val="00540165"/>
    <w:rsid w:val="00541633"/>
    <w:rsid w:val="00550AB0"/>
    <w:rsid w:val="00554A6D"/>
    <w:rsid w:val="005551B8"/>
    <w:rsid w:val="00561384"/>
    <w:rsid w:val="0057607D"/>
    <w:rsid w:val="0058398E"/>
    <w:rsid w:val="0058487C"/>
    <w:rsid w:val="00585EEA"/>
    <w:rsid w:val="00585F77"/>
    <w:rsid w:val="005876BB"/>
    <w:rsid w:val="00592113"/>
    <w:rsid w:val="0059248B"/>
    <w:rsid w:val="005A19FA"/>
    <w:rsid w:val="005A5502"/>
    <w:rsid w:val="005A7AD2"/>
    <w:rsid w:val="005B39F0"/>
    <w:rsid w:val="005C1450"/>
    <w:rsid w:val="005C2094"/>
    <w:rsid w:val="005C2563"/>
    <w:rsid w:val="005C4067"/>
    <w:rsid w:val="005C584C"/>
    <w:rsid w:val="005C693E"/>
    <w:rsid w:val="005D19D2"/>
    <w:rsid w:val="005E7C28"/>
    <w:rsid w:val="005F55B3"/>
    <w:rsid w:val="005F6D68"/>
    <w:rsid w:val="00604886"/>
    <w:rsid w:val="006052C3"/>
    <w:rsid w:val="006059DE"/>
    <w:rsid w:val="00617C11"/>
    <w:rsid w:val="00620BB8"/>
    <w:rsid w:val="00623728"/>
    <w:rsid w:val="006238A2"/>
    <w:rsid w:val="0062426C"/>
    <w:rsid w:val="00627255"/>
    <w:rsid w:val="006278AF"/>
    <w:rsid w:val="00641B6E"/>
    <w:rsid w:val="00644C35"/>
    <w:rsid w:val="006460D9"/>
    <w:rsid w:val="00653399"/>
    <w:rsid w:val="00660700"/>
    <w:rsid w:val="00663CBF"/>
    <w:rsid w:val="006706AA"/>
    <w:rsid w:val="006723E6"/>
    <w:rsid w:val="0067584E"/>
    <w:rsid w:val="00680834"/>
    <w:rsid w:val="00681CF6"/>
    <w:rsid w:val="00687E9F"/>
    <w:rsid w:val="00691112"/>
    <w:rsid w:val="006948E4"/>
    <w:rsid w:val="006A1CE7"/>
    <w:rsid w:val="006A4A3F"/>
    <w:rsid w:val="006A6C28"/>
    <w:rsid w:val="006B0360"/>
    <w:rsid w:val="006B18ED"/>
    <w:rsid w:val="006B253E"/>
    <w:rsid w:val="006B2ED0"/>
    <w:rsid w:val="006B4CD3"/>
    <w:rsid w:val="006C0D8B"/>
    <w:rsid w:val="006D67B1"/>
    <w:rsid w:val="006E288C"/>
    <w:rsid w:val="006E4C4A"/>
    <w:rsid w:val="006F47C5"/>
    <w:rsid w:val="006F50A9"/>
    <w:rsid w:val="006F6A61"/>
    <w:rsid w:val="00706F75"/>
    <w:rsid w:val="00707A61"/>
    <w:rsid w:val="00711833"/>
    <w:rsid w:val="0071248F"/>
    <w:rsid w:val="00716A34"/>
    <w:rsid w:val="00727AA2"/>
    <w:rsid w:val="0073242C"/>
    <w:rsid w:val="00733A48"/>
    <w:rsid w:val="00736930"/>
    <w:rsid w:val="0074016E"/>
    <w:rsid w:val="007401AE"/>
    <w:rsid w:val="00747041"/>
    <w:rsid w:val="007517AF"/>
    <w:rsid w:val="0075563E"/>
    <w:rsid w:val="00761749"/>
    <w:rsid w:val="007618B1"/>
    <w:rsid w:val="00763E27"/>
    <w:rsid w:val="0076596D"/>
    <w:rsid w:val="007706A6"/>
    <w:rsid w:val="00771C51"/>
    <w:rsid w:val="00777924"/>
    <w:rsid w:val="00780826"/>
    <w:rsid w:val="007A0F65"/>
    <w:rsid w:val="007A10F1"/>
    <w:rsid w:val="007A2993"/>
    <w:rsid w:val="007A3462"/>
    <w:rsid w:val="007A3722"/>
    <w:rsid w:val="007B73D4"/>
    <w:rsid w:val="007C0034"/>
    <w:rsid w:val="007C4245"/>
    <w:rsid w:val="007C5E31"/>
    <w:rsid w:val="007C6677"/>
    <w:rsid w:val="007D19FE"/>
    <w:rsid w:val="007D7E04"/>
    <w:rsid w:val="007E15FA"/>
    <w:rsid w:val="007E5B25"/>
    <w:rsid w:val="007E6FAE"/>
    <w:rsid w:val="007F33B3"/>
    <w:rsid w:val="00800499"/>
    <w:rsid w:val="00813E51"/>
    <w:rsid w:val="00816E23"/>
    <w:rsid w:val="00826648"/>
    <w:rsid w:val="00830082"/>
    <w:rsid w:val="008426F7"/>
    <w:rsid w:val="00844EE6"/>
    <w:rsid w:val="00850951"/>
    <w:rsid w:val="008570BD"/>
    <w:rsid w:val="00860223"/>
    <w:rsid w:val="00870554"/>
    <w:rsid w:val="00871778"/>
    <w:rsid w:val="00877943"/>
    <w:rsid w:val="00882662"/>
    <w:rsid w:val="0088535A"/>
    <w:rsid w:val="00893B8B"/>
    <w:rsid w:val="00894F44"/>
    <w:rsid w:val="008959D6"/>
    <w:rsid w:val="008A10E7"/>
    <w:rsid w:val="008A1DB0"/>
    <w:rsid w:val="008A4391"/>
    <w:rsid w:val="008B1B03"/>
    <w:rsid w:val="008C1B6A"/>
    <w:rsid w:val="008C20E6"/>
    <w:rsid w:val="008C2981"/>
    <w:rsid w:val="008C39E6"/>
    <w:rsid w:val="008C62C0"/>
    <w:rsid w:val="008D0E51"/>
    <w:rsid w:val="008D62B6"/>
    <w:rsid w:val="008E03B0"/>
    <w:rsid w:val="008E1806"/>
    <w:rsid w:val="008E27F2"/>
    <w:rsid w:val="008E46BC"/>
    <w:rsid w:val="008F5048"/>
    <w:rsid w:val="008F7F97"/>
    <w:rsid w:val="00903540"/>
    <w:rsid w:val="00906995"/>
    <w:rsid w:val="00913EC7"/>
    <w:rsid w:val="00923BD0"/>
    <w:rsid w:val="00933F2F"/>
    <w:rsid w:val="009408EE"/>
    <w:rsid w:val="009419B0"/>
    <w:rsid w:val="00951344"/>
    <w:rsid w:val="009529AE"/>
    <w:rsid w:val="009570CA"/>
    <w:rsid w:val="00963D5A"/>
    <w:rsid w:val="00967B0C"/>
    <w:rsid w:val="00974C1A"/>
    <w:rsid w:val="00976101"/>
    <w:rsid w:val="00977A6F"/>
    <w:rsid w:val="009811BC"/>
    <w:rsid w:val="00990F06"/>
    <w:rsid w:val="00995D7F"/>
    <w:rsid w:val="009B2127"/>
    <w:rsid w:val="009D0341"/>
    <w:rsid w:val="009D2A0B"/>
    <w:rsid w:val="009D2D3C"/>
    <w:rsid w:val="009E03EC"/>
    <w:rsid w:val="009E0547"/>
    <w:rsid w:val="009E20CA"/>
    <w:rsid w:val="009E63AE"/>
    <w:rsid w:val="00A00BEB"/>
    <w:rsid w:val="00A034EA"/>
    <w:rsid w:val="00A158CC"/>
    <w:rsid w:val="00A214FB"/>
    <w:rsid w:val="00A2350A"/>
    <w:rsid w:val="00A3163D"/>
    <w:rsid w:val="00A316AE"/>
    <w:rsid w:val="00A33DB7"/>
    <w:rsid w:val="00A350E2"/>
    <w:rsid w:val="00A36E79"/>
    <w:rsid w:val="00A461E3"/>
    <w:rsid w:val="00A535F6"/>
    <w:rsid w:val="00A570AC"/>
    <w:rsid w:val="00A65CF3"/>
    <w:rsid w:val="00A6633E"/>
    <w:rsid w:val="00A6676B"/>
    <w:rsid w:val="00A66FCB"/>
    <w:rsid w:val="00A836F7"/>
    <w:rsid w:val="00A84CE6"/>
    <w:rsid w:val="00A857AA"/>
    <w:rsid w:val="00A92B3B"/>
    <w:rsid w:val="00A92F31"/>
    <w:rsid w:val="00A93568"/>
    <w:rsid w:val="00A9615D"/>
    <w:rsid w:val="00AB3072"/>
    <w:rsid w:val="00AB3BA5"/>
    <w:rsid w:val="00AB498E"/>
    <w:rsid w:val="00AC4E90"/>
    <w:rsid w:val="00AC614F"/>
    <w:rsid w:val="00AC6704"/>
    <w:rsid w:val="00AD5643"/>
    <w:rsid w:val="00AE1517"/>
    <w:rsid w:val="00AE2F89"/>
    <w:rsid w:val="00AE3F5A"/>
    <w:rsid w:val="00AE6B26"/>
    <w:rsid w:val="00AE7ED6"/>
    <w:rsid w:val="00AF110C"/>
    <w:rsid w:val="00AF4FA9"/>
    <w:rsid w:val="00AF58E5"/>
    <w:rsid w:val="00AF7673"/>
    <w:rsid w:val="00B02F22"/>
    <w:rsid w:val="00B05FD2"/>
    <w:rsid w:val="00B10333"/>
    <w:rsid w:val="00B163A8"/>
    <w:rsid w:val="00B1643A"/>
    <w:rsid w:val="00B167DB"/>
    <w:rsid w:val="00B24F65"/>
    <w:rsid w:val="00B26E91"/>
    <w:rsid w:val="00B270A6"/>
    <w:rsid w:val="00B32725"/>
    <w:rsid w:val="00B41B20"/>
    <w:rsid w:val="00B45785"/>
    <w:rsid w:val="00B458BC"/>
    <w:rsid w:val="00B54092"/>
    <w:rsid w:val="00B5532B"/>
    <w:rsid w:val="00B561AD"/>
    <w:rsid w:val="00B5702D"/>
    <w:rsid w:val="00B65EAD"/>
    <w:rsid w:val="00B679B6"/>
    <w:rsid w:val="00B72743"/>
    <w:rsid w:val="00B74FD4"/>
    <w:rsid w:val="00B7648E"/>
    <w:rsid w:val="00B81854"/>
    <w:rsid w:val="00B82D6B"/>
    <w:rsid w:val="00B83561"/>
    <w:rsid w:val="00B84BCC"/>
    <w:rsid w:val="00B854C4"/>
    <w:rsid w:val="00BA1BD6"/>
    <w:rsid w:val="00BA32E9"/>
    <w:rsid w:val="00BA368E"/>
    <w:rsid w:val="00BA729A"/>
    <w:rsid w:val="00BC6CFE"/>
    <w:rsid w:val="00BD2E86"/>
    <w:rsid w:val="00BE1048"/>
    <w:rsid w:val="00BE387A"/>
    <w:rsid w:val="00BE6B3B"/>
    <w:rsid w:val="00BE709A"/>
    <w:rsid w:val="00BF6975"/>
    <w:rsid w:val="00BF70A5"/>
    <w:rsid w:val="00C011D8"/>
    <w:rsid w:val="00C11F4B"/>
    <w:rsid w:val="00C20717"/>
    <w:rsid w:val="00C23769"/>
    <w:rsid w:val="00C24F2B"/>
    <w:rsid w:val="00C265AD"/>
    <w:rsid w:val="00C33736"/>
    <w:rsid w:val="00C344C6"/>
    <w:rsid w:val="00C3602C"/>
    <w:rsid w:val="00C407DA"/>
    <w:rsid w:val="00C446F6"/>
    <w:rsid w:val="00C46E5F"/>
    <w:rsid w:val="00C470F1"/>
    <w:rsid w:val="00C4754F"/>
    <w:rsid w:val="00C50CBF"/>
    <w:rsid w:val="00C56FEA"/>
    <w:rsid w:val="00C62EB3"/>
    <w:rsid w:val="00C667D2"/>
    <w:rsid w:val="00C71D55"/>
    <w:rsid w:val="00C73C0E"/>
    <w:rsid w:val="00C762BB"/>
    <w:rsid w:val="00C80767"/>
    <w:rsid w:val="00C934D4"/>
    <w:rsid w:val="00C96C20"/>
    <w:rsid w:val="00CA1B78"/>
    <w:rsid w:val="00CA2E09"/>
    <w:rsid w:val="00CB0E08"/>
    <w:rsid w:val="00CB1E9D"/>
    <w:rsid w:val="00CB32AE"/>
    <w:rsid w:val="00CB385E"/>
    <w:rsid w:val="00CB4BE9"/>
    <w:rsid w:val="00CC316A"/>
    <w:rsid w:val="00CC3E2F"/>
    <w:rsid w:val="00CC3EF8"/>
    <w:rsid w:val="00CC5175"/>
    <w:rsid w:val="00CD17D1"/>
    <w:rsid w:val="00CD1BC0"/>
    <w:rsid w:val="00CD30B8"/>
    <w:rsid w:val="00CD3DEE"/>
    <w:rsid w:val="00CD5CF5"/>
    <w:rsid w:val="00CD7173"/>
    <w:rsid w:val="00CE2EBB"/>
    <w:rsid w:val="00CE5994"/>
    <w:rsid w:val="00CE699D"/>
    <w:rsid w:val="00CE6DD4"/>
    <w:rsid w:val="00D0048A"/>
    <w:rsid w:val="00D0255F"/>
    <w:rsid w:val="00D21E19"/>
    <w:rsid w:val="00D2669C"/>
    <w:rsid w:val="00D3214F"/>
    <w:rsid w:val="00D328B0"/>
    <w:rsid w:val="00D40538"/>
    <w:rsid w:val="00D43BBB"/>
    <w:rsid w:val="00D52AC2"/>
    <w:rsid w:val="00D55FBB"/>
    <w:rsid w:val="00D6173E"/>
    <w:rsid w:val="00D61F56"/>
    <w:rsid w:val="00D64261"/>
    <w:rsid w:val="00D6597E"/>
    <w:rsid w:val="00D669B9"/>
    <w:rsid w:val="00D672D3"/>
    <w:rsid w:val="00D72AF2"/>
    <w:rsid w:val="00D83440"/>
    <w:rsid w:val="00D83FCE"/>
    <w:rsid w:val="00D8574C"/>
    <w:rsid w:val="00D90490"/>
    <w:rsid w:val="00DA389B"/>
    <w:rsid w:val="00DB3F9F"/>
    <w:rsid w:val="00DB5B6A"/>
    <w:rsid w:val="00DB669B"/>
    <w:rsid w:val="00DC1DDF"/>
    <w:rsid w:val="00DC7F7C"/>
    <w:rsid w:val="00DD2792"/>
    <w:rsid w:val="00DD2FB5"/>
    <w:rsid w:val="00DD3F5B"/>
    <w:rsid w:val="00DE0D80"/>
    <w:rsid w:val="00DE31BF"/>
    <w:rsid w:val="00DE722E"/>
    <w:rsid w:val="00DF1453"/>
    <w:rsid w:val="00DF7024"/>
    <w:rsid w:val="00E00472"/>
    <w:rsid w:val="00E00612"/>
    <w:rsid w:val="00E03613"/>
    <w:rsid w:val="00E04CC9"/>
    <w:rsid w:val="00E1362D"/>
    <w:rsid w:val="00E1727D"/>
    <w:rsid w:val="00E247A8"/>
    <w:rsid w:val="00E2578A"/>
    <w:rsid w:val="00E323C9"/>
    <w:rsid w:val="00E400CD"/>
    <w:rsid w:val="00E41471"/>
    <w:rsid w:val="00E44A0D"/>
    <w:rsid w:val="00E4572E"/>
    <w:rsid w:val="00E47FB7"/>
    <w:rsid w:val="00E62165"/>
    <w:rsid w:val="00E6340C"/>
    <w:rsid w:val="00E6418C"/>
    <w:rsid w:val="00E64D25"/>
    <w:rsid w:val="00E72828"/>
    <w:rsid w:val="00E72D86"/>
    <w:rsid w:val="00E7478B"/>
    <w:rsid w:val="00E77113"/>
    <w:rsid w:val="00E805D5"/>
    <w:rsid w:val="00E84FF3"/>
    <w:rsid w:val="00E91005"/>
    <w:rsid w:val="00EA3CC2"/>
    <w:rsid w:val="00EA5DFB"/>
    <w:rsid w:val="00EA604C"/>
    <w:rsid w:val="00EA7474"/>
    <w:rsid w:val="00EB63D0"/>
    <w:rsid w:val="00EB7606"/>
    <w:rsid w:val="00EC4E96"/>
    <w:rsid w:val="00EC5EFE"/>
    <w:rsid w:val="00ED20D3"/>
    <w:rsid w:val="00ED3326"/>
    <w:rsid w:val="00ED59F6"/>
    <w:rsid w:val="00ED679E"/>
    <w:rsid w:val="00EF1C79"/>
    <w:rsid w:val="00F01D78"/>
    <w:rsid w:val="00F02BBD"/>
    <w:rsid w:val="00F127AF"/>
    <w:rsid w:val="00F12A63"/>
    <w:rsid w:val="00F12D21"/>
    <w:rsid w:val="00F13245"/>
    <w:rsid w:val="00F14E3C"/>
    <w:rsid w:val="00F1528D"/>
    <w:rsid w:val="00F15668"/>
    <w:rsid w:val="00F15967"/>
    <w:rsid w:val="00F17634"/>
    <w:rsid w:val="00F27047"/>
    <w:rsid w:val="00F35031"/>
    <w:rsid w:val="00F36341"/>
    <w:rsid w:val="00F43E05"/>
    <w:rsid w:val="00F44579"/>
    <w:rsid w:val="00F45E20"/>
    <w:rsid w:val="00F5370E"/>
    <w:rsid w:val="00F60AA4"/>
    <w:rsid w:val="00F63C93"/>
    <w:rsid w:val="00F641FB"/>
    <w:rsid w:val="00F64726"/>
    <w:rsid w:val="00F64FD3"/>
    <w:rsid w:val="00F83ABE"/>
    <w:rsid w:val="00F8545D"/>
    <w:rsid w:val="00F927B3"/>
    <w:rsid w:val="00F9320C"/>
    <w:rsid w:val="00F9474E"/>
    <w:rsid w:val="00FA03EE"/>
    <w:rsid w:val="00FA4606"/>
    <w:rsid w:val="00FB1121"/>
    <w:rsid w:val="00FB3C56"/>
    <w:rsid w:val="00FC11ED"/>
    <w:rsid w:val="00FC1831"/>
    <w:rsid w:val="00FC1D56"/>
    <w:rsid w:val="00FC3276"/>
    <w:rsid w:val="00FC4447"/>
    <w:rsid w:val="00FC5E9D"/>
    <w:rsid w:val="00FC701E"/>
    <w:rsid w:val="00FE072B"/>
    <w:rsid w:val="00FE17C2"/>
    <w:rsid w:val="00FE5328"/>
    <w:rsid w:val="00FE6151"/>
    <w:rsid w:val="00FF291C"/>
    <w:rsid w:val="00FF2C1D"/>
    <w:rsid w:val="00FF6CE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B16E0"/>
  <w15:chartTrackingRefBased/>
  <w15:docId w15:val="{CF79A022-4FBD-4F14-BBAA-F5B6DE7C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83"/>
    <w:pPr>
      <w:spacing w:line="480" w:lineRule="auto"/>
    </w:pPr>
    <w:rPr>
      <w:rFonts w:ascii="Times New Roman" w:hAnsi="Times New Roman"/>
      <w:sz w:val="24"/>
      <w:szCs w:val="22"/>
    </w:rPr>
  </w:style>
  <w:style w:type="paragraph" w:styleId="Judul1">
    <w:name w:val="heading 1"/>
    <w:aliases w:val="BAB"/>
    <w:basedOn w:val="Normal"/>
    <w:next w:val="Normal"/>
    <w:link w:val="Judul1KAR"/>
    <w:uiPriority w:val="9"/>
    <w:qFormat/>
    <w:rsid w:val="00771C51"/>
    <w:pPr>
      <w:keepNext/>
      <w:spacing w:line="360" w:lineRule="auto"/>
      <w:jc w:val="center"/>
      <w:outlineLvl w:val="0"/>
    </w:pPr>
    <w:rPr>
      <w:rFonts w:eastAsia="Times New Roman"/>
      <w:b/>
      <w:bCs/>
      <w:noProof/>
      <w:kern w:val="32"/>
      <w:sz w:val="28"/>
      <w:szCs w:val="32"/>
      <w:lang w:val="id-ID"/>
    </w:rPr>
  </w:style>
  <w:style w:type="paragraph" w:styleId="Judul2">
    <w:name w:val="heading 2"/>
    <w:aliases w:val="Sub Bab"/>
    <w:basedOn w:val="Normal"/>
    <w:next w:val="Normal"/>
    <w:link w:val="Judul2KAR"/>
    <w:uiPriority w:val="9"/>
    <w:unhideWhenUsed/>
    <w:qFormat/>
    <w:rsid w:val="00085937"/>
    <w:pPr>
      <w:keepNext/>
      <w:spacing w:line="360" w:lineRule="auto"/>
      <w:outlineLvl w:val="1"/>
    </w:pPr>
    <w:rPr>
      <w:rFonts w:eastAsia="Times New Roman"/>
      <w:b/>
      <w:bCs/>
      <w:iCs/>
      <w:szCs w:val="28"/>
    </w:rPr>
  </w:style>
  <w:style w:type="paragraph" w:styleId="Judul3">
    <w:name w:val="heading 3"/>
    <w:aliases w:val="Sub Sub Bab"/>
    <w:basedOn w:val="Normal"/>
    <w:next w:val="Normal"/>
    <w:link w:val="Judul3KAR"/>
    <w:uiPriority w:val="9"/>
    <w:unhideWhenUsed/>
    <w:qFormat/>
    <w:rsid w:val="00D669B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D2A0B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A16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1107C7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1107C7"/>
  </w:style>
  <w:style w:type="table" w:styleId="KisiTabel">
    <w:name w:val="Table Grid"/>
    <w:basedOn w:val="TabelNormal"/>
    <w:uiPriority w:val="39"/>
    <w:rsid w:val="0058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A461E3"/>
    <w:pPr>
      <w:spacing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ksBalonKAR">
    <w:name w:val="Teks Balon KAR"/>
    <w:link w:val="TeksBalon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FontParagrafDefault"/>
    <w:rsid w:val="009529AE"/>
  </w:style>
  <w:style w:type="character" w:styleId="Hyperlink">
    <w:name w:val="Hyperlink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HeaderKAR">
    <w:name w:val="Header KAR"/>
    <w:link w:val="Header"/>
    <w:uiPriority w:val="99"/>
    <w:rsid w:val="00B41B20"/>
    <w:rPr>
      <w:sz w:val="22"/>
      <w:szCs w:val="22"/>
    </w:rPr>
  </w:style>
  <w:style w:type="paragraph" w:styleId="Footer">
    <w:name w:val="footer"/>
    <w:basedOn w:val="Normal"/>
    <w:link w:val="Foot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FooterKAR">
    <w:name w:val="Footer KAR"/>
    <w:link w:val="Footer"/>
    <w:uiPriority w:val="99"/>
    <w:rsid w:val="00B41B20"/>
    <w:rPr>
      <w:sz w:val="22"/>
      <w:szCs w:val="22"/>
    </w:rPr>
  </w:style>
  <w:style w:type="character" w:customStyle="1" w:styleId="Judul1KAR">
    <w:name w:val="Judul 1 KAR"/>
    <w:aliases w:val="BAB KAR"/>
    <w:link w:val="Judul1"/>
    <w:uiPriority w:val="9"/>
    <w:rsid w:val="00771C51"/>
    <w:rPr>
      <w:rFonts w:ascii="Times New Roman" w:eastAsia="Times New Roman" w:hAnsi="Times New Roman"/>
      <w:b/>
      <w:bCs/>
      <w:noProof/>
      <w:kern w:val="32"/>
      <w:sz w:val="28"/>
      <w:szCs w:val="32"/>
      <w:lang w:val="id-ID"/>
    </w:rPr>
  </w:style>
  <w:style w:type="character" w:customStyle="1" w:styleId="Judul2KAR">
    <w:name w:val="Judul 2 KAR"/>
    <w:aliases w:val="Sub Bab KAR"/>
    <w:link w:val="Judul2"/>
    <w:uiPriority w:val="9"/>
    <w:rsid w:val="00085937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Judul">
    <w:name w:val="Title"/>
    <w:aliases w:val="Sub sub Bab"/>
    <w:basedOn w:val="Normal"/>
    <w:next w:val="Normal"/>
    <w:link w:val="JudulKAR"/>
    <w:uiPriority w:val="10"/>
    <w:qFormat/>
    <w:rsid w:val="005C4067"/>
    <w:pPr>
      <w:spacing w:line="360" w:lineRule="auto"/>
      <w:outlineLvl w:val="0"/>
    </w:pPr>
    <w:rPr>
      <w:rFonts w:eastAsia="Times New Roman"/>
      <w:b/>
      <w:bCs/>
      <w:kern w:val="28"/>
      <w:szCs w:val="32"/>
    </w:rPr>
  </w:style>
  <w:style w:type="character" w:customStyle="1" w:styleId="JudulKAR">
    <w:name w:val="Judul KAR"/>
    <w:aliases w:val="Sub sub Bab KAR"/>
    <w:link w:val="Judul"/>
    <w:uiPriority w:val="10"/>
    <w:rsid w:val="005C4067"/>
    <w:rPr>
      <w:rFonts w:ascii="Times New Roman" w:eastAsia="Times New Roman" w:hAnsi="Times New Roman"/>
      <w:b/>
      <w:bCs/>
      <w:kern w:val="28"/>
      <w:sz w:val="24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09B1"/>
    <w:pPr>
      <w:ind w:left="220"/>
    </w:pPr>
    <w:rPr>
      <w:smallCaps/>
      <w:sz w:val="20"/>
      <w:szCs w:val="20"/>
    </w:rPr>
  </w:style>
  <w:style w:type="paragraph" w:styleId="TOC1">
    <w:name w:val="toc 1"/>
    <w:aliases w:val="Table of Content Skripsi"/>
    <w:basedOn w:val="Normal"/>
    <w:next w:val="Normal"/>
    <w:autoRedefine/>
    <w:uiPriority w:val="39"/>
    <w:unhideWhenUsed/>
    <w:rsid w:val="00263171"/>
    <w:rPr>
      <w:bCs/>
      <w:caps/>
      <w:szCs w:val="20"/>
    </w:rPr>
  </w:style>
  <w:style w:type="paragraph" w:styleId="JudulTOC">
    <w:name w:val="TOC Heading"/>
    <w:basedOn w:val="Judul1"/>
    <w:next w:val="Normal"/>
    <w:uiPriority w:val="39"/>
    <w:unhideWhenUsed/>
    <w:qFormat/>
    <w:rsid w:val="00D672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672D3"/>
    <w:pPr>
      <w:ind w:left="44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D6A22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D6A22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D6A22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D6A22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D6A22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D6A22"/>
    <w:pPr>
      <w:ind w:left="176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372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Judul3KAR">
    <w:name w:val="Judul 3 KAR"/>
    <w:aliases w:val="Sub Sub Bab KAR"/>
    <w:link w:val="Judul3"/>
    <w:uiPriority w:val="9"/>
    <w:rsid w:val="00D669B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Judul4KAR">
    <w:name w:val="Judul 4 KAR"/>
    <w:link w:val="Judul4"/>
    <w:uiPriority w:val="9"/>
    <w:rsid w:val="009D2A0B"/>
    <w:rPr>
      <w:rFonts w:ascii="Times New Roman" w:eastAsia="Times New Roman" w:hAnsi="Times New Roman"/>
      <w:b/>
      <w:bCs/>
      <w:sz w:val="24"/>
      <w:szCs w:val="28"/>
    </w:rPr>
  </w:style>
  <w:style w:type="character" w:styleId="Kuat">
    <w:name w:val="Strong"/>
    <w:uiPriority w:val="22"/>
    <w:qFormat/>
    <w:rsid w:val="00CE6DD4"/>
    <w:rPr>
      <w:b/>
      <w:bCs/>
    </w:rPr>
  </w:style>
  <w:style w:type="paragraph" w:styleId="TeksIsi">
    <w:name w:val="Body Text"/>
    <w:basedOn w:val="Normal"/>
    <w:link w:val="TeksIsiKAR"/>
    <w:uiPriority w:val="1"/>
    <w:qFormat/>
    <w:rsid w:val="00CE6DD4"/>
    <w:pPr>
      <w:widowControl w:val="0"/>
      <w:autoSpaceDE w:val="0"/>
      <w:autoSpaceDN w:val="0"/>
      <w:spacing w:line="240" w:lineRule="auto"/>
    </w:pPr>
    <w:rPr>
      <w:rFonts w:eastAsia="Times New Roman"/>
      <w:szCs w:val="24"/>
      <w:lang w:val="id"/>
    </w:rPr>
  </w:style>
  <w:style w:type="character" w:customStyle="1" w:styleId="TeksIsiKAR">
    <w:name w:val="Teks Isi KAR"/>
    <w:link w:val="TeksIsi"/>
    <w:uiPriority w:val="1"/>
    <w:rsid w:val="00CE6DD4"/>
    <w:rPr>
      <w:rFonts w:ascii="Times New Roman" w:eastAsia="Times New Roman" w:hAnsi="Times New Roman"/>
      <w:sz w:val="24"/>
      <w:szCs w:val="24"/>
      <w:lang w:val="id"/>
    </w:rPr>
  </w:style>
  <w:style w:type="character" w:customStyle="1" w:styleId="DaftarParagrafKAR">
    <w:name w:val="Daftar Paragraf KAR"/>
    <w:link w:val="DaftarParagraf"/>
    <w:uiPriority w:val="34"/>
    <w:rsid w:val="00E323C9"/>
    <w:rPr>
      <w:sz w:val="22"/>
      <w:szCs w:val="22"/>
    </w:rPr>
  </w:style>
  <w:style w:type="character" w:customStyle="1" w:styleId="addmd">
    <w:name w:val="addmd"/>
    <w:rsid w:val="00877943"/>
  </w:style>
  <w:style w:type="character" w:styleId="ReferensiKomentar">
    <w:name w:val="annotation reference"/>
    <w:uiPriority w:val="99"/>
    <w:semiHidden/>
    <w:unhideWhenUsed/>
    <w:rsid w:val="00E4147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E41471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E41471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B17F6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0B17F6"/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13E51"/>
    <w:pPr>
      <w:spacing w:line="259" w:lineRule="auto"/>
    </w:pPr>
    <w:rPr>
      <w:rFonts w:ascii="Calibri" w:hAnsi="Calibri"/>
    </w:rPr>
  </w:style>
  <w:style w:type="paragraph" w:customStyle="1" w:styleId="SubBab2">
    <w:name w:val="Sub Bab 2"/>
    <w:basedOn w:val="Judul2"/>
    <w:next w:val="Judul2"/>
    <w:link w:val="SubBab2Char"/>
    <w:qFormat/>
    <w:rsid w:val="006723E6"/>
    <w:rPr>
      <w:noProof/>
      <w:szCs w:val="24"/>
    </w:rPr>
  </w:style>
  <w:style w:type="character" w:customStyle="1" w:styleId="Judul5KAR">
    <w:name w:val="Judul 5 KAR"/>
    <w:link w:val="Judul5"/>
    <w:uiPriority w:val="9"/>
    <w:semiHidden/>
    <w:rsid w:val="003A16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ubBab2Char">
    <w:name w:val="Sub Bab 2 Char"/>
    <w:link w:val="SubBab2"/>
    <w:rsid w:val="006723E6"/>
    <w:rPr>
      <w:rFonts w:ascii="Times New Roman" w:eastAsia="Times New Roman" w:hAnsi="Times New Roman" w:cs="Times New Roman"/>
      <w:b/>
      <w:bCs/>
      <w:iCs/>
      <w:noProof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561AD"/>
    <w:rPr>
      <w:sz w:val="20"/>
      <w:szCs w:val="20"/>
    </w:rPr>
  </w:style>
  <w:style w:type="character" w:customStyle="1" w:styleId="TeksCatatanKakiKAR">
    <w:name w:val="Teks Catatan Kaki KAR"/>
    <w:link w:val="TeksCatatanKaki"/>
    <w:uiPriority w:val="99"/>
    <w:semiHidden/>
    <w:rsid w:val="00B561AD"/>
    <w:rPr>
      <w:rFonts w:ascii="Times New Roman" w:hAnsi="Times New Roman"/>
    </w:rPr>
  </w:style>
  <w:style w:type="character" w:styleId="ReferensiCatatanKaki">
    <w:name w:val="footnote reference"/>
    <w:uiPriority w:val="99"/>
    <w:semiHidden/>
    <w:unhideWhenUsed/>
    <w:rsid w:val="00B561AD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B561AD"/>
    <w:rPr>
      <w:b/>
      <w:bCs/>
      <w:sz w:val="20"/>
      <w:szCs w:val="20"/>
    </w:rPr>
  </w:style>
  <w:style w:type="paragraph" w:customStyle="1" w:styleId="Gambardll">
    <w:name w:val="Gambar dll"/>
    <w:basedOn w:val="Normal"/>
    <w:next w:val="Normal"/>
    <w:link w:val="GambardllChar"/>
    <w:qFormat/>
    <w:rsid w:val="00B561AD"/>
    <w:pPr>
      <w:jc w:val="center"/>
    </w:pPr>
    <w:rPr>
      <w:szCs w:val="24"/>
    </w:rPr>
  </w:style>
  <w:style w:type="paragraph" w:customStyle="1" w:styleId="Tabel">
    <w:name w:val="Tabel"/>
    <w:basedOn w:val="Normal"/>
    <w:link w:val="TabelChar"/>
    <w:qFormat/>
    <w:rsid w:val="00F02BBD"/>
    <w:pPr>
      <w:tabs>
        <w:tab w:val="right" w:leader="dot" w:pos="7927"/>
      </w:tabs>
      <w:spacing w:line="360" w:lineRule="auto"/>
    </w:pPr>
  </w:style>
  <w:style w:type="character" w:customStyle="1" w:styleId="GambardllChar">
    <w:name w:val="Gambar dll Char"/>
    <w:link w:val="Gambardll"/>
    <w:rsid w:val="00B561AD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6FEA"/>
    <w:pPr>
      <w:widowControl w:val="0"/>
      <w:autoSpaceDE w:val="0"/>
      <w:autoSpaceDN w:val="0"/>
      <w:spacing w:before="1" w:line="240" w:lineRule="auto"/>
      <w:ind w:left="107"/>
    </w:pPr>
    <w:rPr>
      <w:rFonts w:eastAsia="Times New Roman"/>
      <w:sz w:val="22"/>
      <w:lang w:val="id-ID"/>
    </w:rPr>
  </w:style>
  <w:style w:type="character" w:customStyle="1" w:styleId="TabelChar">
    <w:name w:val="Tabel Char"/>
    <w:link w:val="Tabel"/>
    <w:rsid w:val="00F02BBD"/>
    <w:rPr>
      <w:rFonts w:ascii="Times New Roman" w:hAnsi="Times New Roman"/>
      <w:sz w:val="24"/>
      <w:szCs w:val="22"/>
    </w:rPr>
  </w:style>
  <w:style w:type="character" w:styleId="HiperlinkyangDiikuti">
    <w:name w:val="FollowedHyperlink"/>
    <w:basedOn w:val="FontParagrafDefault"/>
    <w:uiPriority w:val="99"/>
    <w:semiHidden/>
    <w:unhideWhenUsed/>
    <w:rsid w:val="00691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15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16</b:RefOrder>
  </b:Source>
</b:Sources>
</file>

<file path=customXml/itemProps1.xml><?xml version="1.0" encoding="utf-8"?>
<ds:datastoreItem xmlns:ds="http://schemas.openxmlformats.org/officeDocument/2006/customXml" ds:itemID="{C5239D3A-877A-4B9D-948F-E4D435F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648" baseType="variant">
      <vt:variant>
        <vt:i4>4325442</vt:i4>
      </vt:variant>
      <vt:variant>
        <vt:i4>783</vt:i4>
      </vt:variant>
      <vt:variant>
        <vt:i4>0</vt:i4>
      </vt:variant>
      <vt:variant>
        <vt:i4>5</vt:i4>
      </vt:variant>
      <vt:variant>
        <vt:lpwstr>https://www.softwaretestinghelp.com/</vt:lpwstr>
      </vt:variant>
      <vt:variant>
        <vt:lpwstr/>
      </vt:variant>
      <vt:variant>
        <vt:i4>1572889</vt:i4>
      </vt:variant>
      <vt:variant>
        <vt:i4>780</vt:i4>
      </vt:variant>
      <vt:variant>
        <vt:i4>0</vt:i4>
      </vt:variant>
      <vt:variant>
        <vt:i4>5</vt:i4>
      </vt:variant>
      <vt:variant>
        <vt:lpwstr>https://www.researchgate.net/publication/326088576_ALGORITMA_GENETIKA</vt:lpwstr>
      </vt:variant>
      <vt:variant>
        <vt:lpwstr/>
      </vt:variant>
      <vt:variant>
        <vt:i4>3014776</vt:i4>
      </vt:variant>
      <vt:variant>
        <vt:i4>777</vt:i4>
      </vt:variant>
      <vt:variant>
        <vt:i4>0</vt:i4>
      </vt:variant>
      <vt:variant>
        <vt:i4>5</vt:i4>
      </vt:variant>
      <vt:variant>
        <vt:lpwstr>https://ilmumanajemenindustri.com/pengertian-penjadwalan-scheduling-dalam-proses-produksi/</vt:lpwstr>
      </vt:variant>
      <vt:variant>
        <vt:lpwstr/>
      </vt:variant>
      <vt:variant>
        <vt:i4>1900661</vt:i4>
      </vt:variant>
      <vt:variant>
        <vt:i4>642</vt:i4>
      </vt:variant>
      <vt:variant>
        <vt:i4>0</vt:i4>
      </vt:variant>
      <vt:variant>
        <vt:i4>5</vt:i4>
      </vt:variant>
      <vt:variant>
        <vt:lpwstr>https://id.wikipedia.org/wiki/Diagram_Aktivitas</vt:lpwstr>
      </vt:variant>
      <vt:variant>
        <vt:lpwstr/>
      </vt:variant>
      <vt:variant>
        <vt:i4>2031679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_Toc77885552</vt:lpwstr>
      </vt:variant>
      <vt:variant>
        <vt:i4>1835071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_Toc77885551</vt:lpwstr>
      </vt:variant>
      <vt:variant>
        <vt:i4>1900607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_Toc77885550</vt:lpwstr>
      </vt:variant>
      <vt:variant>
        <vt:i4>1310782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_Toc77885549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_Toc77885548</vt:lpwstr>
      </vt:variant>
      <vt:variant>
        <vt:i4>1703998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_Toc77885547</vt:lpwstr>
      </vt:variant>
      <vt:variant>
        <vt:i4>1769534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_Toc77885546</vt:lpwstr>
      </vt:variant>
      <vt:variant>
        <vt:i4>1572926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_Toc77885545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_Toc77885544</vt:lpwstr>
      </vt:variant>
      <vt:variant>
        <vt:i4>1966142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_Toc77885543</vt:lpwstr>
      </vt:variant>
      <vt:variant>
        <vt:i4>2031678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_Toc77885542</vt:lpwstr>
      </vt:variant>
      <vt:variant>
        <vt:i4>1835070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_Toc77885541</vt:lpwstr>
      </vt:variant>
      <vt:variant>
        <vt:i4>1179700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_Toc72972181</vt:lpwstr>
      </vt:variant>
      <vt:variant>
        <vt:i4>1245236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_Toc72972180</vt:lpwstr>
      </vt:variant>
      <vt:variant>
        <vt:i4>1703995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_Toc72972179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_Toc72972131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_Toc72972130</vt:lpwstr>
      </vt:variant>
      <vt:variant>
        <vt:i4>1703998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_Toc72972129</vt:lpwstr>
      </vt:variant>
      <vt:variant>
        <vt:i4>1769534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_Toc72972128</vt:lpwstr>
      </vt:variant>
      <vt:variant>
        <vt:i4>1310782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_Toc72972127</vt:lpwstr>
      </vt:variant>
      <vt:variant>
        <vt:i4>1376318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_Toc72972126</vt:lpwstr>
      </vt:variant>
      <vt:variant>
        <vt:i4>1441854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_Toc72972125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_Toc72972124</vt:lpwstr>
      </vt:variant>
      <vt:variant>
        <vt:i4>1048638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_Toc72972123</vt:lpwstr>
      </vt:variant>
      <vt:variant>
        <vt:i4>1179707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_Toc72972070</vt:lpwstr>
      </vt:variant>
      <vt:variant>
        <vt:i4>1769530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_Toc72972069</vt:lpwstr>
      </vt:variant>
      <vt:variant>
        <vt:i4>1703994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_Toc72972068</vt:lpwstr>
      </vt:variant>
      <vt:variant>
        <vt:i4>1376314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_Toc72972067</vt:lpwstr>
      </vt:variant>
      <vt:variant>
        <vt:i4>1310778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_Toc72972066</vt:lpwstr>
      </vt:variant>
      <vt:variant>
        <vt:i4>1507386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_Toc72972065</vt:lpwstr>
      </vt:variant>
      <vt:variant>
        <vt:i4>1441850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_Toc72972064</vt:lpwstr>
      </vt:variant>
      <vt:variant>
        <vt:i4>1114170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_Toc72972063</vt:lpwstr>
      </vt:variant>
      <vt:variant>
        <vt:i4>1048634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_Toc72972062</vt:lpwstr>
      </vt:variant>
      <vt:variant>
        <vt:i4>1245242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_Toc72972061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_Toc72972054</vt:lpwstr>
      </vt:variant>
      <vt:variant>
        <vt:i4>1114169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_Toc72972053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_Toc72972052</vt:lpwstr>
      </vt:variant>
      <vt:variant>
        <vt:i4>1245241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_Toc72972051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_Toc72972050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_Toc72972049</vt:lpwstr>
      </vt:variant>
      <vt:variant>
        <vt:i4>1703992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_Toc72972048</vt:lpwstr>
      </vt:variant>
      <vt:variant>
        <vt:i4>1376312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_Toc72972047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_Toc72972046</vt:lpwstr>
      </vt:variant>
      <vt:variant>
        <vt:i4>1310775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_Toc72969601</vt:lpwstr>
      </vt:variant>
      <vt:variant>
        <vt:i4>1572922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_Toc78168243</vt:lpwstr>
      </vt:variant>
      <vt:variant>
        <vt:i4>1638458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_Toc78168242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_Toc78168241</vt:lpwstr>
      </vt:variant>
      <vt:variant>
        <vt:i4>1769530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_Toc78168240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_Toc78168239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_Toc78168238</vt:lpwstr>
      </vt:variant>
      <vt:variant>
        <vt:i4>1835069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_Toc78168237</vt:lpwstr>
      </vt:variant>
      <vt:variant>
        <vt:i4>1900605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_Toc78168236</vt:lpwstr>
      </vt:variant>
      <vt:variant>
        <vt:i4>1966141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_Toc78168235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_Toc78168234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_Toc78168233</vt:lpwstr>
      </vt:variant>
      <vt:variant>
        <vt:i4>1638461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_Toc78168232</vt:lpwstr>
      </vt:variant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_Toc78168231</vt:lpwstr>
      </vt:variant>
      <vt:variant>
        <vt:i4>1769533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_Toc78168230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_Toc78168229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_Toc78168228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_Toc78168227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_Toc78168226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_Toc78168225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_Toc78168224</vt:lpwstr>
      </vt:variant>
      <vt:variant>
        <vt:i4>1572924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_Toc78168223</vt:lpwstr>
      </vt:variant>
      <vt:variant>
        <vt:i4>1638460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_Toc78168222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_Toc78168221</vt:lpwstr>
      </vt:variant>
      <vt:variant>
        <vt:i4>1769532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_Toc78168220</vt:lpwstr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_Toc78168219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_Toc78168218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_Toc78168217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_Toc78168216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_Toc78168215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_Toc78168214</vt:lpwstr>
      </vt:variant>
      <vt:variant>
        <vt:i4>1572927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_Toc78168213</vt:lpwstr>
      </vt:variant>
      <vt:variant>
        <vt:i4>1638463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_Toc78168212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_Toc78168211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_Toc78168210</vt:lpwstr>
      </vt:variant>
      <vt:variant>
        <vt:i4>1179710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_Toc78168209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_Toc78168208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_Toc78168207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_Toc78168206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_Toc78168205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_Toc78168204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_Toc78168203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_Toc78168202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_Toc78168201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_Toc78168200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_Toc78168199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_Toc78168198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_Toc78168197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_Toc78168196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_Toc78168195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_Toc78168194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_Toc78168193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_Toc78168192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_Toc78168191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_Toc78168190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_Toc78168189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_Toc78168188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_Toc78168187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_Toc78168186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_Toc78168184</vt:lpwstr>
      </vt:variant>
      <vt:variant>
        <vt:i4>3276858</vt:i4>
      </vt:variant>
      <vt:variant>
        <vt:i4>-1</vt:i4>
      </vt:variant>
      <vt:variant>
        <vt:i4>1086</vt:i4>
      </vt:variant>
      <vt:variant>
        <vt:i4>4</vt:i4>
      </vt:variant>
      <vt:variant>
        <vt:lpwstr>http://blogs.unpas.ac.id/ahmadwahyudin/files/2014/12/sequen.png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varian</dc:creator>
  <cp:keywords/>
  <dc:description/>
  <cp:lastModifiedBy>Handy Setiawan</cp:lastModifiedBy>
  <cp:revision>17</cp:revision>
  <cp:lastPrinted>2021-11-29T08:52:00Z</cp:lastPrinted>
  <dcterms:created xsi:type="dcterms:W3CDTF">2021-08-18T07:52:00Z</dcterms:created>
  <dcterms:modified xsi:type="dcterms:W3CDTF">2024-02-15T07:45:00Z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8aba9f4b-5564-3d2e-9259-c64a2064f31a</vt:lpwstr>
  </property>
  <property fmtid="{D5CDD505-2E9C-101B-9397-08002B2CF9AE}" pid="4" name="Mendeley Citation Style_1">
    <vt:lpwstr>http://www.zotero.org/styles/american-political-science-association</vt:lpwstr>
  </property>
</Properties>
</file>