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2BE4" w14:textId="77777777" w:rsidR="00196AB8" w:rsidRDefault="00196AB8" w:rsidP="00FE525E">
      <w:pPr>
        <w:pStyle w:val="Heading1"/>
        <w:rPr>
          <w:lang w:val="id-ID"/>
        </w:rPr>
      </w:pPr>
      <w:bookmarkStart w:id="0" w:name="_Hlk86739968"/>
      <w:bookmarkStart w:id="1" w:name="_Toc108103070"/>
      <w:bookmarkStart w:id="2" w:name="_Toc110946986"/>
      <w:r>
        <w:t>BAB I</w:t>
      </w:r>
      <w:r w:rsidRPr="005026F1">
        <w:br/>
        <w:t>PENDAHULUAN</w:t>
      </w:r>
      <w:bookmarkEnd w:id="1"/>
      <w:bookmarkEnd w:id="2"/>
    </w:p>
    <w:p w14:paraId="5FDCAF5B" w14:textId="77777777" w:rsidR="00196AB8" w:rsidRPr="00513F41" w:rsidRDefault="00196AB8" w:rsidP="009B46A7">
      <w:pPr>
        <w:spacing w:before="240"/>
        <w:rPr>
          <w:lang w:val="id-ID"/>
        </w:rPr>
      </w:pPr>
    </w:p>
    <w:p w14:paraId="3040149F" w14:textId="77777777" w:rsidR="00196AB8" w:rsidRPr="00453BED" w:rsidRDefault="00196AB8" w:rsidP="009B46A7">
      <w:pPr>
        <w:spacing w:before="240" w:after="0" w:line="480" w:lineRule="auto"/>
      </w:pPr>
    </w:p>
    <w:p w14:paraId="2563D415" w14:textId="77777777" w:rsidR="00196AB8" w:rsidRPr="008E2005" w:rsidRDefault="00196AB8" w:rsidP="009B46A7">
      <w:pPr>
        <w:pStyle w:val="Heading2"/>
        <w:numPr>
          <w:ilvl w:val="1"/>
          <w:numId w:val="16"/>
        </w:numPr>
        <w:spacing w:before="240"/>
        <w:ind w:left="426" w:hanging="426"/>
      </w:pPr>
      <w:bookmarkStart w:id="3" w:name="_Toc108103071"/>
      <w:bookmarkStart w:id="4" w:name="_Toc110946987"/>
      <w:r w:rsidRPr="008E2005">
        <w:t xml:space="preserve">Latar </w:t>
      </w:r>
      <w:proofErr w:type="spellStart"/>
      <w:r w:rsidRPr="008E2005">
        <w:t>Belakang</w:t>
      </w:r>
      <w:bookmarkEnd w:id="3"/>
      <w:bookmarkEnd w:id="4"/>
      <w:proofErr w:type="spellEnd"/>
    </w:p>
    <w:p w14:paraId="01CBE593" w14:textId="77777777" w:rsidR="00196AB8" w:rsidRPr="00346F14" w:rsidRDefault="00CA0C59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zaman </w:t>
      </w:r>
      <w:r w:rsidR="00EF7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EF75B8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EF7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5B8">
        <w:rPr>
          <w:rFonts w:ascii="Times New Roman" w:eastAsia="Times New Roman" w:hAnsi="Times New Roman" w:cs="Times New Roman"/>
          <w:color w:val="000000"/>
          <w:sz w:val="24"/>
          <w:szCs w:val="24"/>
        </w:rPr>
        <w:t>canggih</w:t>
      </w:r>
      <w:proofErr w:type="spellEnd"/>
      <w:r w:rsidR="00EF7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5B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2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EF60CE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CF36A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63557">
        <w:rPr>
          <w:rFonts w:ascii="Times New Roman" w:eastAsia="Times New Roman" w:hAnsi="Times New Roman" w:cs="Times New Roman"/>
          <w:sz w:val="24"/>
          <w:szCs w:val="24"/>
        </w:rPr>
        <w:t>Barkah</w:t>
      </w:r>
      <w:proofErr w:type="spellEnd"/>
      <w:r w:rsidR="00F63557">
        <w:rPr>
          <w:rFonts w:ascii="Times New Roman" w:eastAsia="Times New Roman" w:hAnsi="Times New Roman" w:cs="Times New Roman"/>
          <w:sz w:val="24"/>
          <w:szCs w:val="24"/>
        </w:rPr>
        <w:t xml:space="preserve">, D, </w:t>
      </w:r>
      <w:proofErr w:type="spellStart"/>
      <w:r w:rsidR="00F63557">
        <w:rPr>
          <w:rFonts w:ascii="Times New Roman" w:eastAsia="Times New Roman" w:hAnsi="Times New Roman" w:cs="Times New Roman"/>
          <w:sz w:val="24"/>
          <w:szCs w:val="24"/>
        </w:rPr>
        <w:t>Wasyanti</w:t>
      </w:r>
      <w:proofErr w:type="spellEnd"/>
      <w:r w:rsidR="00F63557">
        <w:rPr>
          <w:rFonts w:ascii="Times New Roman" w:eastAsia="Times New Roman" w:hAnsi="Times New Roman" w:cs="Times New Roman"/>
          <w:sz w:val="24"/>
          <w:szCs w:val="24"/>
        </w:rPr>
        <w:t>, S.</w:t>
      </w:r>
      <w:r w:rsidR="00C917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6E85" w:rsidRPr="00C84C03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C917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97E8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>emiliki</w:t>
      </w:r>
      <w:proofErr w:type="spellEnd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="00192F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F78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aitu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beriklan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berinteraksi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peran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jejaring</w:t>
      </w:r>
      <w:proofErr w:type="spellEnd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605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(Nugroho, 2016).</w:t>
      </w:r>
      <w:r w:rsidR="00C54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Maka </w:t>
      </w:r>
      <w:proofErr w:type="spellStart"/>
      <w:r w:rsidR="00B7357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B73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357E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B7357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>baiknya</w:t>
      </w:r>
      <w:proofErr w:type="spellEnd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4CB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="00AF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204B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AF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204B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1A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4C1">
        <w:rPr>
          <w:rFonts w:ascii="Times New Roman" w:eastAsia="Times New Roman" w:hAnsi="Times New Roman" w:cs="Times New Roman"/>
          <w:color w:val="000000"/>
          <w:sz w:val="24"/>
          <w:szCs w:val="24"/>
        </w:rPr>
        <w:t>guna</w:t>
      </w:r>
      <w:proofErr w:type="spellEnd"/>
      <w:r w:rsidR="001A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4C1">
        <w:rPr>
          <w:rFonts w:ascii="Times New Roman" w:eastAsia="Times New Roman" w:hAnsi="Times New Roman" w:cs="Times New Roman"/>
          <w:color w:val="000000"/>
          <w:sz w:val="24"/>
          <w:szCs w:val="24"/>
        </w:rPr>
        <w:t>menunjang</w:t>
      </w:r>
      <w:proofErr w:type="spellEnd"/>
      <w:r w:rsidR="001A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367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26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367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26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>dimasa</w:t>
      </w:r>
      <w:proofErr w:type="spellEnd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="00A31993">
        <w:rPr>
          <w:rFonts w:ascii="Times New Roman" w:eastAsia="Times New Roman" w:hAnsi="Times New Roman" w:cs="Times New Roman"/>
          <w:color w:val="000000"/>
          <w:sz w:val="24"/>
          <w:szCs w:val="24"/>
        </w:rPr>
        <w:t>satunya</w:t>
      </w:r>
      <w:proofErr w:type="spellEnd"/>
      <w:r w:rsidR="00DF3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360F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F3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360F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="00DF3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</w:t>
      </w:r>
      <w:r w:rsidR="00BE0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36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556E6">
        <w:rPr>
          <w:rFonts w:ascii="Times New Roman" w:eastAsia="Times New Roman" w:hAnsi="Times New Roman" w:cs="Times New Roman"/>
          <w:color w:val="000000"/>
          <w:sz w:val="24"/>
          <w:szCs w:val="24"/>
        </w:rPr>
        <w:t>Aldo, 2019).</w:t>
      </w:r>
      <w:r w:rsidR="006A3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umkm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toko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pakaian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Susilowati,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ruko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beralamatkan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 w:rsidR="00196AB8">
        <w:rPr>
          <w:rFonts w:ascii="Times New Roman" w:eastAsia="Times New Roman" w:hAnsi="Times New Roman" w:cs="Times New Roman"/>
          <w:color w:val="000000"/>
          <w:sz w:val="24"/>
          <w:szCs w:val="24"/>
        </w:rPr>
        <w:t>Jl.</w:t>
      </w:r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Sekar Gayam No. 44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Tonatan</w:t>
      </w:r>
      <w:proofErr w:type="spellEnd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Pono</w:t>
      </w:r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rogo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Umkm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bergerak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pakaian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sprei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tas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jilbab, dan </w:t>
      </w:r>
      <w:proofErr w:type="spellStart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jaket</w:t>
      </w:r>
      <w:proofErr w:type="spellEnd"/>
      <w:r w:rsidR="002907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32F7DF" w14:textId="77777777" w:rsidR="00196AB8" w:rsidRPr="00346F14" w:rsidRDefault="00196AB8" w:rsidP="009B46A7">
      <w:pPr>
        <w:pStyle w:val="ListParagraph"/>
        <w:spacing w:before="240" w:line="48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22F"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 w:rsidR="006B322F">
        <w:rPr>
          <w:rFonts w:ascii="Times New Roman" w:eastAsia="Times New Roman" w:hAnsi="Times New Roman" w:cs="Times New Roman"/>
          <w:sz w:val="24"/>
          <w:szCs w:val="24"/>
        </w:rPr>
        <w:t xml:space="preserve"> Collection</w:t>
      </w:r>
      <w:r w:rsidR="00F8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Collection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Collection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Ponorogo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menyulitkan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Ponorogo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lastRenderedPageBreak/>
        <w:t>mendapatkan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Collection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290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7E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C44A5C">
        <w:rPr>
          <w:rFonts w:ascii="Times New Roman" w:eastAsia="Times New Roman" w:hAnsi="Times New Roman" w:cs="Times New Roman"/>
          <w:sz w:val="24"/>
          <w:szCs w:val="24"/>
        </w:rPr>
        <w:t>lam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prakteknya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nota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harinya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dicatat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lama. </w:t>
      </w:r>
    </w:p>
    <w:p w14:paraId="6C5BD3B8" w14:textId="77777777" w:rsidR="00196AB8" w:rsidRPr="009B46A7" w:rsidRDefault="00196AB8" w:rsidP="009B46A7">
      <w:pPr>
        <w:pStyle w:val="ListParagraph"/>
        <w:spacing w:before="240" w:line="48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dipaparkan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46A7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6C0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6C0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0CD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6C0CD2">
        <w:rPr>
          <w:rFonts w:ascii="Times New Roman" w:eastAsia="Times New Roman" w:hAnsi="Times New Roman" w:cs="Times New Roman"/>
          <w:sz w:val="24"/>
          <w:szCs w:val="24"/>
        </w:rPr>
        <w:t xml:space="preserve"> waterfall, </w:t>
      </w:r>
      <w:proofErr w:type="spellStart"/>
      <w:r w:rsidR="006C0C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C0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Baju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Collection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Web)</w:t>
      </w:r>
      <w:r w:rsidR="006C0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pendataan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dan update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tertata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ongkir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API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Rajaongkir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support API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Midtrans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46F14">
        <w:rPr>
          <w:rFonts w:ascii="Times New Roman" w:eastAsia="Times New Roman" w:hAnsi="Times New Roman" w:cs="Times New Roman"/>
          <w:sz w:val="24"/>
          <w:szCs w:val="24"/>
        </w:rPr>
        <w:t>etode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cash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cicilan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teratasi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34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346F14">
        <w:rPr>
          <w:rFonts w:ascii="Times New Roman" w:eastAsia="Times New Roman" w:hAnsi="Times New Roman" w:cs="Times New Roman"/>
        </w:rPr>
        <w:t>.</w:t>
      </w:r>
    </w:p>
    <w:p w14:paraId="19D62309" w14:textId="77777777" w:rsidR="00196AB8" w:rsidRPr="00752677" w:rsidRDefault="00196AB8" w:rsidP="009B46A7">
      <w:pPr>
        <w:pStyle w:val="Heading2"/>
        <w:numPr>
          <w:ilvl w:val="1"/>
          <w:numId w:val="16"/>
        </w:numPr>
        <w:spacing w:before="240"/>
        <w:ind w:left="426" w:hanging="426"/>
      </w:pPr>
      <w:bookmarkStart w:id="5" w:name="_Toc108103072"/>
      <w:bookmarkStart w:id="6" w:name="_Toc110946988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5"/>
      <w:bookmarkEnd w:id="6"/>
      <w:proofErr w:type="spellEnd"/>
    </w:p>
    <w:p w14:paraId="470ADBDF" w14:textId="77777777" w:rsidR="00196AB8" w:rsidRPr="009B46A7" w:rsidRDefault="00196AB8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solusi</w:t>
      </w:r>
      <w:proofErr w:type="spellEnd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online, dan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baju </w:t>
      </w:r>
      <w:proofErr w:type="spellStart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terupdate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 w:rsidRPr="00346F1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6A1DE6B" w14:textId="77777777" w:rsidR="00196AB8" w:rsidRPr="00752677" w:rsidRDefault="00196AB8" w:rsidP="009B46A7">
      <w:pPr>
        <w:pStyle w:val="Heading2"/>
        <w:numPr>
          <w:ilvl w:val="1"/>
          <w:numId w:val="16"/>
        </w:numPr>
        <w:spacing w:before="240"/>
        <w:ind w:left="426" w:hanging="426"/>
      </w:pPr>
      <w:bookmarkStart w:id="7" w:name="_Toc108103073"/>
      <w:bookmarkStart w:id="8" w:name="_Toc110946989"/>
      <w:r w:rsidRPr="00752677">
        <w:t>Tujuan</w:t>
      </w:r>
      <w:bookmarkEnd w:id="7"/>
      <w:bookmarkEnd w:id="8"/>
    </w:p>
    <w:p w14:paraId="0ADE71A3" w14:textId="77777777" w:rsidR="00196AB8" w:rsidRPr="009B46A7" w:rsidRDefault="00367287" w:rsidP="009B46A7">
      <w:pPr>
        <w:pStyle w:val="ListParagraph"/>
        <w:spacing w:before="240" w:line="48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96AB8" w:rsidRPr="00301ACB">
        <w:rPr>
          <w:rFonts w:ascii="Times New Roman" w:eastAsia="Times New Roman" w:hAnsi="Times New Roman" w:cs="Times New Roman"/>
          <w:sz w:val="24"/>
          <w:szCs w:val="24"/>
        </w:rPr>
        <w:t>embuat</w:t>
      </w:r>
      <w:proofErr w:type="spellEnd"/>
      <w:r w:rsidR="00196AB8" w:rsidRPr="00301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C4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A5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Collection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Collection </w:t>
      </w:r>
    </w:p>
    <w:p w14:paraId="12BA27A0" w14:textId="77777777" w:rsidR="00196AB8" w:rsidRPr="00752677" w:rsidRDefault="00196AB8" w:rsidP="009B46A7">
      <w:pPr>
        <w:pStyle w:val="Heading2"/>
        <w:numPr>
          <w:ilvl w:val="1"/>
          <w:numId w:val="16"/>
        </w:numPr>
        <w:spacing w:before="240"/>
        <w:ind w:left="426" w:hanging="426"/>
      </w:pPr>
      <w:bookmarkStart w:id="9" w:name="_Toc108103074"/>
      <w:bookmarkStart w:id="10" w:name="_Toc110946990"/>
      <w:r w:rsidRPr="00752677">
        <w:t>Manfaat</w:t>
      </w:r>
      <w:bookmarkEnd w:id="9"/>
      <w:bookmarkEnd w:id="10"/>
    </w:p>
    <w:p w14:paraId="0A8EDB74" w14:textId="77777777" w:rsidR="00196AB8" w:rsidRDefault="00196AB8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Bagi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58598B4" w14:textId="77777777" w:rsidR="00196AB8" w:rsidRDefault="00196AB8" w:rsidP="009B46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pencacatan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update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dijual</w:t>
      </w:r>
      <w:proofErr w:type="spellEnd"/>
    </w:p>
    <w:p w14:paraId="114007A3" w14:textId="77777777" w:rsidR="00196AB8" w:rsidRDefault="00196AB8" w:rsidP="009B46A7">
      <w:pPr>
        <w:spacing w:before="240"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71AE50" w14:textId="77777777" w:rsidR="00196AB8" w:rsidRDefault="00196AB8" w:rsidP="009B4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</w:t>
      </w:r>
    </w:p>
    <w:p w14:paraId="04391273" w14:textId="77777777" w:rsidR="00196AB8" w:rsidRPr="009B46A7" w:rsidRDefault="00196AB8" w:rsidP="009B4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Memudah</w:t>
      </w:r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dijual</w:t>
      </w:r>
      <w:proofErr w:type="spellEnd"/>
    </w:p>
    <w:p w14:paraId="1C858206" w14:textId="77777777" w:rsidR="00196AB8" w:rsidRPr="00752677" w:rsidRDefault="00196AB8" w:rsidP="009B46A7">
      <w:pPr>
        <w:pStyle w:val="Heading2"/>
        <w:numPr>
          <w:ilvl w:val="1"/>
          <w:numId w:val="16"/>
        </w:numPr>
        <w:spacing w:before="240"/>
        <w:ind w:left="426" w:hanging="426"/>
      </w:pPr>
      <w:bookmarkStart w:id="11" w:name="_Toc108103075"/>
      <w:bookmarkStart w:id="12" w:name="_Toc110946991"/>
      <w:r w:rsidRPr="00752677">
        <w:t xml:space="preserve">Batasan </w:t>
      </w:r>
      <w:proofErr w:type="spellStart"/>
      <w:r w:rsidRPr="00752677">
        <w:t>Masalah</w:t>
      </w:r>
      <w:bookmarkEnd w:id="11"/>
      <w:bookmarkEnd w:id="12"/>
      <w:proofErr w:type="spellEnd"/>
    </w:p>
    <w:p w14:paraId="48D9D527" w14:textId="77777777" w:rsidR="00196AB8" w:rsidRDefault="00196AB8" w:rsidP="009B46A7">
      <w:pPr>
        <w:pStyle w:val="ListParagraph"/>
        <w:numPr>
          <w:ilvl w:val="0"/>
          <w:numId w:val="23"/>
        </w:numPr>
        <w:tabs>
          <w:tab w:val="left" w:pos="426"/>
        </w:tabs>
        <w:spacing w:before="240"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diperuntukkan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</w:t>
      </w:r>
    </w:p>
    <w:p w14:paraId="67D3231D" w14:textId="77777777" w:rsidR="00196AB8" w:rsidRDefault="00196AB8" w:rsidP="009B46A7">
      <w:pPr>
        <w:pStyle w:val="ListParagraph"/>
        <w:numPr>
          <w:ilvl w:val="0"/>
          <w:numId w:val="23"/>
        </w:numPr>
        <w:spacing w:before="240"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29F70998" w14:textId="77777777" w:rsidR="00196AB8" w:rsidRDefault="00196AB8" w:rsidP="009B46A7">
      <w:pPr>
        <w:pStyle w:val="ListParagraph"/>
        <w:numPr>
          <w:ilvl w:val="0"/>
          <w:numId w:val="23"/>
        </w:numPr>
        <w:spacing w:before="240"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0537E1F1" w14:textId="77777777" w:rsidR="00E1459F" w:rsidRDefault="00E1459F" w:rsidP="009B46A7">
      <w:pPr>
        <w:pStyle w:val="ListParagraph"/>
        <w:numPr>
          <w:ilvl w:val="0"/>
          <w:numId w:val="23"/>
        </w:numPr>
        <w:spacing w:before="240"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</w:t>
      </w:r>
    </w:p>
    <w:p w14:paraId="4BE3863C" w14:textId="77777777" w:rsidR="00196AB8" w:rsidRPr="009B46A7" w:rsidRDefault="00196AB8" w:rsidP="009B46A7">
      <w:pPr>
        <w:pStyle w:val="ListParagraph"/>
        <w:numPr>
          <w:ilvl w:val="0"/>
          <w:numId w:val="23"/>
        </w:numPr>
        <w:spacing w:before="240"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</w:p>
    <w:p w14:paraId="72A181A9" w14:textId="77777777" w:rsidR="00196AB8" w:rsidRPr="00752677" w:rsidRDefault="00196AB8" w:rsidP="009B46A7">
      <w:pPr>
        <w:pStyle w:val="Heading2"/>
        <w:numPr>
          <w:ilvl w:val="1"/>
          <w:numId w:val="16"/>
        </w:numPr>
        <w:spacing w:before="240"/>
        <w:ind w:left="284"/>
      </w:pPr>
      <w:r w:rsidRPr="00752677">
        <w:t xml:space="preserve"> </w:t>
      </w:r>
      <w:bookmarkStart w:id="13" w:name="_Toc108103076"/>
      <w:bookmarkStart w:id="14" w:name="_Toc110946992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13"/>
      <w:bookmarkEnd w:id="14"/>
      <w:proofErr w:type="spellEnd"/>
    </w:p>
    <w:p w14:paraId="38F836BE" w14:textId="77777777" w:rsidR="00196AB8" w:rsidRPr="00AB70C2" w:rsidRDefault="00196AB8" w:rsidP="009B46A7">
      <w:pPr>
        <w:pStyle w:val="Heading3"/>
        <w:numPr>
          <w:ilvl w:val="2"/>
          <w:numId w:val="15"/>
        </w:numPr>
        <w:spacing w:before="240"/>
      </w:pPr>
      <w:bookmarkStart w:id="15" w:name="_Toc108103077"/>
      <w:bookmarkStart w:id="16" w:name="_Toc110946993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15"/>
      <w:bookmarkEnd w:id="16"/>
      <w:proofErr w:type="spellEnd"/>
    </w:p>
    <w:p w14:paraId="2558E4BA" w14:textId="77777777" w:rsidR="00196AB8" w:rsidRPr="00DD4FF5" w:rsidRDefault="00196AB8" w:rsidP="00DD4FF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kali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 yang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beralamat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Jl. Sekar Gayam 14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Tonatan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Ponorogo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E5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5E4B74E8" w14:textId="77777777" w:rsidR="00196AB8" w:rsidRPr="001C091C" w:rsidRDefault="00196AB8" w:rsidP="001C091C">
      <w:pPr>
        <w:pStyle w:val="Caption"/>
        <w:spacing w:before="24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7" w:name="_Toc108119216"/>
      <w:bookmarkStart w:id="18" w:name="_Toc110947024"/>
      <w:r w:rsidRPr="001C091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 </w:t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begin"/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instrText xml:space="preserve"> STYLEREF 1 \s </w:instrText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separate"/>
      </w:r>
      <w:r w:rsidR="0045638B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end"/>
      </w:r>
      <w:r w:rsidR="00AF3645" w:rsidRPr="001C091C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begin"/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instrText xml:space="preserve"> SEQ Tabel \* ARABIC \s 1 </w:instrText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separate"/>
      </w:r>
      <w:r w:rsidR="0045638B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69451C" w:rsidRPr="001C091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end"/>
      </w:r>
      <w:r w:rsidRPr="001C091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Waktu </w:t>
      </w:r>
      <w:proofErr w:type="spellStart"/>
      <w:r w:rsidRPr="001C091C">
        <w:rPr>
          <w:rFonts w:ascii="Times New Roman" w:hAnsi="Times New Roman" w:cs="Times New Roman"/>
          <w:i w:val="0"/>
          <w:color w:val="auto"/>
          <w:sz w:val="24"/>
          <w:szCs w:val="24"/>
        </w:rPr>
        <w:t>Penelitian</w:t>
      </w:r>
      <w:bookmarkEnd w:id="17"/>
      <w:bookmarkEnd w:id="18"/>
      <w:proofErr w:type="spellEnd"/>
    </w:p>
    <w:tbl>
      <w:tblPr>
        <w:tblStyle w:val="TableGrid"/>
        <w:tblW w:w="7960" w:type="dxa"/>
        <w:tblInd w:w="108" w:type="dxa"/>
        <w:tblLook w:val="04A0" w:firstRow="1" w:lastRow="0" w:firstColumn="1" w:lastColumn="0" w:noHBand="0" w:noVBand="1"/>
      </w:tblPr>
      <w:tblGrid>
        <w:gridCol w:w="532"/>
        <w:gridCol w:w="1316"/>
        <w:gridCol w:w="253"/>
        <w:gridCol w:w="254"/>
        <w:gridCol w:w="254"/>
        <w:gridCol w:w="254"/>
        <w:gridCol w:w="253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6"/>
        <w:gridCol w:w="255"/>
        <w:gridCol w:w="255"/>
        <w:gridCol w:w="255"/>
        <w:gridCol w:w="255"/>
      </w:tblGrid>
      <w:tr w:rsidR="00196AB8" w:rsidRPr="00C10FD5" w14:paraId="4414E6C2" w14:textId="77777777" w:rsidTr="001914B5">
        <w:trPr>
          <w:trHeight w:val="301"/>
        </w:trPr>
        <w:tc>
          <w:tcPr>
            <w:tcW w:w="533" w:type="dxa"/>
            <w:vMerge w:val="restart"/>
            <w:vAlign w:val="center"/>
          </w:tcPr>
          <w:p w14:paraId="0FD0D11C" w14:textId="77777777" w:rsidR="00196AB8" w:rsidRPr="00C10FD5" w:rsidRDefault="00196AB8" w:rsidP="009B46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10" w:type="dxa"/>
            <w:vMerge w:val="restart"/>
            <w:vAlign w:val="center"/>
          </w:tcPr>
          <w:p w14:paraId="58F2D711" w14:textId="77777777" w:rsidR="00196AB8" w:rsidRPr="00C10FD5" w:rsidRDefault="00196AB8" w:rsidP="009B46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6117" w:type="dxa"/>
            <w:gridSpan w:val="24"/>
          </w:tcPr>
          <w:p w14:paraId="77319458" w14:textId="77777777" w:rsidR="00196AB8" w:rsidRPr="00B73C8D" w:rsidRDefault="00196AB8" w:rsidP="009B46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Tahun penelitian 2022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196AB8" w:rsidRPr="00C10FD5" w14:paraId="2BB1355F" w14:textId="77777777" w:rsidTr="001C091C">
        <w:trPr>
          <w:trHeight w:val="301"/>
        </w:trPr>
        <w:tc>
          <w:tcPr>
            <w:tcW w:w="533" w:type="dxa"/>
            <w:vMerge/>
          </w:tcPr>
          <w:p w14:paraId="70E584C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3024B4F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vAlign w:val="center"/>
          </w:tcPr>
          <w:p w14:paraId="0B404C51" w14:textId="77777777" w:rsidR="00196AB8" w:rsidRPr="00C10FD5" w:rsidRDefault="00863989" w:rsidP="001C091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4"/>
            <w:vAlign w:val="center"/>
          </w:tcPr>
          <w:p w14:paraId="3CBC8350" w14:textId="77777777" w:rsidR="00196AB8" w:rsidRPr="00C10FD5" w:rsidRDefault="00863989" w:rsidP="001C091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4"/>
            <w:vAlign w:val="center"/>
          </w:tcPr>
          <w:p w14:paraId="27065D45" w14:textId="77777777" w:rsidR="00196AB8" w:rsidRPr="00C10FD5" w:rsidRDefault="00863989" w:rsidP="001C091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4"/>
            <w:vAlign w:val="center"/>
          </w:tcPr>
          <w:p w14:paraId="3A34E54D" w14:textId="77777777" w:rsidR="00196AB8" w:rsidRPr="00C10FD5" w:rsidRDefault="00863989" w:rsidP="001C091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4"/>
            <w:vAlign w:val="center"/>
          </w:tcPr>
          <w:p w14:paraId="1A4D8E85" w14:textId="77777777" w:rsidR="00196AB8" w:rsidRPr="00C10FD5" w:rsidRDefault="00863989" w:rsidP="001C091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4"/>
            <w:vAlign w:val="center"/>
          </w:tcPr>
          <w:p w14:paraId="2C614C19" w14:textId="77777777" w:rsidR="00196AB8" w:rsidRPr="00C10FD5" w:rsidRDefault="00863989" w:rsidP="001C091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6AB8" w:rsidRPr="00C10FD5" w14:paraId="4414175C" w14:textId="77777777" w:rsidTr="001914B5">
        <w:tc>
          <w:tcPr>
            <w:tcW w:w="533" w:type="dxa"/>
          </w:tcPr>
          <w:p w14:paraId="485952A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25C3D184" w14:textId="77777777" w:rsidR="00196AB8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254" w:type="dxa"/>
            <w:shd w:val="clear" w:color="auto" w:fill="ED7D31" w:themeFill="accent2"/>
          </w:tcPr>
          <w:p w14:paraId="6449856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7390839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0A14D4E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5C39743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32C664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5D8FA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55C16C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8E219A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4FFA55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E77BE5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CF175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DBEE30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F188AD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B941BC6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BFA4C7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C53C99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569A2B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09304F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331649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78EC18C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47F0E5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955F240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13B688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F24DBE0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AB8" w:rsidRPr="00C10FD5" w14:paraId="3244964A" w14:textId="77777777" w:rsidTr="001914B5">
        <w:tc>
          <w:tcPr>
            <w:tcW w:w="533" w:type="dxa"/>
          </w:tcPr>
          <w:p w14:paraId="51D10F5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5C468486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254" w:type="dxa"/>
            <w:shd w:val="clear" w:color="auto" w:fill="auto"/>
          </w:tcPr>
          <w:p w14:paraId="1856F58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5B16F92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1B60A88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662E23B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31C700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501B85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0ADE77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055FC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33872D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79B881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4C195B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199EEA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64DCE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D7B3CC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BD81E7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D15E2E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BAF3EF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D10662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2B8B67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68FF94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5A492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EB4E710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11036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0BBDE1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AB8" w:rsidRPr="00C10FD5" w14:paraId="1C2AA6AA" w14:textId="77777777" w:rsidTr="001914B5">
        <w:tc>
          <w:tcPr>
            <w:tcW w:w="533" w:type="dxa"/>
          </w:tcPr>
          <w:p w14:paraId="0C465E9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</w:tcPr>
          <w:p w14:paraId="02A87CB0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254" w:type="dxa"/>
          </w:tcPr>
          <w:p w14:paraId="14C422A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371919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6EC5966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42E99A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ED7D31" w:themeFill="accent2"/>
          </w:tcPr>
          <w:p w14:paraId="6ACAC3A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7FC20D1A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527D9A7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379B1F4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ED7D31" w:themeFill="accent2"/>
          </w:tcPr>
          <w:p w14:paraId="550C613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56F9E36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4B94D1C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273FF14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5B18A0B6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5ADA577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055B031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0F9186E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5CF1430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EA6429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B55277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4CD707A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4E215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0629207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088D4A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C53211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AB8" w:rsidRPr="00C10FD5" w14:paraId="4FFBCB9C" w14:textId="77777777" w:rsidTr="001914B5">
        <w:tc>
          <w:tcPr>
            <w:tcW w:w="533" w:type="dxa"/>
          </w:tcPr>
          <w:p w14:paraId="2B4879B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</w:tcPr>
          <w:p w14:paraId="1673010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</w:p>
        </w:tc>
        <w:tc>
          <w:tcPr>
            <w:tcW w:w="254" w:type="dxa"/>
          </w:tcPr>
          <w:p w14:paraId="54FC552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F5C3FB7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1053B4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0C0E180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297ADE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FF6B4C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6814CE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97023F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4E211F26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7B4D78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BD024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10C318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BD517E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02EF87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0ABFC7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102175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ED7D31" w:themeFill="accent2"/>
          </w:tcPr>
          <w:p w14:paraId="2846F6F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457E5A0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1B50534D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ED7D31" w:themeFill="accent2"/>
          </w:tcPr>
          <w:p w14:paraId="7398708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3A212CA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25B9EAA4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686B5A5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797671E1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AB8" w:rsidRPr="00C10FD5" w14:paraId="22416AEB" w14:textId="77777777" w:rsidTr="001914B5">
        <w:tc>
          <w:tcPr>
            <w:tcW w:w="533" w:type="dxa"/>
          </w:tcPr>
          <w:p w14:paraId="09BEF7B7" w14:textId="77777777" w:rsidR="00196AB8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14:paraId="7E31EB5D" w14:textId="77777777" w:rsidR="00196AB8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Pengujuan</w:t>
            </w:r>
            <w:proofErr w:type="spellEnd"/>
          </w:p>
        </w:tc>
        <w:tc>
          <w:tcPr>
            <w:tcW w:w="254" w:type="dxa"/>
          </w:tcPr>
          <w:p w14:paraId="5C1F3E5A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5A7EE5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67066AA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11F4B6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489D228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F42B35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CE7EF9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8DE866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BD64F5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7AEB29E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4073476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3745D4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22B0812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7E15283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A27395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DD0AA7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uto"/>
          </w:tcPr>
          <w:p w14:paraId="0928262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644C1289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556FFB58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14:paraId="440A362F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56CD9365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279C803B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39F0188C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ED7D31" w:themeFill="accent2"/>
          </w:tcPr>
          <w:p w14:paraId="4AEA86C7" w14:textId="77777777" w:rsidR="00196AB8" w:rsidRPr="00C10FD5" w:rsidRDefault="00196AB8" w:rsidP="009B46A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AF7F0E" w14:textId="77777777" w:rsidR="00196AB8" w:rsidRDefault="00196AB8" w:rsidP="009B46A7">
      <w:pPr>
        <w:spacing w:before="240"/>
        <w:rPr>
          <w:lang w:val="id-ID"/>
        </w:rPr>
      </w:pPr>
    </w:p>
    <w:p w14:paraId="61AA1313" w14:textId="77777777" w:rsidR="00196AB8" w:rsidRPr="00AB70C2" w:rsidRDefault="00196AB8" w:rsidP="009B46A7">
      <w:pPr>
        <w:pStyle w:val="Heading3"/>
        <w:numPr>
          <w:ilvl w:val="2"/>
          <w:numId w:val="15"/>
        </w:numPr>
        <w:spacing w:before="240"/>
      </w:pPr>
      <w:bookmarkStart w:id="19" w:name="_Toc108103078"/>
      <w:bookmarkStart w:id="20" w:name="_Toc110946994"/>
      <w:r w:rsidRPr="00AB70C2">
        <w:t xml:space="preserve">Bahan dan Alat </w:t>
      </w:r>
      <w:proofErr w:type="spellStart"/>
      <w:r w:rsidRPr="00AB70C2">
        <w:t>Penelitian</w:t>
      </w:r>
      <w:bookmarkEnd w:id="19"/>
      <w:bookmarkEnd w:id="20"/>
      <w:proofErr w:type="spellEnd"/>
    </w:p>
    <w:p w14:paraId="54AABBAF" w14:textId="77777777" w:rsidR="00196AB8" w:rsidRDefault="00196AB8" w:rsidP="009B46A7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Bahan :</w:t>
      </w:r>
    </w:p>
    <w:p w14:paraId="34EF051D" w14:textId="77777777" w:rsidR="00196AB8" w:rsidRDefault="00196AB8" w:rsidP="009B46A7">
      <w:pPr>
        <w:pStyle w:val="ListParagraph"/>
        <w:numPr>
          <w:ilvl w:val="3"/>
          <w:numId w:val="6"/>
        </w:numPr>
        <w:spacing w:before="240"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Tsania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Collection</w:t>
      </w:r>
    </w:p>
    <w:p w14:paraId="50A3E986" w14:textId="77777777" w:rsidR="00196AB8" w:rsidRDefault="00196AB8" w:rsidP="009B46A7">
      <w:pPr>
        <w:pStyle w:val="ListParagraph"/>
        <w:numPr>
          <w:ilvl w:val="3"/>
          <w:numId w:val="6"/>
        </w:numPr>
        <w:spacing w:before="240"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Data Toko </w:t>
      </w:r>
      <w:proofErr w:type="spellStart"/>
      <w:r>
        <w:rPr>
          <w:rFonts w:ascii="Times New Roman" w:hAnsi="Times New Roman" w:cs="Times New Roman"/>
          <w:sz w:val="24"/>
          <w:szCs w:val="24"/>
        </w:rPr>
        <w:t>Tsania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Collection</w:t>
      </w:r>
    </w:p>
    <w:p w14:paraId="3B42982A" w14:textId="77777777" w:rsidR="00196AB8" w:rsidRDefault="00196AB8" w:rsidP="009B46A7">
      <w:pPr>
        <w:pStyle w:val="ListParagraph"/>
        <w:numPr>
          <w:ilvl w:val="3"/>
          <w:numId w:val="6"/>
        </w:numPr>
        <w:spacing w:before="240"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Lain-lain</w:t>
      </w:r>
    </w:p>
    <w:p w14:paraId="04D45EF9" w14:textId="77777777" w:rsidR="00196AB8" w:rsidRDefault="00196AB8" w:rsidP="009B46A7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: </w:t>
      </w:r>
    </w:p>
    <w:p w14:paraId="624C3685" w14:textId="77777777" w:rsidR="00196AB8" w:rsidRDefault="00196AB8" w:rsidP="009B46A7">
      <w:pPr>
        <w:pStyle w:val="ListParagraph"/>
        <w:numPr>
          <w:ilvl w:val="6"/>
          <w:numId w:val="6"/>
        </w:numPr>
        <w:spacing w:before="240"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F0F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Visual Studio Code</w:t>
      </w:r>
    </w:p>
    <w:p w14:paraId="20D471C6" w14:textId="77777777" w:rsidR="00196AB8" w:rsidRDefault="00196AB8" w:rsidP="009B46A7">
      <w:pPr>
        <w:pStyle w:val="ListParagraph"/>
        <w:numPr>
          <w:ilvl w:val="6"/>
          <w:numId w:val="6"/>
        </w:numPr>
        <w:spacing w:before="240"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XAMPP</w:t>
      </w:r>
    </w:p>
    <w:p w14:paraId="111D6A29" w14:textId="77777777" w:rsidR="00196AB8" w:rsidRDefault="00196AB8" w:rsidP="009B46A7">
      <w:pPr>
        <w:pStyle w:val="ListParagraph"/>
        <w:numPr>
          <w:ilvl w:val="6"/>
          <w:numId w:val="6"/>
        </w:numPr>
        <w:spacing w:before="240"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PHP v7.0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keatas</w:t>
      </w:r>
      <w:proofErr w:type="spellEnd"/>
    </w:p>
    <w:p w14:paraId="307E6756" w14:textId="77777777" w:rsidR="00196AB8" w:rsidRDefault="00196AB8" w:rsidP="009B46A7">
      <w:pPr>
        <w:pStyle w:val="ListParagraph"/>
        <w:numPr>
          <w:ilvl w:val="6"/>
          <w:numId w:val="6"/>
        </w:numPr>
        <w:spacing w:before="240"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3.x</w:t>
      </w:r>
    </w:p>
    <w:p w14:paraId="7C4F09CF" w14:textId="77777777" w:rsidR="00196AB8" w:rsidRPr="006F0F31" w:rsidRDefault="00196AB8" w:rsidP="009B46A7">
      <w:pPr>
        <w:pStyle w:val="ListParagraph"/>
        <w:numPr>
          <w:ilvl w:val="6"/>
          <w:numId w:val="6"/>
        </w:numPr>
        <w:spacing w:before="240"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Bootstrap 4.x</w:t>
      </w:r>
    </w:p>
    <w:p w14:paraId="7F38338B" w14:textId="77777777" w:rsidR="00196AB8" w:rsidRPr="00CB78E7" w:rsidRDefault="00196AB8" w:rsidP="009B46A7">
      <w:pPr>
        <w:pStyle w:val="Heading3"/>
        <w:numPr>
          <w:ilvl w:val="2"/>
          <w:numId w:val="15"/>
        </w:numPr>
        <w:spacing w:before="240"/>
      </w:pPr>
      <w:bookmarkStart w:id="21" w:name="_Toc108103079"/>
      <w:bookmarkStart w:id="22" w:name="_Toc110946995"/>
      <w:proofErr w:type="spellStart"/>
      <w:r w:rsidRPr="00CB78E7">
        <w:t>Pengumpulan</w:t>
      </w:r>
      <w:proofErr w:type="spellEnd"/>
      <w:r w:rsidRPr="00CB78E7">
        <w:t xml:space="preserve"> Data</w:t>
      </w:r>
      <w:r>
        <w:t xml:space="preserve"> dan </w:t>
      </w:r>
      <w:proofErr w:type="spellStart"/>
      <w:r>
        <w:t>Informasi</w:t>
      </w:r>
      <w:bookmarkEnd w:id="21"/>
      <w:bookmarkEnd w:id="22"/>
      <w:proofErr w:type="spellEnd"/>
    </w:p>
    <w:p w14:paraId="2A1E6AB0" w14:textId="77777777" w:rsidR="00196AB8" w:rsidRDefault="00196AB8" w:rsidP="009B46A7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6BEF99E8" w14:textId="77777777" w:rsidR="00196AB8" w:rsidRDefault="00196AB8" w:rsidP="009B46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61F04D6B" w14:textId="77777777" w:rsidR="00196AB8" w:rsidRDefault="00196AB8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Collection,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</w:p>
    <w:p w14:paraId="5AD6F0B0" w14:textId="77777777" w:rsidR="00196AB8" w:rsidRDefault="00196AB8" w:rsidP="009B46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</w:t>
      </w:r>
      <w:proofErr w:type="spellEnd"/>
    </w:p>
    <w:p w14:paraId="02DC8295" w14:textId="77777777" w:rsidR="00196AB8" w:rsidRPr="00161FCB" w:rsidRDefault="00196AB8" w:rsidP="009B46A7">
      <w:pPr>
        <w:spacing w:before="240"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lakukan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memelajari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</w:t>
      </w:r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42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8A3E28" w14:textId="77777777" w:rsidR="00196AB8" w:rsidRPr="00161FCB" w:rsidRDefault="00196AB8" w:rsidP="009B46A7">
      <w:pPr>
        <w:pStyle w:val="Heading3"/>
        <w:numPr>
          <w:ilvl w:val="2"/>
          <w:numId w:val="15"/>
        </w:numPr>
        <w:spacing w:before="240"/>
      </w:pPr>
      <w:bookmarkStart w:id="23" w:name="_Toc108103080"/>
      <w:bookmarkStart w:id="24" w:name="_Toc110946996"/>
      <w:proofErr w:type="spellStart"/>
      <w:r w:rsidRPr="00161FCB">
        <w:t>Analisis</w:t>
      </w:r>
      <w:proofErr w:type="spellEnd"/>
      <w:r w:rsidRPr="00161FCB">
        <w:t xml:space="preserve"> Data</w:t>
      </w:r>
      <w:bookmarkEnd w:id="23"/>
      <w:bookmarkEnd w:id="24"/>
    </w:p>
    <w:p w14:paraId="327F6EEF" w14:textId="77777777" w:rsidR="00196AB8" w:rsidRPr="00DD4FF5" w:rsidRDefault="00196AB8" w:rsidP="00DD4FF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28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Tsania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Collection,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fitur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nanti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mengatasi</w:t>
      </w:r>
      <w:proofErr w:type="spellEnd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31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</w:p>
    <w:p w14:paraId="5DCF8E9B" w14:textId="77777777" w:rsidR="00196AB8" w:rsidRPr="00225E1B" w:rsidRDefault="00196AB8" w:rsidP="009B46A7">
      <w:pPr>
        <w:pStyle w:val="Heading3"/>
        <w:numPr>
          <w:ilvl w:val="2"/>
          <w:numId w:val="15"/>
        </w:numPr>
        <w:spacing w:before="240"/>
      </w:pPr>
      <w:bookmarkStart w:id="25" w:name="_Toc108103081"/>
      <w:bookmarkStart w:id="26" w:name="_Toc110946997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25"/>
      <w:bookmarkEnd w:id="26"/>
      <w:proofErr w:type="spellEnd"/>
    </w:p>
    <w:p w14:paraId="7E9EAA98" w14:textId="77777777" w:rsidR="00196AB8" w:rsidRDefault="00196AB8" w:rsidP="009B46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</w:p>
    <w:p w14:paraId="280384B4" w14:textId="77777777" w:rsidR="00196AB8" w:rsidRDefault="004F5D9C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fase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teknis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>dalah</w:t>
      </w:r>
      <w:proofErr w:type="spellEnd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>penentuan</w:t>
      </w:r>
      <w:proofErr w:type="spellEnd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>siapa</w:t>
      </w:r>
      <w:proofErr w:type="spellEnd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06AE0E" w14:textId="77777777" w:rsidR="00196AB8" w:rsidRDefault="00196AB8" w:rsidP="009B46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</w:p>
    <w:p w14:paraId="5D501F8F" w14:textId="77777777" w:rsidR="00196AB8" w:rsidRDefault="00196AB8" w:rsidP="009B46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 Proses</w:t>
      </w:r>
    </w:p>
    <w:p w14:paraId="65D78DEF" w14:textId="77777777" w:rsidR="00196AB8" w:rsidRDefault="00196AB8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 w:rsidR="00BF278C">
        <w:rPr>
          <w:rFonts w:ascii="Times New Roman" w:eastAsia="Times New Roman" w:hAnsi="Times New Roman" w:cs="Times New Roman"/>
          <w:color w:val="000000"/>
          <w:sz w:val="24"/>
          <w:szCs w:val="24"/>
        </w:rPr>
        <w:t>uba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update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Power Designer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16.0 .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6CF3A0" w14:textId="77777777" w:rsidR="00196AB8" w:rsidRDefault="00196AB8" w:rsidP="009B46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 Interface</w:t>
      </w:r>
    </w:p>
    <w:p w14:paraId="03CB06E3" w14:textId="77777777" w:rsidR="00196AB8" w:rsidRDefault="00196AB8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Software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Balsamiq Mockup .</w:t>
      </w:r>
    </w:p>
    <w:p w14:paraId="1ED3EA10" w14:textId="77777777" w:rsidR="00196AB8" w:rsidRDefault="00196AB8" w:rsidP="009B46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 Database</w:t>
      </w:r>
    </w:p>
    <w:p w14:paraId="42C7391C" w14:textId="77777777" w:rsidR="00196AB8" w:rsidRDefault="006777B6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8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data-d</w:t>
      </w:r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 yang 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Gunakan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disebut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PowerDesigner</w:t>
      </w:r>
      <w:proofErr w:type="spellEnd"/>
      <w:r w:rsidR="004F5D9C"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16.0</w:t>
      </w:r>
    </w:p>
    <w:p w14:paraId="6FE6C415" w14:textId="77777777" w:rsidR="00196AB8" w:rsidRDefault="00196AB8" w:rsidP="009B46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</w:p>
    <w:p w14:paraId="02FD3C77" w14:textId="77777777" w:rsidR="00196AB8" w:rsidRDefault="004F5D9C" w:rsidP="009B46A7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keinginan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4F5D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0544D2" w14:textId="77777777" w:rsidR="00196AB8" w:rsidRDefault="00196AB8" w:rsidP="009B46A7">
      <w:pPr>
        <w:pStyle w:val="Caption"/>
        <w:keepNext/>
        <w:spacing w:before="240" w:after="0" w:line="480" w:lineRule="auto"/>
        <w:ind w:left="1134" w:firstLine="1276"/>
      </w:pPr>
      <w:r>
        <w:rPr>
          <w:noProof/>
        </w:rPr>
        <w:lastRenderedPageBreak/>
        <w:drawing>
          <wp:inline distT="0" distB="0" distL="0" distR="0" wp14:anchorId="5B043199" wp14:editId="4AEF9B2A">
            <wp:extent cx="2600325" cy="330454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8-31-000726203629-ea133b31-dd98-462b-b2c0-7862e03941f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5" t="24572" r="3781"/>
                    <a:stretch/>
                  </pic:blipFill>
                  <pic:spPr bwMode="auto">
                    <a:xfrm>
                      <a:off x="0" y="0"/>
                      <a:ext cx="2602851" cy="330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E10D9" w14:textId="77777777" w:rsidR="00196AB8" w:rsidRPr="00956666" w:rsidRDefault="00196AB8" w:rsidP="00956666">
      <w:pPr>
        <w:pStyle w:val="Caption"/>
        <w:spacing w:before="240"/>
        <w:jc w:val="center"/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</w:pPr>
      <w:bookmarkStart w:id="27" w:name="_Toc108122385"/>
      <w:bookmarkStart w:id="28" w:name="_Toc110947051"/>
      <w:r w:rsidRPr="00956666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Gambar </w:t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fldChar w:fldCharType="begin"/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instrText xml:space="preserve"> STYLEREF 1 \s </w:instrText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fldChar w:fldCharType="separate"/>
      </w:r>
      <w:r w:rsidR="0045638B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t>1</w:t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fldChar w:fldCharType="end"/>
      </w:r>
      <w:r w:rsidR="00287295" w:rsidRPr="00956666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.</w:t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fldChar w:fldCharType="begin"/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instrText xml:space="preserve"> SEQ Gambar \* ARABIC \s 1 </w:instrText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fldChar w:fldCharType="separate"/>
      </w:r>
      <w:r w:rsidR="0045638B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t>1</w:t>
      </w:r>
      <w:r w:rsidR="009B46A7" w:rsidRPr="00956666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fldChar w:fldCharType="end"/>
      </w:r>
      <w:r w:rsidRPr="00956666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 Diagram </w:t>
      </w:r>
      <w:proofErr w:type="spellStart"/>
      <w:r w:rsidRPr="00956666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Alir</w:t>
      </w:r>
      <w:proofErr w:type="spellEnd"/>
      <w:r w:rsidRPr="00956666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 </w:t>
      </w:r>
      <w:proofErr w:type="spellStart"/>
      <w:r w:rsidRPr="00956666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Penelitian</w:t>
      </w:r>
      <w:bookmarkEnd w:id="27"/>
      <w:bookmarkEnd w:id="28"/>
      <w:proofErr w:type="spellEnd"/>
    </w:p>
    <w:p w14:paraId="3B49162C" w14:textId="77777777" w:rsidR="00196AB8" w:rsidRPr="00752677" w:rsidRDefault="00196AB8" w:rsidP="009B46A7">
      <w:pPr>
        <w:pStyle w:val="Heading2"/>
        <w:numPr>
          <w:ilvl w:val="1"/>
          <w:numId w:val="16"/>
        </w:numPr>
        <w:spacing w:before="240"/>
        <w:ind w:left="426" w:hanging="426"/>
      </w:pPr>
      <w:r w:rsidRPr="00752677">
        <w:t xml:space="preserve"> </w:t>
      </w:r>
      <w:bookmarkStart w:id="29" w:name="_Toc108103082"/>
      <w:bookmarkStart w:id="30" w:name="_Toc110946998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29"/>
      <w:bookmarkEnd w:id="30"/>
      <w:proofErr w:type="spellEnd"/>
    </w:p>
    <w:p w14:paraId="7DE45871" w14:textId="77777777" w:rsidR="00196AB8" w:rsidRPr="00F96FB5" w:rsidRDefault="00196AB8" w:rsidP="009B46A7">
      <w:pPr>
        <w:pStyle w:val="ListParagraph"/>
        <w:spacing w:before="240" w:after="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6E7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783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FB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F96FB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3C21EBAD" w14:textId="77777777" w:rsidR="00196AB8" w:rsidRPr="00F96FB5" w:rsidRDefault="00196AB8" w:rsidP="009B46A7">
      <w:pPr>
        <w:pStyle w:val="ListParagraph"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>BAB I.</w:t>
      </w: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ab/>
        <w:t>PENDAHULUAN</w:t>
      </w:r>
    </w:p>
    <w:p w14:paraId="7C5B12CD" w14:textId="77777777" w:rsidR="00196AB8" w:rsidRPr="00F96FB5" w:rsidRDefault="006E7839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batasan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ED4333" w14:textId="77777777" w:rsidR="00196AB8" w:rsidRPr="00F96FB5" w:rsidRDefault="00196AB8" w:rsidP="009B46A7">
      <w:pPr>
        <w:pStyle w:val="ListParagraph"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>BAB II.</w:t>
      </w: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ab/>
        <w:t>LANDASAN TEORI</w:t>
      </w:r>
    </w:p>
    <w:p w14:paraId="4537D7C4" w14:textId="77777777" w:rsidR="00196AB8" w:rsidRPr="00F96FB5" w:rsidRDefault="00196AB8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mengkaji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topik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dibahas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Ada juga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teori-teori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2001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5D44AF" w14:textId="77777777" w:rsidR="00196AB8" w:rsidRPr="00F96FB5" w:rsidRDefault="00196AB8" w:rsidP="009B46A7">
      <w:pPr>
        <w:pStyle w:val="ListParagraph"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>BAB III.</w:t>
      </w: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ab/>
        <w:t>ANALISA DAN PERANCANGAN</w:t>
      </w:r>
    </w:p>
    <w:p w14:paraId="3720B62E" w14:textId="77777777" w:rsidR="00196AB8" w:rsidRPr="006E7839" w:rsidRDefault="006E7839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839">
        <w:rPr>
          <w:rFonts w:ascii="Times New Roman" w:hAnsi="Times New Roman" w:cs="Times New Roman"/>
          <w:bCs/>
          <w:sz w:val="24"/>
          <w:szCs w:val="24"/>
        </w:rPr>
        <w:lastRenderedPageBreak/>
        <w:t>Bab</w:t>
      </w:r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6E783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Pr="006E78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solusi</w:t>
      </w:r>
      <w:proofErr w:type="spellEnd"/>
      <w:r w:rsidRPr="006E78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terbaik</w:t>
      </w:r>
      <w:proofErr w:type="spellEnd"/>
      <w:r w:rsidRPr="006E7839">
        <w:rPr>
          <w:rFonts w:ascii="Times New Roman" w:hAnsi="Times New Roman" w:cs="Times New Roman"/>
          <w:bCs/>
          <w:sz w:val="24"/>
          <w:szCs w:val="24"/>
        </w:rPr>
        <w:t>,</w:t>
      </w:r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merancang</w:t>
      </w:r>
      <w:proofErr w:type="spellEnd"/>
      <w:r w:rsidRPr="006E783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839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Pr="006E78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F9DCEC" w14:textId="77777777" w:rsidR="00196AB8" w:rsidRPr="00F96FB5" w:rsidRDefault="00196AB8" w:rsidP="009B46A7">
      <w:pPr>
        <w:pStyle w:val="ListParagraph"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>BAB IV.</w:t>
      </w: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ab/>
        <w:t>PEMBAHASAN</w:t>
      </w:r>
    </w:p>
    <w:p w14:paraId="189D3E40" w14:textId="77777777" w:rsidR="00196AB8" w:rsidRPr="00F96FB5" w:rsidRDefault="006E7839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draft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69E21B" w14:textId="77777777" w:rsidR="00196AB8" w:rsidRPr="00F96FB5" w:rsidRDefault="00196AB8" w:rsidP="009B46A7">
      <w:pPr>
        <w:pStyle w:val="ListParagraph"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>BAB V.</w:t>
      </w:r>
      <w:r w:rsidRPr="00F96FB5">
        <w:rPr>
          <w:rFonts w:ascii="Times New Roman" w:eastAsia="Times New Roman" w:hAnsi="Times New Roman" w:cs="Times New Roman"/>
          <w:b/>
          <w:sz w:val="24"/>
          <w:szCs w:val="24"/>
        </w:rPr>
        <w:tab/>
        <w:t>KESIMPULAN DAN SARAN</w:t>
      </w:r>
    </w:p>
    <w:p w14:paraId="7014233C" w14:textId="77777777" w:rsidR="00196AB8" w:rsidRPr="00F96FB5" w:rsidRDefault="006E7839" w:rsidP="009B46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saran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program yang </w:t>
      </w:r>
      <w:proofErr w:type="spellStart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hasilkan</w:t>
      </w:r>
      <w:proofErr w:type="spellEnd"/>
      <w:r w:rsidR="00196AB8" w:rsidRPr="00F96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196AB8" w:rsidRPr="00F96FB5" w:rsidSect="00D95A48">
      <w:headerReference w:type="default" r:id="rId10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8C54" w14:textId="77777777" w:rsidR="00D95A48" w:rsidRDefault="00D95A48">
      <w:pPr>
        <w:spacing w:after="0" w:line="240" w:lineRule="auto"/>
      </w:pPr>
      <w:r>
        <w:separator/>
      </w:r>
    </w:p>
  </w:endnote>
  <w:endnote w:type="continuationSeparator" w:id="0">
    <w:p w14:paraId="25EF8F3D" w14:textId="77777777" w:rsidR="00D95A48" w:rsidRDefault="00D9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9D3A" w14:textId="77777777" w:rsidR="00D95A48" w:rsidRDefault="00D95A48">
      <w:pPr>
        <w:spacing w:after="0" w:line="240" w:lineRule="auto"/>
      </w:pPr>
      <w:r>
        <w:separator/>
      </w:r>
    </w:p>
  </w:footnote>
  <w:footnote w:type="continuationSeparator" w:id="0">
    <w:p w14:paraId="6C467309" w14:textId="77777777" w:rsidR="00D95A48" w:rsidRDefault="00D9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3566" w14:textId="77777777" w:rsidR="002C2B4B" w:rsidRDefault="002C2B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21E93">
      <w:rPr>
        <w:rFonts w:ascii="Times New Roman" w:eastAsia="Times New Roman" w:hAnsi="Times New Roman" w:cs="Times New Roman"/>
        <w:noProof/>
        <w:color w:val="000000"/>
        <w:sz w:val="24"/>
        <w:szCs w:val="24"/>
      </w:rPr>
      <w:t>88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E234CD1" w14:textId="77777777" w:rsidR="002C2B4B" w:rsidRDefault="002C2B4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0BE27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06236"/>
    <w:multiLevelType w:val="multilevel"/>
    <w:tmpl w:val="188C1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pStyle w:val="Sub2Bab2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012453C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851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22C3"/>
    <w:multiLevelType w:val="multilevel"/>
    <w:tmpl w:val="19FC242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19DF3DDD"/>
    <w:multiLevelType w:val="multilevel"/>
    <w:tmpl w:val="1DFC9C74"/>
    <w:lvl w:ilvl="0">
      <w:start w:val="1"/>
      <w:numFmt w:val="decimal"/>
      <w:pStyle w:val="SubBab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7566D"/>
    <w:multiLevelType w:val="multilevel"/>
    <w:tmpl w:val="ADF643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EF2702"/>
    <w:multiLevelType w:val="hybridMultilevel"/>
    <w:tmpl w:val="CB40EC16"/>
    <w:lvl w:ilvl="0" w:tplc="D77C2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95DB0"/>
    <w:multiLevelType w:val="hybridMultilevel"/>
    <w:tmpl w:val="21C00C22"/>
    <w:lvl w:ilvl="0" w:tplc="47FC10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F03515D"/>
    <w:multiLevelType w:val="multilevel"/>
    <w:tmpl w:val="32EA891E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pStyle w:val="Sub3Bab3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4C7009C"/>
    <w:multiLevelType w:val="multilevel"/>
    <w:tmpl w:val="1512C55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pStyle w:val="Heading2"/>
      <w:lvlText w:val="%2."/>
      <w:lvlJc w:val="left"/>
      <w:pPr>
        <w:ind w:left="2520" w:hanging="360"/>
      </w:pPr>
    </w:lvl>
    <w:lvl w:ilvl="2">
      <w:start w:val="1"/>
      <w:numFmt w:val="lowerRoman"/>
      <w:pStyle w:val="Heading3"/>
      <w:lvlText w:val="%3."/>
      <w:lvlJc w:val="right"/>
      <w:pPr>
        <w:ind w:left="3240" w:hanging="180"/>
      </w:pPr>
    </w:lvl>
    <w:lvl w:ilvl="3">
      <w:start w:val="1"/>
      <w:numFmt w:val="decimal"/>
      <w:pStyle w:val="Heading4"/>
      <w:lvlText w:val="%4."/>
      <w:lvlJc w:val="left"/>
      <w:pPr>
        <w:ind w:left="3960" w:hanging="360"/>
      </w:pPr>
    </w:lvl>
    <w:lvl w:ilvl="4">
      <w:start w:val="1"/>
      <w:numFmt w:val="lowerLetter"/>
      <w:pStyle w:val="Heading5"/>
      <w:lvlText w:val="%5."/>
      <w:lvlJc w:val="left"/>
      <w:pPr>
        <w:ind w:left="4680" w:hanging="360"/>
      </w:pPr>
    </w:lvl>
    <w:lvl w:ilvl="5">
      <w:start w:val="1"/>
      <w:numFmt w:val="lowerRoman"/>
      <w:pStyle w:val="Heading6"/>
      <w:lvlText w:val="%6."/>
      <w:lvlJc w:val="right"/>
      <w:pPr>
        <w:ind w:left="5400" w:hanging="180"/>
      </w:pPr>
    </w:lvl>
    <w:lvl w:ilvl="6">
      <w:start w:val="1"/>
      <w:numFmt w:val="decimal"/>
      <w:pStyle w:val="Heading7"/>
      <w:lvlText w:val="%7."/>
      <w:lvlJc w:val="left"/>
      <w:pPr>
        <w:ind w:left="6120" w:hanging="360"/>
      </w:pPr>
    </w:lvl>
    <w:lvl w:ilvl="7">
      <w:start w:val="1"/>
      <w:numFmt w:val="lowerLetter"/>
      <w:pStyle w:val="Heading8"/>
      <w:lvlText w:val="%8."/>
      <w:lvlJc w:val="left"/>
      <w:pPr>
        <w:ind w:left="6840" w:hanging="360"/>
      </w:pPr>
    </w:lvl>
    <w:lvl w:ilvl="8">
      <w:start w:val="1"/>
      <w:numFmt w:val="lowerRoman"/>
      <w:pStyle w:val="Heading9"/>
      <w:lvlText w:val="%9."/>
      <w:lvlJc w:val="right"/>
      <w:pPr>
        <w:ind w:left="7560" w:hanging="180"/>
      </w:pPr>
    </w:lvl>
  </w:abstractNum>
  <w:abstractNum w:abstractNumId="20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E322CB"/>
    <w:multiLevelType w:val="hybridMultilevel"/>
    <w:tmpl w:val="9F2AA3FC"/>
    <w:lvl w:ilvl="0" w:tplc="DB7EF70E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C3304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pStyle w:val="SubBab2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A5710FF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EA476EC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0027367"/>
    <w:multiLevelType w:val="multilevel"/>
    <w:tmpl w:val="FADEBD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pStyle w:val="Sub2Bab3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1D8658D"/>
    <w:multiLevelType w:val="multilevel"/>
    <w:tmpl w:val="5D40D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E7DEB"/>
    <w:multiLevelType w:val="multilevel"/>
    <w:tmpl w:val="C738435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3720A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2E5F4F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4D4C14"/>
    <w:multiLevelType w:val="multilevel"/>
    <w:tmpl w:val="BF5482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62119C"/>
    <w:multiLevelType w:val="multilevel"/>
    <w:tmpl w:val="95B486B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ub1Bab4"/>
      <w:lvlText w:val="1.6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E8D5840"/>
    <w:multiLevelType w:val="multilevel"/>
    <w:tmpl w:val="A42E1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pStyle w:val="SubBab5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716939"/>
    <w:multiLevelType w:val="hybridMultilevel"/>
    <w:tmpl w:val="85A6CFE2"/>
    <w:lvl w:ilvl="0" w:tplc="2AF0B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47782"/>
    <w:multiLevelType w:val="multilevel"/>
    <w:tmpl w:val="08D29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Bab4"/>
      <w:lvlText w:val="%1.%2"/>
      <w:lvlJc w:val="left"/>
      <w:pPr>
        <w:ind w:left="840" w:hanging="480"/>
      </w:pPr>
    </w:lvl>
    <w:lvl w:ilvl="2">
      <w:start w:val="1"/>
      <w:numFmt w:val="decimal"/>
      <w:lvlText w:val="4.1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6E2034B"/>
    <w:multiLevelType w:val="multilevel"/>
    <w:tmpl w:val="19FC242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4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5893">
    <w:abstractNumId w:val="4"/>
  </w:num>
  <w:num w:numId="2" w16cid:durableId="945961952">
    <w:abstractNumId w:val="31"/>
  </w:num>
  <w:num w:numId="3" w16cid:durableId="45834907">
    <w:abstractNumId w:val="18"/>
  </w:num>
  <w:num w:numId="4" w16cid:durableId="1430462494">
    <w:abstractNumId w:val="37"/>
  </w:num>
  <w:num w:numId="5" w16cid:durableId="1035427643">
    <w:abstractNumId w:val="9"/>
  </w:num>
  <w:num w:numId="6" w16cid:durableId="1414008508">
    <w:abstractNumId w:val="26"/>
  </w:num>
  <w:num w:numId="7" w16cid:durableId="2130927665">
    <w:abstractNumId w:val="41"/>
  </w:num>
  <w:num w:numId="8" w16cid:durableId="2046252072">
    <w:abstractNumId w:val="39"/>
  </w:num>
  <w:num w:numId="9" w16cid:durableId="48461750">
    <w:abstractNumId w:val="38"/>
  </w:num>
  <w:num w:numId="10" w16cid:durableId="74984589">
    <w:abstractNumId w:val="43"/>
  </w:num>
  <w:num w:numId="11" w16cid:durableId="1075515645">
    <w:abstractNumId w:val="34"/>
  </w:num>
  <w:num w:numId="12" w16cid:durableId="717169946">
    <w:abstractNumId w:val="33"/>
  </w:num>
  <w:num w:numId="13" w16cid:durableId="1690453009">
    <w:abstractNumId w:val="19"/>
  </w:num>
  <w:num w:numId="14" w16cid:durableId="743842683">
    <w:abstractNumId w:val="0"/>
  </w:num>
  <w:num w:numId="15" w16cid:durableId="283926958">
    <w:abstractNumId w:val="21"/>
  </w:num>
  <w:num w:numId="16" w16cid:durableId="1798059244">
    <w:abstractNumId w:val="42"/>
  </w:num>
  <w:num w:numId="17" w16cid:durableId="1482849114">
    <w:abstractNumId w:val="1"/>
  </w:num>
  <w:num w:numId="18" w16cid:durableId="803355345">
    <w:abstractNumId w:val="29"/>
  </w:num>
  <w:num w:numId="19" w16cid:durableId="112098212">
    <w:abstractNumId w:val="27"/>
  </w:num>
  <w:num w:numId="20" w16cid:durableId="16655441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1432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2" w16cid:durableId="23451317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1733311777">
    <w:abstractNumId w:val="2"/>
  </w:num>
  <w:num w:numId="24" w16cid:durableId="1686399209">
    <w:abstractNumId w:val="5"/>
  </w:num>
  <w:num w:numId="25" w16cid:durableId="2061787276">
    <w:abstractNumId w:val="35"/>
  </w:num>
  <w:num w:numId="26" w16cid:durableId="11736470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4078483">
    <w:abstractNumId w:val="24"/>
  </w:num>
  <w:num w:numId="28" w16cid:durableId="1189030255">
    <w:abstractNumId w:val="14"/>
  </w:num>
  <w:num w:numId="29" w16cid:durableId="1757704985">
    <w:abstractNumId w:val="12"/>
  </w:num>
  <w:num w:numId="30" w16cid:durableId="1771117984">
    <w:abstractNumId w:val="7"/>
  </w:num>
  <w:num w:numId="31" w16cid:durableId="1483808798">
    <w:abstractNumId w:val="32"/>
  </w:num>
  <w:num w:numId="32" w16cid:durableId="374281056">
    <w:abstractNumId w:val="16"/>
  </w:num>
  <w:num w:numId="33" w16cid:durableId="401801775">
    <w:abstractNumId w:val="3"/>
  </w:num>
  <w:num w:numId="34" w16cid:durableId="572815478">
    <w:abstractNumId w:val="20"/>
  </w:num>
  <w:num w:numId="35" w16cid:durableId="328680854">
    <w:abstractNumId w:val="6"/>
  </w:num>
  <w:num w:numId="36" w16cid:durableId="16322206">
    <w:abstractNumId w:val="22"/>
  </w:num>
  <w:num w:numId="37" w16cid:durableId="2029016936">
    <w:abstractNumId w:val="10"/>
  </w:num>
  <w:num w:numId="38" w16cid:durableId="2013677118">
    <w:abstractNumId w:val="25"/>
  </w:num>
  <w:num w:numId="39" w16cid:durableId="1508447397">
    <w:abstractNumId w:val="44"/>
  </w:num>
  <w:num w:numId="40" w16cid:durableId="1105030746">
    <w:abstractNumId w:val="13"/>
  </w:num>
  <w:num w:numId="41" w16cid:durableId="1323050716">
    <w:abstractNumId w:val="17"/>
  </w:num>
  <w:num w:numId="42" w16cid:durableId="283930027">
    <w:abstractNumId w:val="15"/>
  </w:num>
  <w:num w:numId="43" w16cid:durableId="13507574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44" w16cid:durableId="386341621">
    <w:abstractNumId w:val="23"/>
  </w:num>
  <w:num w:numId="45" w16cid:durableId="624191504">
    <w:abstractNumId w:val="40"/>
  </w:num>
  <w:num w:numId="46" w16cid:durableId="499778788">
    <w:abstractNumId w:val="8"/>
  </w:num>
  <w:num w:numId="47" w16cid:durableId="1234925109">
    <w:abstractNumId w:val="11"/>
  </w:num>
  <w:num w:numId="48" w16cid:durableId="32073542">
    <w:abstractNumId w:val="30"/>
  </w:num>
  <w:num w:numId="49" w16cid:durableId="1981029894">
    <w:abstractNumId w:val="36"/>
  </w:num>
  <w:num w:numId="50" w16cid:durableId="904948778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4C"/>
    <w:rsid w:val="00020206"/>
    <w:rsid w:val="00033022"/>
    <w:rsid w:val="00087F63"/>
    <w:rsid w:val="00091A64"/>
    <w:rsid w:val="000C6039"/>
    <w:rsid w:val="000C72B0"/>
    <w:rsid w:val="000C7522"/>
    <w:rsid w:val="000E57FC"/>
    <w:rsid w:val="00104D2F"/>
    <w:rsid w:val="00113A89"/>
    <w:rsid w:val="0014284C"/>
    <w:rsid w:val="0015744A"/>
    <w:rsid w:val="00165C5B"/>
    <w:rsid w:val="00165F4C"/>
    <w:rsid w:val="001741D3"/>
    <w:rsid w:val="001914B5"/>
    <w:rsid w:val="00192F78"/>
    <w:rsid w:val="00196AB8"/>
    <w:rsid w:val="001A14C1"/>
    <w:rsid w:val="001A5CFB"/>
    <w:rsid w:val="001C091C"/>
    <w:rsid w:val="001C4651"/>
    <w:rsid w:val="002054E0"/>
    <w:rsid w:val="002473B5"/>
    <w:rsid w:val="002561B2"/>
    <w:rsid w:val="00256E85"/>
    <w:rsid w:val="00257026"/>
    <w:rsid w:val="002613DB"/>
    <w:rsid w:val="00262D44"/>
    <w:rsid w:val="00264A3D"/>
    <w:rsid w:val="00267367"/>
    <w:rsid w:val="00287295"/>
    <w:rsid w:val="002907E5"/>
    <w:rsid w:val="002C2B4B"/>
    <w:rsid w:val="002C4A1E"/>
    <w:rsid w:val="00313C98"/>
    <w:rsid w:val="003324DB"/>
    <w:rsid w:val="00367287"/>
    <w:rsid w:val="00384D76"/>
    <w:rsid w:val="003856F8"/>
    <w:rsid w:val="003D351C"/>
    <w:rsid w:val="004203F2"/>
    <w:rsid w:val="00421E93"/>
    <w:rsid w:val="004368D6"/>
    <w:rsid w:val="0045638B"/>
    <w:rsid w:val="00493EDB"/>
    <w:rsid w:val="0049626D"/>
    <w:rsid w:val="0049658F"/>
    <w:rsid w:val="004C1161"/>
    <w:rsid w:val="004F25A9"/>
    <w:rsid w:val="004F5D9C"/>
    <w:rsid w:val="00501BB8"/>
    <w:rsid w:val="00543AA5"/>
    <w:rsid w:val="00552A79"/>
    <w:rsid w:val="005919EE"/>
    <w:rsid w:val="0060066B"/>
    <w:rsid w:val="0060554E"/>
    <w:rsid w:val="006777B6"/>
    <w:rsid w:val="00677E6E"/>
    <w:rsid w:val="006813B2"/>
    <w:rsid w:val="00687AC8"/>
    <w:rsid w:val="0069451C"/>
    <w:rsid w:val="00697E81"/>
    <w:rsid w:val="006A3750"/>
    <w:rsid w:val="006B322F"/>
    <w:rsid w:val="006C0CD2"/>
    <w:rsid w:val="006E7839"/>
    <w:rsid w:val="00712911"/>
    <w:rsid w:val="0078413E"/>
    <w:rsid w:val="007D60F5"/>
    <w:rsid w:val="007E7647"/>
    <w:rsid w:val="008533AC"/>
    <w:rsid w:val="00863989"/>
    <w:rsid w:val="00882D70"/>
    <w:rsid w:val="008B2DB1"/>
    <w:rsid w:val="008D78B3"/>
    <w:rsid w:val="00931ADA"/>
    <w:rsid w:val="00952E6C"/>
    <w:rsid w:val="00956666"/>
    <w:rsid w:val="00962830"/>
    <w:rsid w:val="009A39B5"/>
    <w:rsid w:val="009B46A7"/>
    <w:rsid w:val="009D7A76"/>
    <w:rsid w:val="009D7D12"/>
    <w:rsid w:val="00A0169D"/>
    <w:rsid w:val="00A3166A"/>
    <w:rsid w:val="00A31993"/>
    <w:rsid w:val="00A45A67"/>
    <w:rsid w:val="00A56B41"/>
    <w:rsid w:val="00AB54E8"/>
    <w:rsid w:val="00AC238B"/>
    <w:rsid w:val="00AF204B"/>
    <w:rsid w:val="00AF3645"/>
    <w:rsid w:val="00B134B1"/>
    <w:rsid w:val="00B20172"/>
    <w:rsid w:val="00B7357E"/>
    <w:rsid w:val="00BE08B0"/>
    <w:rsid w:val="00BF278C"/>
    <w:rsid w:val="00C136A0"/>
    <w:rsid w:val="00C44A5C"/>
    <w:rsid w:val="00C54B4C"/>
    <w:rsid w:val="00C60148"/>
    <w:rsid w:val="00C72C6F"/>
    <w:rsid w:val="00C84C03"/>
    <w:rsid w:val="00C91751"/>
    <w:rsid w:val="00C96E01"/>
    <w:rsid w:val="00CA0C59"/>
    <w:rsid w:val="00CB237C"/>
    <w:rsid w:val="00CD5C73"/>
    <w:rsid w:val="00CE3C73"/>
    <w:rsid w:val="00CF2535"/>
    <w:rsid w:val="00CF36A0"/>
    <w:rsid w:val="00D078C1"/>
    <w:rsid w:val="00D86C00"/>
    <w:rsid w:val="00D95A48"/>
    <w:rsid w:val="00DB0CD0"/>
    <w:rsid w:val="00DD4FF5"/>
    <w:rsid w:val="00DF360F"/>
    <w:rsid w:val="00E1459F"/>
    <w:rsid w:val="00E3653F"/>
    <w:rsid w:val="00E7543B"/>
    <w:rsid w:val="00E867C1"/>
    <w:rsid w:val="00EA4F70"/>
    <w:rsid w:val="00EC2E2C"/>
    <w:rsid w:val="00EC4CF8"/>
    <w:rsid w:val="00EF2508"/>
    <w:rsid w:val="00EF5220"/>
    <w:rsid w:val="00EF60CE"/>
    <w:rsid w:val="00EF75B8"/>
    <w:rsid w:val="00F11A51"/>
    <w:rsid w:val="00F17010"/>
    <w:rsid w:val="00F274CB"/>
    <w:rsid w:val="00F33C18"/>
    <w:rsid w:val="00F556E6"/>
    <w:rsid w:val="00F63557"/>
    <w:rsid w:val="00F7079E"/>
    <w:rsid w:val="00F75B7C"/>
    <w:rsid w:val="00F805C8"/>
    <w:rsid w:val="00F835ED"/>
    <w:rsid w:val="00FD1620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F667"/>
  <w15:docId w15:val="{C4F10661-B785-4A8B-8CC0-80B9FABD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525E"/>
    <w:pPr>
      <w:keepNext/>
      <w:keepLines/>
      <w:spacing w:before="240" w:after="0"/>
      <w:ind w:firstLine="426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3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3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E525E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13F41"/>
    <w:pPr>
      <w:tabs>
        <w:tab w:val="right" w:leader="dot" w:pos="7927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Uv6uEPGRzylbaLNlypOrAVXuyg==">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</go:docsCustomData>
</go:gDocsCustomXmlDataStorage>
</file>

<file path=customXml/itemProps1.xml><?xml version="1.0" encoding="utf-8"?>
<ds:datastoreItem xmlns:ds="http://schemas.openxmlformats.org/officeDocument/2006/customXml" ds:itemID="{54235D4C-C581-4E93-8CA9-0584030CD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RizalloN</dc:creator>
  <cp:lastModifiedBy>indra jaya</cp:lastModifiedBy>
  <cp:revision>20</cp:revision>
  <cp:lastPrinted>2022-08-09T07:16:00Z</cp:lastPrinted>
  <dcterms:created xsi:type="dcterms:W3CDTF">2022-08-09T03:05:00Z</dcterms:created>
  <dcterms:modified xsi:type="dcterms:W3CDTF">2024-01-24T03:27:00Z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ContentTypeId">
    <vt:lpwstr>0x010100815F8659ACC2694B916CD2C7A4F87CC3</vt:lpwstr>
  </property>
  <property fmtid="{D5CDD505-2E9C-101B-9397-08002B2CF9AE}" pid="26" name="_DocHome">
    <vt:i4>1538123789</vt:i4>
  </property>
</Properties>
</file>