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74D4" w14:textId="77777777" w:rsidR="00266C9E" w:rsidRDefault="00000000">
      <w:pPr>
        <w:pStyle w:val="Heading1"/>
        <w:jc w:val="center"/>
        <w:rPr>
          <w:rFonts w:ascii="Times New Roman" w:eastAsia="Times New Roman" w:hAnsi="Times New Roman" w:cs="Times New Roman"/>
          <w:color w:val="000000"/>
        </w:rPr>
      </w:pPr>
      <w:bookmarkStart w:id="0" w:name="_heading=h.ihv636" w:colFirst="0" w:colLast="0"/>
      <w:bookmarkEnd w:id="0"/>
      <w:r>
        <w:rPr>
          <w:rFonts w:ascii="Times New Roman" w:eastAsia="Times New Roman" w:hAnsi="Times New Roman" w:cs="Times New Roman"/>
          <w:color w:val="000000"/>
        </w:rPr>
        <w:t>ABSTRAK</w:t>
      </w:r>
    </w:p>
    <w:p w14:paraId="0252B3CC" w14:textId="77777777" w:rsidR="00266C9E" w:rsidRDefault="00266C9E">
      <w:pPr>
        <w:spacing w:after="0" w:line="480" w:lineRule="auto"/>
        <w:rPr>
          <w:rFonts w:ascii="Times New Roman" w:eastAsia="Times New Roman" w:hAnsi="Times New Roman" w:cs="Times New Roman"/>
          <w:b/>
          <w:sz w:val="28"/>
          <w:szCs w:val="28"/>
        </w:rPr>
      </w:pPr>
    </w:p>
    <w:p w14:paraId="39C8573A" w14:textId="77777777" w:rsidR="00266C9E"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Wildan Ferdiansyah, 2022. </w:t>
      </w:r>
      <w:r>
        <w:rPr>
          <w:rFonts w:ascii="Times New Roman" w:eastAsia="Times New Roman" w:hAnsi="Times New Roman" w:cs="Times New Roman"/>
          <w:b/>
          <w:sz w:val="24"/>
          <w:szCs w:val="24"/>
        </w:rPr>
        <w:t>SISTEM INFORMASI PERSEDIAAN DENGAN METODE EOQ GUNA MENINGKATKAN EFEKTIFITAS REKAPITULASI STOK</w:t>
      </w:r>
      <w:r>
        <w:rPr>
          <w:rFonts w:ascii="Times New Roman" w:eastAsia="Times New Roman" w:hAnsi="Times New Roman" w:cs="Times New Roman"/>
          <w:sz w:val="24"/>
          <w:szCs w:val="24"/>
        </w:rPr>
        <w:t>. Tugas Akhir, Program Studi Sistem Informasi (S1), STIKI – MALANG, Pembimbing: Addin Aditya, S.Kom., M.Kom</w:t>
      </w:r>
    </w:p>
    <w:p w14:paraId="55C715CD" w14:textId="77777777" w:rsidR="00266C9E" w:rsidRDefault="00266C9E">
      <w:pPr>
        <w:spacing w:after="0" w:line="240" w:lineRule="auto"/>
        <w:ind w:left="709" w:hanging="709"/>
        <w:jc w:val="both"/>
        <w:rPr>
          <w:rFonts w:ascii="Times New Roman" w:eastAsia="Times New Roman" w:hAnsi="Times New Roman" w:cs="Times New Roman"/>
          <w:sz w:val="24"/>
          <w:szCs w:val="24"/>
        </w:rPr>
      </w:pPr>
    </w:p>
    <w:p w14:paraId="519C4020" w14:textId="77777777" w:rsidR="00266C9E"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 kunci: Perancangan, Sistem Informasi, Persediaan, Eoq, Rop</w:t>
      </w:r>
    </w:p>
    <w:p w14:paraId="7254DF9E" w14:textId="77777777" w:rsidR="00266C9E"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D13A1FD" w14:textId="77777777" w:rsidR="00266C9E" w:rsidRDefault="00000000">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4"/>
          <w:szCs w:val="24"/>
        </w:rPr>
        <w:t>CV.Sido makmur merupakan sebuah usaha yang bergerak di perdagangan beras. ketersediaan barang pada suatu usaha sangat penting dikarenakan ketersediaan barang yang bagus akan menunjang semua kegiatan bisnis usaha yang akan dijalankan . Dalam pemenuhan akan kebutuhan beras dalam lingkup besar sebagai pemasok Bulog dan bahan pokok, CV.Sido Makmur mengambil beras di wilayah Malang dengan memanfaatkan potensi pertanian daerah malang yang subur Metode yang dapat digunakan dalam pengambilan keputusan pembelian bahan baku adalah Economic Order Quantity . Metode EOQ juga meminimalisir risiko terjadinya bahan baku yang menumpuk di gudang. Reorder point merupakan titik waktu di mana perusahaan harus melakukan pemesanan kembali.Untuk meningkatkan kinerja dan efektifitas pengelolaan dan pelaporan data pada CV.Sido makmur malang , maka dibutuhkan sistem yang rapi, teratur dan dinamis. Sistem Informasi Web menggunakan metode EOQ adalah solusi yang digagas oleh penulis Berdasarkan latar belakang masalah diatas maka rumusan masalah dalam penelitian ini adalah bagaimana, membuat dan menerapkan Sistem Informasi Persediaan dengan Metode EOQ Guna Meningkatkan Kuantitas Pemesanan</w:t>
      </w:r>
      <w:r>
        <w:br w:type="page"/>
      </w:r>
    </w:p>
    <w:p w14:paraId="353A4ED6" w14:textId="77777777" w:rsidR="00266C9E" w:rsidRDefault="00000000">
      <w:pPr>
        <w:pStyle w:val="Heading1"/>
        <w:jc w:val="center"/>
        <w:rPr>
          <w:rFonts w:ascii="Times New Roman" w:eastAsia="Times New Roman" w:hAnsi="Times New Roman" w:cs="Times New Roman"/>
          <w:color w:val="000000"/>
        </w:rPr>
      </w:pPr>
      <w:bookmarkStart w:id="1" w:name="_heading=h.32hioqz" w:colFirst="0" w:colLast="0"/>
      <w:bookmarkEnd w:id="1"/>
      <w:r>
        <w:rPr>
          <w:rFonts w:ascii="Times New Roman" w:eastAsia="Times New Roman" w:hAnsi="Times New Roman" w:cs="Times New Roman"/>
          <w:color w:val="000000"/>
        </w:rPr>
        <w:lastRenderedPageBreak/>
        <w:t>ABSTRACT</w:t>
      </w:r>
    </w:p>
    <w:p w14:paraId="18EF3F1C" w14:textId="77777777" w:rsidR="00266C9E" w:rsidRDefault="00266C9E">
      <w:pPr>
        <w:spacing w:after="0" w:line="480" w:lineRule="auto"/>
        <w:rPr>
          <w:rFonts w:ascii="Times New Roman" w:eastAsia="Times New Roman" w:hAnsi="Times New Roman" w:cs="Times New Roman"/>
          <w:b/>
          <w:sz w:val="28"/>
          <w:szCs w:val="28"/>
        </w:rPr>
      </w:pPr>
    </w:p>
    <w:p w14:paraId="2D54E712" w14:textId="77777777" w:rsidR="00266C9E"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Wildan Ferdiansyah, 2022. </w:t>
      </w:r>
      <w:r>
        <w:rPr>
          <w:rFonts w:ascii="Times New Roman" w:eastAsia="Times New Roman" w:hAnsi="Times New Roman" w:cs="Times New Roman"/>
          <w:b/>
          <w:sz w:val="24"/>
          <w:szCs w:val="24"/>
        </w:rPr>
        <w:t>INVENTORY INFORMATION SYSTEM WITH EOQ METHOD TO INCREASE THE EFFECTIVENESS OF STOCK RECAPITULATION</w:t>
      </w:r>
      <w:r>
        <w:rPr>
          <w:rFonts w:ascii="Times New Roman" w:eastAsia="Times New Roman" w:hAnsi="Times New Roman" w:cs="Times New Roman"/>
          <w:sz w:val="24"/>
          <w:szCs w:val="24"/>
        </w:rPr>
        <w:t>. Final Project, Study Program Information Systems (S1), STIKI – MALANG, Advisor 1 : Addin Aditya, S.Kom., M.Kom</w:t>
      </w:r>
    </w:p>
    <w:p w14:paraId="2D316579" w14:textId="77777777" w:rsidR="00266C9E" w:rsidRDefault="00266C9E">
      <w:pPr>
        <w:spacing w:after="0" w:line="240" w:lineRule="auto"/>
        <w:ind w:left="709" w:hanging="709"/>
        <w:jc w:val="both"/>
        <w:rPr>
          <w:rFonts w:ascii="Times New Roman" w:eastAsia="Times New Roman" w:hAnsi="Times New Roman" w:cs="Times New Roman"/>
          <w:sz w:val="24"/>
          <w:szCs w:val="24"/>
        </w:rPr>
      </w:pPr>
    </w:p>
    <w:p w14:paraId="5B0E94D1" w14:textId="77777777" w:rsidR="00266C9E"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 : Design, Information Systems, Inventory, Eoq,Rop</w:t>
      </w:r>
    </w:p>
    <w:p w14:paraId="5970092A" w14:textId="77777777" w:rsidR="00266C9E"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061478E" w14:textId="75764DA1" w:rsidR="00266C9E" w:rsidRDefault="00000000" w:rsidP="00E4264E">
      <w:pPr>
        <w:jc w:val="both"/>
        <w:rPr>
          <w:rFonts w:ascii="Times New Roman" w:eastAsia="Times New Roman" w:hAnsi="Times New Roman" w:cs="Times New Roman"/>
        </w:rPr>
      </w:pPr>
      <w:r>
        <w:rPr>
          <w:rFonts w:ascii="Times New Roman" w:eastAsia="Times New Roman" w:hAnsi="Times New Roman" w:cs="Times New Roman"/>
          <w:sz w:val="24"/>
          <w:szCs w:val="24"/>
        </w:rPr>
        <w:t>CV.Sido prosperous is a business engaged in rice trading. The availability of goods in a business is very important because the availability of good goods will support all business activities that will be carried out. In fulfilling the need for rice in a large scope as a supplier to Bulog and basic materials, CV. Sido Makmur takes rice in the Malang area by utilizing the fertile agricultural potential of the Malang area. The method that can be used in making decisions to purchase raw materials is Economic Order Quantity. The EOQ method also minimizes the risk of raw materials piling up in the warehouse. The reorder point is the point in time where the company must reorder. To improve the performance and effectiveness of data management and reporting at CV. Sido prosperous Malang, a neat, orderly and dynamic system is needed. Web Information System using the EOQ method is a solution initiated by the author.</w:t>
      </w:r>
    </w:p>
    <w:p w14:paraId="4F02D652" w14:textId="77777777" w:rsidR="00266C9E" w:rsidRDefault="00266C9E">
      <w:pPr>
        <w:pStyle w:val="Heading1"/>
        <w:rPr>
          <w:rFonts w:ascii="Times New Roman" w:eastAsia="Times New Roman" w:hAnsi="Times New Roman" w:cs="Times New Roman"/>
          <w:color w:val="000000"/>
        </w:rPr>
      </w:pPr>
      <w:bookmarkStart w:id="2" w:name="_heading=h.3gxvt7e" w:colFirst="0" w:colLast="0"/>
      <w:bookmarkEnd w:id="2"/>
    </w:p>
    <w:sectPr w:rsidR="00266C9E" w:rsidSect="00284582">
      <w:footerReference w:type="default" r:id="rId8"/>
      <w:footerReference w:type="first" r:id="rId9"/>
      <w:pgSz w:w="11907" w:h="16839"/>
      <w:pgMar w:top="1701" w:right="1559" w:bottom="1701" w:left="226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09E3" w14:textId="77777777" w:rsidR="00284582" w:rsidRDefault="00284582">
      <w:pPr>
        <w:spacing w:after="0" w:line="240" w:lineRule="auto"/>
      </w:pPr>
      <w:r>
        <w:separator/>
      </w:r>
    </w:p>
  </w:endnote>
  <w:endnote w:type="continuationSeparator" w:id="0">
    <w:p w14:paraId="05D5783C" w14:textId="77777777" w:rsidR="00284582" w:rsidRDefault="0028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Noto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5800" w14:textId="77777777" w:rsidR="00266C9E"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4264E">
      <w:rPr>
        <w:noProof/>
        <w:color w:val="000000"/>
      </w:rPr>
      <w:t>4</w:t>
    </w:r>
    <w:r>
      <w:rPr>
        <w:color w:val="000000"/>
      </w:rPr>
      <w:fldChar w:fldCharType="end"/>
    </w:r>
  </w:p>
  <w:p w14:paraId="2C7CCEA8" w14:textId="77777777" w:rsidR="00266C9E" w:rsidRDefault="00266C9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E543" w14:textId="77777777" w:rsidR="00266C9E"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4264E">
      <w:rPr>
        <w:noProof/>
        <w:color w:val="000000"/>
      </w:rPr>
      <w:t>3</w:t>
    </w:r>
    <w:r>
      <w:rPr>
        <w:color w:val="000000"/>
      </w:rPr>
      <w:fldChar w:fldCharType="end"/>
    </w:r>
  </w:p>
  <w:p w14:paraId="2BBA3121" w14:textId="77777777" w:rsidR="00266C9E" w:rsidRDefault="00266C9E">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C0F9" w14:textId="77777777" w:rsidR="00284582" w:rsidRDefault="00284582">
      <w:pPr>
        <w:spacing w:after="0" w:line="240" w:lineRule="auto"/>
      </w:pPr>
      <w:r>
        <w:separator/>
      </w:r>
    </w:p>
  </w:footnote>
  <w:footnote w:type="continuationSeparator" w:id="0">
    <w:p w14:paraId="51ABD1C7" w14:textId="77777777" w:rsidR="00284582" w:rsidRDefault="00284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583"/>
    <w:multiLevelType w:val="multilevel"/>
    <w:tmpl w:val="6A3027E0"/>
    <w:lvl w:ilvl="0">
      <w:start w:val="1"/>
      <w:numFmt w:val="decimal"/>
      <w:lvlText w:val="3. %1."/>
      <w:lvlJc w:val="left"/>
      <w:pPr>
        <w:ind w:left="4330" w:hanging="360"/>
      </w:p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1" w15:restartNumberingAfterBreak="0">
    <w:nsid w:val="07E50E5C"/>
    <w:multiLevelType w:val="multilevel"/>
    <w:tmpl w:val="1F0A4D2A"/>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6117A"/>
    <w:multiLevelType w:val="multilevel"/>
    <w:tmpl w:val="59046C76"/>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8B1380"/>
    <w:multiLevelType w:val="multilevel"/>
    <w:tmpl w:val="9C560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110697"/>
    <w:multiLevelType w:val="multilevel"/>
    <w:tmpl w:val="F4E6BEE8"/>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B124E8"/>
    <w:multiLevelType w:val="multilevel"/>
    <w:tmpl w:val="382EB728"/>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96220"/>
    <w:multiLevelType w:val="multilevel"/>
    <w:tmpl w:val="6D4A0D4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15:restartNumberingAfterBreak="0">
    <w:nsid w:val="2DAC61A2"/>
    <w:multiLevelType w:val="multilevel"/>
    <w:tmpl w:val="8940C666"/>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928" w:hanging="360"/>
      </w:pPr>
      <w:rPr>
        <w:color w:val="000000"/>
      </w:r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8" w15:restartNumberingAfterBreak="0">
    <w:nsid w:val="373A5FA5"/>
    <w:multiLevelType w:val="multilevel"/>
    <w:tmpl w:val="34BC991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15:restartNumberingAfterBreak="0">
    <w:nsid w:val="3ABB4EE2"/>
    <w:multiLevelType w:val="multilevel"/>
    <w:tmpl w:val="FAA2D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A5FEC"/>
    <w:multiLevelType w:val="multilevel"/>
    <w:tmpl w:val="3E964E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349183A"/>
    <w:multiLevelType w:val="multilevel"/>
    <w:tmpl w:val="1B0AC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B2054B"/>
    <w:multiLevelType w:val="multilevel"/>
    <w:tmpl w:val="5778EE36"/>
    <w:lvl w:ilvl="0">
      <w:start w:val="4"/>
      <w:numFmt w:val="decimal"/>
      <w:lvlText w:val="%1"/>
      <w:lvlJc w:val="left"/>
      <w:pPr>
        <w:ind w:left="480" w:hanging="480"/>
      </w:pPr>
    </w:lvl>
    <w:lvl w:ilvl="1">
      <w:start w:val="1"/>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rPr>
        <w:color w:val="00000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B0A0E97"/>
    <w:multiLevelType w:val="multilevel"/>
    <w:tmpl w:val="BF5E2AF2"/>
    <w:lvl w:ilvl="0">
      <w:start w:val="4"/>
      <w:numFmt w:val="decimal"/>
      <w:lvlText w:val="%1"/>
      <w:lvlJc w:val="left"/>
      <w:pPr>
        <w:ind w:left="480" w:hanging="480"/>
      </w:pPr>
    </w:lvl>
    <w:lvl w:ilvl="1">
      <w:start w:val="1"/>
      <w:numFmt w:val="decimal"/>
      <w:lvlText w:val="%1.%2"/>
      <w:lvlJc w:val="left"/>
      <w:pPr>
        <w:ind w:left="840" w:hanging="480"/>
      </w:pPr>
      <w:rPr>
        <w:color w:val="000000"/>
      </w:r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EFC6457"/>
    <w:multiLevelType w:val="multilevel"/>
    <w:tmpl w:val="3106149E"/>
    <w:lvl w:ilvl="0">
      <w:start w:val="3"/>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537A4828"/>
    <w:multiLevelType w:val="multilevel"/>
    <w:tmpl w:val="E8A6BA68"/>
    <w:lvl w:ilvl="0">
      <w:start w:val="2"/>
      <w:numFmt w:val="decimal"/>
      <w:lvlText w:val="%1"/>
      <w:lvlJc w:val="left"/>
      <w:pPr>
        <w:ind w:left="480" w:hanging="480"/>
      </w:pPr>
    </w:lvl>
    <w:lvl w:ilvl="1">
      <w:start w:val="3"/>
      <w:numFmt w:val="decimal"/>
      <w:lvlText w:val="%1.%2"/>
      <w:lvlJc w:val="left"/>
      <w:pPr>
        <w:ind w:left="1380" w:hanging="480"/>
      </w:pPr>
    </w:lvl>
    <w:lvl w:ilvl="2">
      <w:start w:val="1"/>
      <w:numFmt w:val="decimal"/>
      <w:lvlText w:val="%1.%2.%3"/>
      <w:lvlJc w:val="left"/>
      <w:pPr>
        <w:ind w:left="1288" w:hanging="719"/>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6" w15:restartNumberingAfterBreak="0">
    <w:nsid w:val="540B75AD"/>
    <w:multiLevelType w:val="multilevel"/>
    <w:tmpl w:val="918C1D20"/>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000C4C"/>
    <w:multiLevelType w:val="multilevel"/>
    <w:tmpl w:val="CA90A2EA"/>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EA4A6C"/>
    <w:multiLevelType w:val="multilevel"/>
    <w:tmpl w:val="B12A1A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5F4145B"/>
    <w:multiLevelType w:val="multilevel"/>
    <w:tmpl w:val="3D3A38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9410AA"/>
    <w:multiLevelType w:val="multilevel"/>
    <w:tmpl w:val="1CC05FB4"/>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791CBA"/>
    <w:multiLevelType w:val="multilevel"/>
    <w:tmpl w:val="A6C694B0"/>
    <w:lvl w:ilvl="0">
      <w:start w:val="4"/>
      <w:numFmt w:val="decimal"/>
      <w:lvlText w:val="%1"/>
      <w:lvlJc w:val="left"/>
      <w:pPr>
        <w:ind w:left="600" w:hanging="600"/>
      </w:pPr>
      <w:rPr>
        <w:color w:val="000000"/>
      </w:rPr>
    </w:lvl>
    <w:lvl w:ilvl="1">
      <w:start w:val="2"/>
      <w:numFmt w:val="decimal"/>
      <w:lvlText w:val="%1.%2"/>
      <w:lvlJc w:val="left"/>
      <w:pPr>
        <w:ind w:left="789" w:hanging="600"/>
      </w:pPr>
      <w:rPr>
        <w:color w:val="000000"/>
      </w:rPr>
    </w:lvl>
    <w:lvl w:ilvl="2">
      <w:start w:val="1"/>
      <w:numFmt w:val="decimal"/>
      <w:lvlText w:val="%1.%2.%3"/>
      <w:lvlJc w:val="left"/>
      <w:pPr>
        <w:ind w:left="1098" w:hanging="720"/>
      </w:pPr>
      <w:rPr>
        <w:color w:val="000000"/>
      </w:rPr>
    </w:lvl>
    <w:lvl w:ilvl="3">
      <w:start w:val="1"/>
      <w:numFmt w:val="decimal"/>
      <w:lvlText w:val="%1.%2.%3.%4"/>
      <w:lvlJc w:val="left"/>
      <w:pPr>
        <w:ind w:left="1287" w:hanging="720"/>
      </w:pPr>
      <w:rPr>
        <w:color w:val="000000"/>
      </w:rPr>
    </w:lvl>
    <w:lvl w:ilvl="4">
      <w:start w:val="1"/>
      <w:numFmt w:val="decimal"/>
      <w:lvlText w:val="%1.%2.%3.%4.%5"/>
      <w:lvlJc w:val="left"/>
      <w:pPr>
        <w:ind w:left="1836" w:hanging="1080"/>
      </w:pPr>
      <w:rPr>
        <w:color w:val="000000"/>
      </w:rPr>
    </w:lvl>
    <w:lvl w:ilvl="5">
      <w:start w:val="1"/>
      <w:numFmt w:val="decimal"/>
      <w:lvlText w:val="%1.%2.%3.%4.%5.%6"/>
      <w:lvlJc w:val="left"/>
      <w:pPr>
        <w:ind w:left="2025" w:hanging="1080"/>
      </w:pPr>
      <w:rPr>
        <w:color w:val="000000"/>
      </w:rPr>
    </w:lvl>
    <w:lvl w:ilvl="6">
      <w:start w:val="1"/>
      <w:numFmt w:val="decimal"/>
      <w:lvlText w:val="%1.%2.%3.%4.%5.%6.%7"/>
      <w:lvlJc w:val="left"/>
      <w:pPr>
        <w:ind w:left="2574" w:hanging="1440"/>
      </w:pPr>
      <w:rPr>
        <w:color w:val="000000"/>
      </w:rPr>
    </w:lvl>
    <w:lvl w:ilvl="7">
      <w:start w:val="1"/>
      <w:numFmt w:val="decimal"/>
      <w:lvlText w:val="%1.%2.%3.%4.%5.%6.%7.%8"/>
      <w:lvlJc w:val="left"/>
      <w:pPr>
        <w:ind w:left="2763" w:hanging="1440"/>
      </w:pPr>
      <w:rPr>
        <w:color w:val="000000"/>
      </w:rPr>
    </w:lvl>
    <w:lvl w:ilvl="8">
      <w:start w:val="1"/>
      <w:numFmt w:val="decimal"/>
      <w:lvlText w:val="%1.%2.%3.%4.%5.%6.%7.%8.%9"/>
      <w:lvlJc w:val="left"/>
      <w:pPr>
        <w:ind w:left="2952" w:hanging="1440"/>
      </w:pPr>
      <w:rPr>
        <w:color w:val="000000"/>
      </w:rPr>
    </w:lvl>
  </w:abstractNum>
  <w:abstractNum w:abstractNumId="22" w15:restartNumberingAfterBreak="0">
    <w:nsid w:val="6ED05EEB"/>
    <w:multiLevelType w:val="multilevel"/>
    <w:tmpl w:val="671AE7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17C6553"/>
    <w:multiLevelType w:val="multilevel"/>
    <w:tmpl w:val="EBCE01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720A32A8"/>
    <w:multiLevelType w:val="multilevel"/>
    <w:tmpl w:val="02D2768E"/>
    <w:lvl w:ilvl="0">
      <w:start w:val="2"/>
      <w:numFmt w:val="decimal"/>
      <w:lvlText w:val="%1"/>
      <w:lvlJc w:val="left"/>
      <w:pPr>
        <w:ind w:left="645" w:hanging="645"/>
      </w:pPr>
    </w:lvl>
    <w:lvl w:ilvl="1">
      <w:start w:val="2"/>
      <w:numFmt w:val="decimal"/>
      <w:lvlText w:val="%1.%2"/>
      <w:lvlJc w:val="left"/>
      <w:pPr>
        <w:ind w:left="645" w:hanging="64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7D7337D"/>
    <w:multiLevelType w:val="multilevel"/>
    <w:tmpl w:val="261675B8"/>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6" w15:restartNumberingAfterBreak="0">
    <w:nsid w:val="79806C5B"/>
    <w:multiLevelType w:val="multilevel"/>
    <w:tmpl w:val="3ACC00E8"/>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955" w:hanging="43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4F6EF2"/>
    <w:multiLevelType w:val="multilevel"/>
    <w:tmpl w:val="1616B2F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num w:numId="1" w16cid:durableId="195503896">
    <w:abstractNumId w:val="10"/>
  </w:num>
  <w:num w:numId="2" w16cid:durableId="1984265393">
    <w:abstractNumId w:val="16"/>
  </w:num>
  <w:num w:numId="3" w16cid:durableId="1095519073">
    <w:abstractNumId w:val="3"/>
  </w:num>
  <w:num w:numId="4" w16cid:durableId="582497710">
    <w:abstractNumId w:val="8"/>
  </w:num>
  <w:num w:numId="5" w16cid:durableId="1157455783">
    <w:abstractNumId w:val="14"/>
  </w:num>
  <w:num w:numId="6" w16cid:durableId="1266157495">
    <w:abstractNumId w:val="4"/>
  </w:num>
  <w:num w:numId="7" w16cid:durableId="2135559251">
    <w:abstractNumId w:val="9"/>
  </w:num>
  <w:num w:numId="8" w16cid:durableId="1787459909">
    <w:abstractNumId w:val="20"/>
  </w:num>
  <w:num w:numId="9" w16cid:durableId="131557501">
    <w:abstractNumId w:val="21"/>
  </w:num>
  <w:num w:numId="10" w16cid:durableId="1001618375">
    <w:abstractNumId w:val="6"/>
  </w:num>
  <w:num w:numId="11" w16cid:durableId="1402873540">
    <w:abstractNumId w:val="24"/>
  </w:num>
  <w:num w:numId="12" w16cid:durableId="632759361">
    <w:abstractNumId w:val="17"/>
  </w:num>
  <w:num w:numId="13" w16cid:durableId="1999184269">
    <w:abstractNumId w:val="7"/>
  </w:num>
  <w:num w:numId="14" w16cid:durableId="1572035188">
    <w:abstractNumId w:val="11"/>
  </w:num>
  <w:num w:numId="15" w16cid:durableId="474369735">
    <w:abstractNumId w:val="26"/>
  </w:num>
  <w:num w:numId="16" w16cid:durableId="1970472696">
    <w:abstractNumId w:val="27"/>
  </w:num>
  <w:num w:numId="17" w16cid:durableId="2028674157">
    <w:abstractNumId w:val="12"/>
  </w:num>
  <w:num w:numId="18" w16cid:durableId="1174497272">
    <w:abstractNumId w:val="5"/>
  </w:num>
  <w:num w:numId="19" w16cid:durableId="1237934448">
    <w:abstractNumId w:val="0"/>
  </w:num>
  <w:num w:numId="20" w16cid:durableId="873418996">
    <w:abstractNumId w:val="18"/>
  </w:num>
  <w:num w:numId="21" w16cid:durableId="385759150">
    <w:abstractNumId w:val="1"/>
  </w:num>
  <w:num w:numId="22" w16cid:durableId="690228613">
    <w:abstractNumId w:val="22"/>
  </w:num>
  <w:num w:numId="23" w16cid:durableId="13119055">
    <w:abstractNumId w:val="13"/>
  </w:num>
  <w:num w:numId="24" w16cid:durableId="735397306">
    <w:abstractNumId w:val="23"/>
  </w:num>
  <w:num w:numId="25" w16cid:durableId="1255701375">
    <w:abstractNumId w:val="15"/>
  </w:num>
  <w:num w:numId="26" w16cid:durableId="502357795">
    <w:abstractNumId w:val="2"/>
  </w:num>
  <w:num w:numId="27" w16cid:durableId="1749577060">
    <w:abstractNumId w:val="25"/>
  </w:num>
  <w:num w:numId="28" w16cid:durableId="5135401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9E"/>
    <w:rsid w:val="00266C9E"/>
    <w:rsid w:val="00284582"/>
    <w:rsid w:val="00E4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9A843"/>
  <w15:docId w15:val="{875165E3-F63A-4847-AFBD-F2DEF9E0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tabs>
        <w:tab w:val="left" w:pos="993"/>
      </w:tabs>
      <w:spacing w:after="0" w:line="480" w:lineRule="auto"/>
      <w:ind w:left="360" w:hanging="360"/>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unhideWhenUsed/>
    <w:qFormat/>
    <w:rsid w:val="00AD2AAD"/>
    <w:pPr>
      <w:keepNext/>
      <w:keepLines/>
      <w:spacing w:before="200" w:after="0"/>
      <w:ind w:left="2520" w:hanging="18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B04A4"/>
    <w:pPr>
      <w:keepNext/>
      <w:keepLines/>
      <w:spacing w:before="200" w:after="0"/>
      <w:ind w:left="3240" w:hanging="3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spacing w:before="200" w:after="0"/>
      <w:ind w:left="3960" w:hanging="36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spacing w:before="200" w:after="0"/>
      <w:ind w:left="4680" w:hanging="18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spacing w:before="200" w:after="0"/>
      <w:ind w:left="540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spacing w:before="200" w:after="0"/>
      <w:ind w:left="612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spacing w:before="200" w:after="0"/>
      <w:ind w:left="684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AD2AA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E02714"/>
    <w:pPr>
      <w:spacing w:line="240" w:lineRule="auto"/>
      <w:jc w:val="center"/>
    </w:pPr>
    <w:rPr>
      <w:rFonts w:ascii="Times New Roman" w:hAnsi="Times New Roman"/>
      <w:b/>
      <w:bCs/>
      <w:sz w:val="18"/>
      <w:szCs w:val="18"/>
    </w:rPr>
  </w:style>
  <w:style w:type="paragraph" w:styleId="TOC1">
    <w:name w:val="toc 1"/>
    <w:basedOn w:val="Normal"/>
    <w:next w:val="Normal"/>
    <w:autoRedefine/>
    <w:uiPriority w:val="39"/>
    <w:unhideWhenUsed/>
    <w:qFormat/>
    <w:rsid w:val="009A0E93"/>
    <w:pPr>
      <w:tabs>
        <w:tab w:val="right" w:pos="8070"/>
      </w:tabs>
      <w:spacing w:before="120" w:after="120"/>
      <w:contextualSpacing/>
    </w:pPr>
    <w:rPr>
      <w:rFonts w:ascii="Times New Roman" w:hAnsi="Times New Roman" w:cstheme="minorHAnsi"/>
      <w:b/>
      <w:bCs/>
      <w:caps/>
      <w:sz w:val="24"/>
      <w:szCs w:val="20"/>
    </w:rPr>
  </w:style>
  <w:style w:type="paragraph" w:styleId="TOC2">
    <w:name w:val="toc 2"/>
    <w:basedOn w:val="Normal"/>
    <w:next w:val="Normal"/>
    <w:autoRedefine/>
    <w:uiPriority w:val="39"/>
    <w:unhideWhenUsed/>
    <w:qFormat/>
    <w:rsid w:val="008439C2"/>
    <w:pPr>
      <w:tabs>
        <w:tab w:val="left" w:pos="1100"/>
        <w:tab w:val="right" w:pos="8070"/>
      </w:tabs>
      <w:spacing w:after="0"/>
      <w:ind w:left="220"/>
    </w:pPr>
    <w:rPr>
      <w:rFonts w:ascii="Times New Roman" w:hAnsi="Times New Roman" w:cs="Times New Roman"/>
      <w:smallCaps/>
      <w:noProof/>
      <w:sz w:val="24"/>
      <w:szCs w:val="24"/>
    </w:rPr>
  </w:style>
  <w:style w:type="paragraph" w:styleId="TOC3">
    <w:name w:val="toc 3"/>
    <w:basedOn w:val="Normal"/>
    <w:next w:val="Normal"/>
    <w:autoRedefine/>
    <w:uiPriority w:val="39"/>
    <w:unhideWhenUsed/>
    <w:qFormat/>
    <w:rsid w:val="003F6F7D"/>
    <w:pPr>
      <w:tabs>
        <w:tab w:val="left" w:pos="1320"/>
        <w:tab w:val="right" w:pos="8070"/>
      </w:tabs>
      <w:spacing w:after="0"/>
      <w:ind w:left="440"/>
    </w:pPr>
    <w:rPr>
      <w:rFonts w:ascii="Times New Roman" w:eastAsia="Times New Roman" w:hAnsi="Times New Roman" w:cs="Times New Roman"/>
      <w:i/>
      <w:iCs/>
      <w:noProof/>
      <w:sz w:val="24"/>
      <w:szCs w:val="24"/>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BodyText">
    <w:name w:val="Body Text"/>
    <w:basedOn w:val="Normal"/>
    <w:link w:val="BodyTextChar"/>
    <w:uiPriority w:val="1"/>
    <w:qFormat/>
    <w:rsid w:val="001F3D7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1F3D74"/>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E74E0D"/>
    <w:pPr>
      <w:widowControl w:val="0"/>
      <w:autoSpaceDE w:val="0"/>
      <w:autoSpaceDN w:val="0"/>
      <w:spacing w:after="0" w:line="240" w:lineRule="auto"/>
    </w:pPr>
    <w:rPr>
      <w:rFonts w:ascii="Times New Roman" w:eastAsia="Times New Roman" w:hAnsi="Times New Roman" w:cs="Times New Roman"/>
      <w:lang w:val="id" w:eastAsia="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184EBF"/>
    <w:rPr>
      <w:color w:val="808080"/>
    </w:r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paragraph" w:styleId="TOCHeading">
    <w:name w:val="TOC Heading"/>
    <w:basedOn w:val="Heading1"/>
    <w:next w:val="Normal"/>
    <w:uiPriority w:val="39"/>
    <w:semiHidden/>
    <w:unhideWhenUsed/>
    <w:qFormat/>
    <w:rsid w:val="00415146"/>
    <w:pPr>
      <w:outlineLvl w:val="9"/>
    </w:pPr>
    <w:rPr>
      <w:lang w:val="en-US" w:eastAsia="ja-JP"/>
    </w:rPr>
  </w:style>
  <w:style w:type="character" w:styleId="Emphasis">
    <w:name w:val="Emphasis"/>
    <w:basedOn w:val="DefaultParagraphFont"/>
    <w:uiPriority w:val="20"/>
    <w:qFormat/>
    <w:rsid w:val="006C5EB6"/>
    <w:rPr>
      <w:i/>
      <w:iCs/>
    </w:r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 w:type="table" w:customStyle="1" w:styleId="aff">
    <w:basedOn w:val="TableNormal"/>
    <w:pPr>
      <w:spacing w:after="0" w:line="240" w:lineRule="auto"/>
    </w:pPr>
    <w:tblPr>
      <w:tblStyleRowBandSize w:val="1"/>
      <w:tblStyleColBandSize w:val="1"/>
      <w:tblCellMar>
        <w:left w:w="0" w:type="dxa"/>
        <w:right w:w="0" w:type="dxa"/>
      </w:tblCellMar>
    </w:tblPr>
  </w:style>
  <w:style w:type="table" w:customStyle="1" w:styleId="aff0">
    <w:basedOn w:val="TableNormal"/>
    <w:pPr>
      <w:spacing w:after="0" w:line="240" w:lineRule="auto"/>
    </w:pPr>
    <w:tblPr>
      <w:tblStyleRowBandSize w:val="1"/>
      <w:tblStyleColBandSize w:val="1"/>
      <w:tblCellMar>
        <w:left w:w="0" w:type="dxa"/>
        <w:right w:w="0" w:type="dxa"/>
      </w:tblCellMar>
    </w:tblPr>
  </w:style>
  <w:style w:type="table" w:customStyle="1" w:styleId="aff1">
    <w:basedOn w:val="TableNormal"/>
    <w:pPr>
      <w:spacing w:after="0" w:line="240" w:lineRule="auto"/>
    </w:pPr>
    <w:tblPr>
      <w:tblStyleRowBandSize w:val="1"/>
      <w:tblStyleColBandSize w:val="1"/>
      <w:tblCellMar>
        <w:left w:w="0" w:type="dxa"/>
        <w:right w:w="0" w:type="dxa"/>
      </w:tblCellMar>
    </w:tblPr>
  </w:style>
  <w:style w:type="table" w:customStyle="1" w:styleId="aff2">
    <w:basedOn w:val="TableNormal"/>
    <w:pPr>
      <w:spacing w:after="0" w:line="240" w:lineRule="auto"/>
    </w:pPr>
    <w:tblPr>
      <w:tblStyleRowBandSize w:val="1"/>
      <w:tblStyleColBandSize w:val="1"/>
      <w:tblCellMar>
        <w:left w:w="0" w:type="dxa"/>
        <w:right w:w="0" w:type="dxa"/>
      </w:tblCellMar>
    </w:tblPr>
  </w:style>
  <w:style w:type="table" w:customStyle="1" w:styleId="aff3">
    <w:basedOn w:val="TableNormal"/>
    <w:pPr>
      <w:spacing w:after="0" w:line="240" w:lineRule="auto"/>
    </w:pPr>
    <w:tblPr>
      <w:tblStyleRowBandSize w:val="1"/>
      <w:tblStyleColBandSize w:val="1"/>
      <w:tblCellMar>
        <w:left w:w="0" w:type="dxa"/>
        <w:right w:w="0" w:type="dxa"/>
      </w:tblCellMar>
    </w:tblPr>
  </w:style>
  <w:style w:type="table" w:customStyle="1" w:styleId="aff4">
    <w:basedOn w:val="TableNormal"/>
    <w:pPr>
      <w:spacing w:after="0" w:line="240" w:lineRule="auto"/>
    </w:pPr>
    <w:tblPr>
      <w:tblStyleRowBandSize w:val="1"/>
      <w:tblStyleColBandSize w:val="1"/>
      <w:tblCellMar>
        <w:left w:w="0" w:type="dxa"/>
        <w:right w:w="0" w:type="dxa"/>
      </w:tblCellMar>
    </w:tblPr>
  </w:style>
  <w:style w:type="table" w:customStyle="1" w:styleId="aff5">
    <w:basedOn w:val="TableNormal"/>
    <w:pPr>
      <w:spacing w:after="0" w:line="240" w:lineRule="auto"/>
    </w:pPr>
    <w:tblPr>
      <w:tblStyleRowBandSize w:val="1"/>
      <w:tblStyleColBandSize w:val="1"/>
      <w:tblCellMar>
        <w:left w:w="0" w:type="dxa"/>
        <w:right w:w="0" w:type="dxa"/>
      </w:tblCellMar>
    </w:tblPr>
  </w:style>
  <w:style w:type="table" w:customStyle="1" w:styleId="aff6">
    <w:basedOn w:val="TableNormal"/>
    <w:pPr>
      <w:spacing w:after="0" w:line="240" w:lineRule="auto"/>
    </w:pPr>
    <w:tblPr>
      <w:tblStyleRowBandSize w:val="1"/>
      <w:tblStyleColBandSize w:val="1"/>
      <w:tblCellMar>
        <w:left w:w="0" w:type="dxa"/>
        <w:right w:w="0" w:type="dxa"/>
      </w:tblCellMar>
    </w:tblPr>
  </w:style>
  <w:style w:type="table" w:customStyle="1" w:styleId="aff7">
    <w:basedOn w:val="TableNormal"/>
    <w:pPr>
      <w:spacing w:after="0" w:line="240" w:lineRule="auto"/>
    </w:pPr>
    <w:tblPr>
      <w:tblStyleRowBandSize w:val="1"/>
      <w:tblStyleColBandSize w:val="1"/>
      <w:tblCellMar>
        <w:left w:w="0" w:type="dxa"/>
        <w:right w:w="0" w:type="dxa"/>
      </w:tblCellMar>
    </w:tblPr>
  </w:style>
  <w:style w:type="table" w:customStyle="1" w:styleId="aff8">
    <w:basedOn w:val="TableNormal"/>
    <w:pPr>
      <w:spacing w:after="0" w:line="240" w:lineRule="auto"/>
    </w:pPr>
    <w:tblPr>
      <w:tblStyleRowBandSize w:val="1"/>
      <w:tblStyleColBandSize w:val="1"/>
      <w:tblCellMar>
        <w:left w:w="0" w:type="dxa"/>
        <w:right w:w="0" w:type="dxa"/>
      </w:tblCellMar>
    </w:tblPr>
  </w:style>
  <w:style w:type="table" w:customStyle="1" w:styleId="aff9">
    <w:basedOn w:val="TableNormal"/>
    <w:pPr>
      <w:spacing w:after="0" w:line="240" w:lineRule="auto"/>
    </w:pPr>
    <w:tblPr>
      <w:tblStyleRowBandSize w:val="1"/>
      <w:tblStyleColBandSize w:val="1"/>
      <w:tblCellMar>
        <w:left w:w="0" w:type="dxa"/>
        <w:right w:w="0" w:type="dxa"/>
      </w:tblCellMar>
    </w:tblPr>
  </w:style>
  <w:style w:type="table" w:customStyle="1" w:styleId="affa">
    <w:basedOn w:val="TableNormal"/>
    <w:pPr>
      <w:spacing w:after="0" w:line="240" w:lineRule="auto"/>
    </w:pPr>
    <w:tblPr>
      <w:tblStyleRowBandSize w:val="1"/>
      <w:tblStyleColBandSize w:val="1"/>
      <w:tblCellMar>
        <w:left w:w="0" w:type="dxa"/>
        <w:right w:w="0" w:type="dxa"/>
      </w:tblCellMar>
    </w:tblPr>
  </w:style>
  <w:style w:type="table" w:customStyle="1" w:styleId="affb">
    <w:basedOn w:val="TableNormal"/>
    <w:pPr>
      <w:spacing w:after="0" w:line="240" w:lineRule="auto"/>
    </w:pPr>
    <w:tblPr>
      <w:tblStyleRowBandSize w:val="1"/>
      <w:tblStyleColBandSize w:val="1"/>
      <w:tblCellMar>
        <w:left w:w="0" w:type="dxa"/>
        <w:right w:w="0" w:type="dxa"/>
      </w:tblCellMar>
    </w:tblPr>
  </w:style>
  <w:style w:type="table" w:customStyle="1" w:styleId="affc">
    <w:basedOn w:val="TableNormal"/>
    <w:pPr>
      <w:spacing w:after="0" w:line="240" w:lineRule="auto"/>
    </w:pPr>
    <w:tblPr>
      <w:tblStyleRowBandSize w:val="1"/>
      <w:tblStyleColBandSize w:val="1"/>
      <w:tblCellMar>
        <w:left w:w="0" w:type="dxa"/>
        <w:right w:w="0" w:type="dxa"/>
      </w:tblCellMar>
    </w:tblPr>
  </w:style>
  <w:style w:type="table" w:customStyle="1" w:styleId="affd">
    <w:basedOn w:val="TableNormal"/>
    <w:pPr>
      <w:spacing w:after="0" w:line="240" w:lineRule="auto"/>
    </w:pPr>
    <w:tblPr>
      <w:tblStyleRowBandSize w:val="1"/>
      <w:tblStyleColBandSize w:val="1"/>
      <w:tblCellMar>
        <w:left w:w="0" w:type="dxa"/>
        <w:right w:w="0" w:type="dxa"/>
      </w:tblCellMar>
    </w:tblPr>
  </w:style>
  <w:style w:type="table" w:customStyle="1" w:styleId="affe">
    <w:basedOn w:val="TableNormal"/>
    <w:pPr>
      <w:spacing w:after="0" w:line="240" w:lineRule="auto"/>
    </w:pPr>
    <w:tblPr>
      <w:tblStyleRowBandSize w:val="1"/>
      <w:tblStyleColBandSize w:val="1"/>
      <w:tblCellMar>
        <w:left w:w="0" w:type="dxa"/>
        <w:right w:w="0" w:type="dxa"/>
      </w:tblCellMar>
    </w:tblPr>
  </w:style>
  <w:style w:type="table" w:customStyle="1" w:styleId="afff">
    <w:basedOn w:val="TableNormal"/>
    <w:pPr>
      <w:spacing w:after="0" w:line="240" w:lineRule="auto"/>
    </w:pPr>
    <w:tblPr>
      <w:tblStyleRowBandSize w:val="1"/>
      <w:tblStyleColBandSize w:val="1"/>
      <w:tblCellMar>
        <w:left w:w="0" w:type="dxa"/>
        <w:right w:w="0" w:type="dxa"/>
      </w:tblCellMar>
    </w:tblPr>
  </w:style>
  <w:style w:type="table" w:customStyle="1" w:styleId="afff0">
    <w:basedOn w:val="TableNormal"/>
    <w:pPr>
      <w:spacing w:after="0" w:line="240" w:lineRule="auto"/>
    </w:pPr>
    <w:tblPr>
      <w:tblStyleRowBandSize w:val="1"/>
      <w:tblStyleColBandSize w:val="1"/>
      <w:tblCellMar>
        <w:left w:w="0" w:type="dxa"/>
        <w:right w:w="0" w:type="dxa"/>
      </w:tblCellMar>
    </w:tblPr>
  </w:style>
  <w:style w:type="table" w:customStyle="1" w:styleId="afff1">
    <w:basedOn w:val="TableNormal"/>
    <w:pPr>
      <w:spacing w:after="0" w:line="240" w:lineRule="auto"/>
    </w:pPr>
    <w:tblPr>
      <w:tblStyleRowBandSize w:val="1"/>
      <w:tblStyleColBandSize w:val="1"/>
      <w:tblCellMar>
        <w:left w:w="0" w:type="dxa"/>
        <w:right w:w="0" w:type="dxa"/>
      </w:tblCellMar>
    </w:tblPr>
  </w:style>
  <w:style w:type="table" w:customStyle="1" w:styleId="afff2">
    <w:basedOn w:val="TableNormal"/>
    <w:pPr>
      <w:spacing w:after="0" w:line="240" w:lineRule="auto"/>
    </w:pPr>
    <w:tblPr>
      <w:tblStyleRowBandSize w:val="1"/>
      <w:tblStyleColBandSize w:val="1"/>
      <w:tblCellMar>
        <w:left w:w="0" w:type="dxa"/>
        <w:right w:w="0" w:type="dxa"/>
      </w:tblCellMar>
    </w:tblPr>
  </w:style>
  <w:style w:type="table" w:customStyle="1" w:styleId="afff3">
    <w:basedOn w:val="TableNormal"/>
    <w:pPr>
      <w:spacing w:after="0" w:line="240" w:lineRule="auto"/>
    </w:pPr>
    <w:tblPr>
      <w:tblStyleRowBandSize w:val="1"/>
      <w:tblStyleColBandSize w:val="1"/>
      <w:tblCellMar>
        <w:left w:w="0" w:type="dxa"/>
        <w:right w:w="0" w:type="dxa"/>
      </w:tblCellMar>
    </w:tblPr>
  </w:style>
  <w:style w:type="table" w:customStyle="1" w:styleId="afff4">
    <w:basedOn w:val="TableNormal"/>
    <w:pPr>
      <w:spacing w:after="0" w:line="240" w:lineRule="auto"/>
    </w:pPr>
    <w:tblPr>
      <w:tblStyleRowBandSize w:val="1"/>
      <w:tblStyleColBandSize w:val="1"/>
      <w:tblCellMar>
        <w:left w:w="0" w:type="dxa"/>
        <w:right w:w="0" w:type="dxa"/>
      </w:tblCellMar>
    </w:tblPr>
  </w:style>
  <w:style w:type="table" w:customStyle="1" w:styleId="afff5">
    <w:basedOn w:val="TableNormal"/>
    <w:pPr>
      <w:spacing w:after="0" w:line="240" w:lineRule="auto"/>
    </w:pPr>
    <w:tblPr>
      <w:tblStyleRowBandSize w:val="1"/>
      <w:tblStyleColBandSize w:val="1"/>
      <w:tblCellMar>
        <w:left w:w="0" w:type="dxa"/>
        <w:right w:w="0" w:type="dxa"/>
      </w:tblCellMar>
    </w:tblPr>
  </w:style>
  <w:style w:type="table" w:customStyle="1" w:styleId="afff6">
    <w:basedOn w:val="TableNormal"/>
    <w:pPr>
      <w:spacing w:after="0" w:line="240" w:lineRule="auto"/>
    </w:pPr>
    <w:tblPr>
      <w:tblStyleRowBandSize w:val="1"/>
      <w:tblStyleColBandSize w:val="1"/>
      <w:tblCellMar>
        <w:left w:w="0" w:type="dxa"/>
        <w:right w:w="0" w:type="dxa"/>
      </w:tblCellMar>
    </w:tblPr>
  </w:style>
  <w:style w:type="table" w:customStyle="1" w:styleId="afff7">
    <w:basedOn w:val="TableNormal"/>
    <w:pPr>
      <w:spacing w:after="0" w:line="240" w:lineRule="auto"/>
    </w:pPr>
    <w:tblPr>
      <w:tblStyleRowBandSize w:val="1"/>
      <w:tblStyleColBandSize w:val="1"/>
      <w:tblCellMar>
        <w:left w:w="0" w:type="dxa"/>
        <w:right w:w="0" w:type="dxa"/>
      </w:tblCellMar>
    </w:tblPr>
  </w:style>
  <w:style w:type="table" w:customStyle="1" w:styleId="afff8">
    <w:basedOn w:val="TableNormal"/>
    <w:pPr>
      <w:spacing w:after="0" w:line="240" w:lineRule="auto"/>
    </w:pPr>
    <w:tblPr>
      <w:tblStyleRowBandSize w:val="1"/>
      <w:tblStyleColBandSize w:val="1"/>
      <w:tblCellMar>
        <w:left w:w="0" w:type="dxa"/>
        <w:right w:w="0" w:type="dxa"/>
      </w:tblCellMar>
    </w:tblPr>
  </w:style>
  <w:style w:type="table" w:customStyle="1" w:styleId="afff9">
    <w:basedOn w:val="TableNormal"/>
    <w:pPr>
      <w:spacing w:after="0" w:line="240" w:lineRule="auto"/>
    </w:pPr>
    <w:tblPr>
      <w:tblStyleRowBandSize w:val="1"/>
      <w:tblStyleColBandSize w:val="1"/>
      <w:tblCellMar>
        <w:left w:w="0" w:type="dxa"/>
        <w:right w:w="0" w:type="dxa"/>
      </w:tblCellMar>
    </w:tblPr>
  </w:style>
  <w:style w:type="table" w:customStyle="1" w:styleId="afffa">
    <w:basedOn w:val="TableNormal"/>
    <w:pPr>
      <w:spacing w:after="0" w:line="240" w:lineRule="auto"/>
    </w:pPr>
    <w:tblPr>
      <w:tblStyleRowBandSize w:val="1"/>
      <w:tblStyleColBandSize w:val="1"/>
      <w:tblCellMar>
        <w:left w:w="0" w:type="dxa"/>
        <w:right w:w="0" w:type="dxa"/>
      </w:tblCellMar>
    </w:tblPr>
  </w:style>
  <w:style w:type="table" w:customStyle="1" w:styleId="afffb">
    <w:basedOn w:val="TableNormal"/>
    <w:pPr>
      <w:spacing w:after="0" w:line="240" w:lineRule="auto"/>
    </w:pPr>
    <w:tblPr>
      <w:tblStyleRowBandSize w:val="1"/>
      <w:tblStyleColBandSize w:val="1"/>
      <w:tblCellMar>
        <w:left w:w="0" w:type="dxa"/>
        <w:right w:w="0" w:type="dxa"/>
      </w:tblCellMar>
    </w:tblPr>
  </w:style>
  <w:style w:type="table" w:customStyle="1" w:styleId="afffc">
    <w:basedOn w:val="TableNormal"/>
    <w:pPr>
      <w:spacing w:after="0" w:line="240" w:lineRule="auto"/>
    </w:pPr>
    <w:tblPr>
      <w:tblStyleRowBandSize w:val="1"/>
      <w:tblStyleColBandSize w:val="1"/>
      <w:tblCellMar>
        <w:left w:w="0" w:type="dxa"/>
        <w:right w:w="0" w:type="dxa"/>
      </w:tblCellMar>
    </w:tblPr>
  </w:style>
  <w:style w:type="table" w:customStyle="1" w:styleId="afffd">
    <w:basedOn w:val="TableNormal"/>
    <w:pPr>
      <w:spacing w:after="0" w:line="240" w:lineRule="auto"/>
    </w:pPr>
    <w:tblPr>
      <w:tblStyleRowBandSize w:val="1"/>
      <w:tblStyleColBandSize w:val="1"/>
      <w:tblCellMar>
        <w:left w:w="0" w:type="dxa"/>
        <w:right w:w="0" w:type="dxa"/>
      </w:tblCellMar>
    </w:tblPr>
  </w:style>
  <w:style w:type="table" w:customStyle="1" w:styleId="afffe">
    <w:basedOn w:val="TableNormal"/>
    <w:pPr>
      <w:spacing w:after="0" w:line="240" w:lineRule="auto"/>
    </w:pPr>
    <w:tblPr>
      <w:tblStyleRowBandSize w:val="1"/>
      <w:tblStyleColBandSize w:val="1"/>
      <w:tblCellMar>
        <w:left w:w="0" w:type="dxa"/>
        <w:right w:w="0" w:type="dxa"/>
      </w:tblCellMar>
    </w:tblPr>
  </w:style>
  <w:style w:type="table" w:customStyle="1" w:styleId="affff">
    <w:basedOn w:val="TableNormal"/>
    <w:pPr>
      <w:spacing w:after="0" w:line="240" w:lineRule="auto"/>
    </w:pPr>
    <w:tblPr>
      <w:tblStyleRowBandSize w:val="1"/>
      <w:tblStyleColBandSize w:val="1"/>
      <w:tblCellMar>
        <w:left w:w="0" w:type="dxa"/>
        <w:right w:w="0" w:type="dxa"/>
      </w:tblCellMar>
    </w:tblPr>
  </w:style>
  <w:style w:type="table" w:customStyle="1" w:styleId="affff0">
    <w:basedOn w:val="TableNormal"/>
    <w:pPr>
      <w:spacing w:after="0" w:line="240" w:lineRule="auto"/>
    </w:pPr>
    <w:tblPr>
      <w:tblStyleRowBandSize w:val="1"/>
      <w:tblStyleColBandSize w:val="1"/>
      <w:tblCellMar>
        <w:left w:w="0" w:type="dxa"/>
        <w:right w:w="0" w:type="dxa"/>
      </w:tblCellMar>
    </w:tblPr>
  </w:style>
  <w:style w:type="table" w:customStyle="1" w:styleId="affff1">
    <w:basedOn w:val="TableNormal"/>
    <w:pPr>
      <w:spacing w:after="0" w:line="240" w:lineRule="auto"/>
    </w:pPr>
    <w:tblPr>
      <w:tblStyleRowBandSize w:val="1"/>
      <w:tblStyleColBandSize w:val="1"/>
      <w:tblCellMar>
        <w:left w:w="0" w:type="dxa"/>
        <w:right w:w="0" w:type="dxa"/>
      </w:tblCellMar>
    </w:tblPr>
  </w:style>
  <w:style w:type="table" w:customStyle="1" w:styleId="affff2">
    <w:basedOn w:val="TableNormal"/>
    <w:pPr>
      <w:spacing w:after="0" w:line="240" w:lineRule="auto"/>
    </w:pPr>
    <w:tblPr>
      <w:tblStyleRowBandSize w:val="1"/>
      <w:tblStyleColBandSize w:val="1"/>
      <w:tblCellMar>
        <w:left w:w="0" w:type="dxa"/>
        <w:right w:w="0" w:type="dxa"/>
      </w:tblCellMar>
    </w:tblPr>
  </w:style>
  <w:style w:type="table" w:customStyle="1" w:styleId="affff3">
    <w:basedOn w:val="TableNormal"/>
    <w:pPr>
      <w:spacing w:after="0" w:line="240" w:lineRule="auto"/>
    </w:pPr>
    <w:tblPr>
      <w:tblStyleRowBandSize w:val="1"/>
      <w:tblStyleColBandSize w:val="1"/>
      <w:tblCellMar>
        <w:left w:w="0" w:type="dxa"/>
        <w:right w:w="0" w:type="dxa"/>
      </w:tblCellMar>
    </w:tblPr>
  </w:style>
  <w:style w:type="table" w:customStyle="1" w:styleId="affff4">
    <w:basedOn w:val="TableNormal"/>
    <w:pPr>
      <w:spacing w:after="0" w:line="240" w:lineRule="auto"/>
    </w:pPr>
    <w:tblPr>
      <w:tblStyleRowBandSize w:val="1"/>
      <w:tblStyleColBandSize w:val="1"/>
      <w:tblCellMar>
        <w:left w:w="0" w:type="dxa"/>
        <w:right w:w="0" w:type="dxa"/>
      </w:tblCellMar>
    </w:tblPr>
  </w:style>
  <w:style w:type="table" w:customStyle="1" w:styleId="affff5">
    <w:basedOn w:val="TableNormal"/>
    <w:pPr>
      <w:spacing w:after="0" w:line="240" w:lineRule="auto"/>
    </w:pPr>
    <w:tblPr>
      <w:tblStyleRowBandSize w:val="1"/>
      <w:tblStyleColBandSize w:val="1"/>
      <w:tblCellMar>
        <w:left w:w="0" w:type="dxa"/>
        <w:right w:w="0" w:type="dxa"/>
      </w:tblCellMar>
    </w:tblPr>
  </w:style>
  <w:style w:type="table" w:customStyle="1" w:styleId="affff6">
    <w:basedOn w:val="TableNormal"/>
    <w:pPr>
      <w:spacing w:after="0" w:line="240" w:lineRule="auto"/>
    </w:pPr>
    <w:tblPr>
      <w:tblStyleRowBandSize w:val="1"/>
      <w:tblStyleColBandSize w:val="1"/>
      <w:tblCellMar>
        <w:left w:w="0" w:type="dxa"/>
        <w:right w:w="0" w:type="dxa"/>
      </w:tblCellMar>
    </w:tblPr>
  </w:style>
  <w:style w:type="table" w:customStyle="1" w:styleId="affff7">
    <w:basedOn w:val="TableNormal"/>
    <w:pPr>
      <w:spacing w:after="0" w:line="240" w:lineRule="auto"/>
    </w:pPr>
    <w:tblPr>
      <w:tblStyleRowBandSize w:val="1"/>
      <w:tblStyleColBandSize w:val="1"/>
      <w:tblCellMar>
        <w:left w:w="0" w:type="dxa"/>
        <w:right w:w="0" w:type="dxa"/>
      </w:tblCellMar>
    </w:tblPr>
  </w:style>
  <w:style w:type="table" w:customStyle="1" w:styleId="affff8">
    <w:basedOn w:val="TableNormal"/>
    <w:pPr>
      <w:spacing w:after="0" w:line="240" w:lineRule="auto"/>
    </w:pPr>
    <w:tblPr>
      <w:tblStyleRowBandSize w:val="1"/>
      <w:tblStyleColBandSize w:val="1"/>
      <w:tblCellMar>
        <w:left w:w="0" w:type="dxa"/>
        <w:right w:w="0" w:type="dxa"/>
      </w:tblCellMar>
    </w:tblPr>
  </w:style>
  <w:style w:type="table" w:customStyle="1" w:styleId="affff9">
    <w:basedOn w:val="TableNormal"/>
    <w:pPr>
      <w:spacing w:after="0" w:line="240" w:lineRule="auto"/>
    </w:pPr>
    <w:tblPr>
      <w:tblStyleRowBandSize w:val="1"/>
      <w:tblStyleColBandSize w:val="1"/>
      <w:tblCellMar>
        <w:left w:w="0" w:type="dxa"/>
        <w:right w:w="0" w:type="dxa"/>
      </w:tblCellMar>
    </w:tblPr>
  </w:style>
  <w:style w:type="table" w:customStyle="1" w:styleId="affffa">
    <w:basedOn w:val="TableNormal"/>
    <w:pPr>
      <w:spacing w:after="0" w:line="240" w:lineRule="auto"/>
    </w:pPr>
    <w:tblPr>
      <w:tblStyleRowBandSize w:val="1"/>
      <w:tblStyleColBandSize w:val="1"/>
      <w:tblCellMar>
        <w:left w:w="0" w:type="dxa"/>
        <w:right w:w="0" w:type="dxa"/>
      </w:tblCellMar>
    </w:tblPr>
  </w:style>
  <w:style w:type="table" w:customStyle="1" w:styleId="affffb">
    <w:basedOn w:val="TableNormal"/>
    <w:pPr>
      <w:spacing w:after="0" w:line="240" w:lineRule="auto"/>
    </w:pPr>
    <w:tblPr>
      <w:tblStyleRowBandSize w:val="1"/>
      <w:tblStyleColBandSize w:val="1"/>
      <w:tblCellMar>
        <w:left w:w="0" w:type="dxa"/>
        <w:right w:w="0" w:type="dxa"/>
      </w:tblCellMar>
    </w:tblPr>
  </w:style>
  <w:style w:type="table" w:customStyle="1" w:styleId="affffc">
    <w:basedOn w:val="TableNormal"/>
    <w:pPr>
      <w:spacing w:after="0" w:line="240" w:lineRule="auto"/>
    </w:pPr>
    <w:tblPr>
      <w:tblStyleRowBandSize w:val="1"/>
      <w:tblStyleColBandSize w:val="1"/>
      <w:tblCellMar>
        <w:left w:w="0" w:type="dxa"/>
        <w:right w:w="0" w:type="dxa"/>
      </w:tblCellMar>
    </w:tblPr>
  </w:style>
  <w:style w:type="table" w:customStyle="1" w:styleId="affffd">
    <w:basedOn w:val="TableNormal"/>
    <w:pPr>
      <w:spacing w:after="0" w:line="240" w:lineRule="auto"/>
    </w:pPr>
    <w:tblPr>
      <w:tblStyleRowBandSize w:val="1"/>
      <w:tblStyleColBandSize w:val="1"/>
      <w:tblCellMar>
        <w:left w:w="0" w:type="dxa"/>
        <w:right w:w="0" w:type="dxa"/>
      </w:tblCellMar>
    </w:tblPr>
  </w:style>
  <w:style w:type="table" w:customStyle="1" w:styleId="affffe">
    <w:basedOn w:val="TableNormal"/>
    <w:pPr>
      <w:spacing w:after="0" w:line="240" w:lineRule="auto"/>
    </w:pPr>
    <w:tblPr>
      <w:tblStyleRowBandSize w:val="1"/>
      <w:tblStyleColBandSize w:val="1"/>
      <w:tblCellMar>
        <w:left w:w="0" w:type="dxa"/>
        <w:right w:w="0" w:type="dxa"/>
      </w:tblCellMar>
    </w:tblPr>
  </w:style>
  <w:style w:type="table" w:customStyle="1" w:styleId="afffff">
    <w:basedOn w:val="TableNormal"/>
    <w:pPr>
      <w:spacing w:after="0" w:line="240" w:lineRule="auto"/>
    </w:pPr>
    <w:tblPr>
      <w:tblStyleRowBandSize w:val="1"/>
      <w:tblStyleColBandSize w:val="1"/>
      <w:tblCellMar>
        <w:left w:w="0" w:type="dxa"/>
        <w:right w:w="0" w:type="dxa"/>
      </w:tblCellMar>
    </w:tblPr>
  </w:style>
  <w:style w:type="table" w:customStyle="1" w:styleId="afffff0">
    <w:basedOn w:val="TableNormal"/>
    <w:pPr>
      <w:spacing w:after="0" w:line="240" w:lineRule="auto"/>
    </w:pPr>
    <w:tblPr>
      <w:tblStyleRowBandSize w:val="1"/>
      <w:tblStyleColBandSize w:val="1"/>
      <w:tblCellMar>
        <w:left w:w="0" w:type="dxa"/>
        <w:right w:w="0" w:type="dxa"/>
      </w:tblCellMar>
    </w:tblPr>
  </w:style>
  <w:style w:type="table" w:customStyle="1" w:styleId="afffff1">
    <w:basedOn w:val="TableNormal"/>
    <w:pPr>
      <w:spacing w:after="0" w:line="240" w:lineRule="auto"/>
    </w:pPr>
    <w:tblPr>
      <w:tblStyleRowBandSize w:val="1"/>
      <w:tblStyleColBandSize w:val="1"/>
      <w:tblCellMar>
        <w:left w:w="0" w:type="dxa"/>
        <w:right w:w="0" w:type="dxa"/>
      </w:tblCellMar>
    </w:tblPr>
  </w:style>
  <w:style w:type="table" w:customStyle="1" w:styleId="afffff2">
    <w:basedOn w:val="TableNormal"/>
    <w:pPr>
      <w:spacing w:after="0" w:line="240" w:lineRule="auto"/>
    </w:pPr>
    <w:tblPr>
      <w:tblStyleRowBandSize w:val="1"/>
      <w:tblStyleColBandSize w:val="1"/>
      <w:tblCellMar>
        <w:left w:w="0" w:type="dxa"/>
        <w:right w:w="0" w:type="dxa"/>
      </w:tblCellMar>
    </w:tblPr>
  </w:style>
  <w:style w:type="table" w:customStyle="1" w:styleId="afffff3">
    <w:basedOn w:val="TableNormal"/>
    <w:pPr>
      <w:spacing w:after="0" w:line="240" w:lineRule="auto"/>
    </w:pPr>
    <w:tblPr>
      <w:tblStyleRowBandSize w:val="1"/>
      <w:tblStyleColBandSize w:val="1"/>
      <w:tblCellMar>
        <w:left w:w="0" w:type="dxa"/>
        <w:right w:w="0" w:type="dxa"/>
      </w:tblCellMar>
    </w:tblPr>
  </w:style>
  <w:style w:type="table" w:customStyle="1" w:styleId="afffff4">
    <w:basedOn w:val="TableNormal"/>
    <w:pPr>
      <w:spacing w:after="0" w:line="240" w:lineRule="auto"/>
    </w:pPr>
    <w:tblPr>
      <w:tblStyleRowBandSize w:val="1"/>
      <w:tblStyleColBandSize w:val="1"/>
      <w:tblCellMar>
        <w:left w:w="0" w:type="dxa"/>
        <w:right w:w="0" w:type="dxa"/>
      </w:tblCellMar>
    </w:tblPr>
  </w:style>
  <w:style w:type="table" w:customStyle="1" w:styleId="afffff5">
    <w:basedOn w:val="TableNormal"/>
    <w:pPr>
      <w:spacing w:after="0" w:line="240" w:lineRule="auto"/>
    </w:pPr>
    <w:tblPr>
      <w:tblStyleRowBandSize w:val="1"/>
      <w:tblStyleColBandSize w:val="1"/>
      <w:tblCellMar>
        <w:left w:w="0" w:type="dxa"/>
        <w:right w:w="0" w:type="dxa"/>
      </w:tblCellMar>
    </w:tblPr>
  </w:style>
  <w:style w:type="table" w:customStyle="1" w:styleId="afffff6">
    <w:basedOn w:val="TableNormal"/>
    <w:pPr>
      <w:spacing w:after="0" w:line="240" w:lineRule="auto"/>
    </w:pPr>
    <w:tblPr>
      <w:tblStyleRowBandSize w:val="1"/>
      <w:tblStyleColBandSize w:val="1"/>
      <w:tblCellMar>
        <w:left w:w="0" w:type="dxa"/>
        <w:right w:w="0" w:type="dxa"/>
      </w:tblCellMar>
    </w:tblPr>
  </w:style>
  <w:style w:type="table" w:customStyle="1" w:styleId="afffff7">
    <w:basedOn w:val="TableNormal"/>
    <w:pPr>
      <w:spacing w:after="0" w:line="240" w:lineRule="auto"/>
    </w:pPr>
    <w:tblPr>
      <w:tblStyleRowBandSize w:val="1"/>
      <w:tblStyleColBandSize w:val="1"/>
      <w:tblCellMar>
        <w:left w:w="0" w:type="dxa"/>
        <w:right w:w="0" w:type="dxa"/>
      </w:tblCellMar>
    </w:tblPr>
  </w:style>
  <w:style w:type="table" w:customStyle="1" w:styleId="afffff8">
    <w:basedOn w:val="TableNormal"/>
    <w:pPr>
      <w:spacing w:after="0" w:line="240" w:lineRule="auto"/>
    </w:pPr>
    <w:tblPr>
      <w:tblStyleRowBandSize w:val="1"/>
      <w:tblStyleColBandSize w:val="1"/>
      <w:tblCellMar>
        <w:left w:w="0" w:type="dxa"/>
        <w:right w:w="0" w:type="dxa"/>
      </w:tblCellMar>
    </w:tblPr>
  </w:style>
  <w:style w:type="table" w:customStyle="1" w:styleId="afffff9">
    <w:basedOn w:val="TableNormal"/>
    <w:pPr>
      <w:spacing w:after="0" w:line="240" w:lineRule="auto"/>
    </w:pPr>
    <w:tblPr>
      <w:tblStyleRowBandSize w:val="1"/>
      <w:tblStyleColBandSize w:val="1"/>
      <w:tblCellMar>
        <w:left w:w="0" w:type="dxa"/>
        <w:right w:w="0" w:type="dxa"/>
      </w:tblCellMar>
    </w:tblPr>
  </w:style>
  <w:style w:type="table" w:customStyle="1" w:styleId="afffffa">
    <w:basedOn w:val="TableNormal"/>
    <w:pPr>
      <w:spacing w:after="0" w:line="240" w:lineRule="auto"/>
    </w:pPr>
    <w:tblPr>
      <w:tblStyleRowBandSize w:val="1"/>
      <w:tblStyleColBandSize w:val="1"/>
      <w:tblCellMar>
        <w:left w:w="0" w:type="dxa"/>
        <w:right w:w="0" w:type="dxa"/>
      </w:tblCellMar>
    </w:tblPr>
  </w:style>
  <w:style w:type="table" w:customStyle="1" w:styleId="afffffb">
    <w:basedOn w:val="TableNormal"/>
    <w:pPr>
      <w:spacing w:after="0" w:line="240" w:lineRule="auto"/>
    </w:pPr>
    <w:tblPr>
      <w:tblStyleRowBandSize w:val="1"/>
      <w:tblStyleColBandSize w:val="1"/>
      <w:tblCellMar>
        <w:left w:w="0" w:type="dxa"/>
        <w:right w:w="0" w:type="dxa"/>
      </w:tblCellMar>
    </w:tblPr>
  </w:style>
  <w:style w:type="table" w:customStyle="1" w:styleId="afffffc">
    <w:basedOn w:val="TableNormal"/>
    <w:pPr>
      <w:spacing w:after="0" w:line="240" w:lineRule="auto"/>
    </w:pPr>
    <w:tblPr>
      <w:tblStyleRowBandSize w:val="1"/>
      <w:tblStyleColBandSize w:val="1"/>
      <w:tblCellMar>
        <w:left w:w="0" w:type="dxa"/>
        <w:right w:w="0" w:type="dxa"/>
      </w:tblCellMar>
    </w:tblPr>
  </w:style>
  <w:style w:type="table" w:customStyle="1" w:styleId="afffffd">
    <w:basedOn w:val="TableNormal"/>
    <w:pPr>
      <w:spacing w:after="0" w:line="240" w:lineRule="auto"/>
    </w:pPr>
    <w:tblPr>
      <w:tblStyleRowBandSize w:val="1"/>
      <w:tblStyleColBandSize w:val="1"/>
      <w:tblCellMar>
        <w:left w:w="0" w:type="dxa"/>
        <w:right w:w="0" w:type="dxa"/>
      </w:tblCellMar>
    </w:tblPr>
  </w:style>
  <w:style w:type="paragraph" w:styleId="List">
    <w:name w:val="List"/>
    <w:basedOn w:val="BodyText"/>
    <w:rsid w:val="00456826"/>
    <w:pPr>
      <w:widowControl/>
      <w:suppressAutoHyphens/>
      <w:autoSpaceDE/>
      <w:autoSpaceDN/>
      <w:spacing w:after="140" w:line="276" w:lineRule="auto"/>
    </w:pPr>
    <w:rPr>
      <w:rFonts w:asciiTheme="minorHAnsi" w:eastAsiaTheme="minorEastAsia" w:hAnsiTheme="minorHAnsi" w:cs="Noto Sans"/>
      <w:sz w:val="22"/>
      <w:szCs w:val="22"/>
      <w:lang w:val="id-ID" w:eastAsia="id-ID"/>
    </w:rPr>
  </w:style>
  <w:style w:type="paragraph" w:customStyle="1" w:styleId="gambar">
    <w:name w:val="gambar"/>
    <w:basedOn w:val="Normal"/>
    <w:link w:val="gambarChar"/>
    <w:qFormat/>
    <w:rsid w:val="00ED12A5"/>
    <w:pPr>
      <w:suppressAutoHyphens/>
      <w:spacing w:line="480" w:lineRule="auto"/>
      <w:jc w:val="center"/>
    </w:pPr>
    <w:rPr>
      <w:rFonts w:ascii="Times New Roman" w:eastAsiaTheme="minorEastAsia" w:hAnsi="Times New Roman" w:cs="Times New Roman"/>
      <w:b/>
      <w:bCs/>
      <w:sz w:val="20"/>
      <w:szCs w:val="20"/>
      <w:lang w:val="en-US" w:eastAsia="id-ID"/>
    </w:rPr>
  </w:style>
  <w:style w:type="character" w:customStyle="1" w:styleId="gambarChar">
    <w:name w:val="gambar Char"/>
    <w:basedOn w:val="DefaultParagraphFont"/>
    <w:link w:val="gambar"/>
    <w:rsid w:val="00ED12A5"/>
    <w:rPr>
      <w:rFonts w:ascii="Times New Roman" w:eastAsiaTheme="minorEastAsia" w:hAnsi="Times New Roman" w:cs="Times New Roman"/>
      <w:b/>
      <w:bCs/>
      <w:sz w:val="20"/>
      <w:szCs w:val="20"/>
      <w:lang w:val="en-US" w:eastAsia="id-ID"/>
    </w:rPr>
  </w:style>
  <w:style w:type="paragraph" w:styleId="HTMLPreformatted">
    <w:name w:val="HTML Preformatted"/>
    <w:basedOn w:val="Normal"/>
    <w:link w:val="HTMLPreformattedChar"/>
    <w:uiPriority w:val="99"/>
    <w:unhideWhenUsed/>
    <w:rsid w:val="00B4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45BC0"/>
    <w:rPr>
      <w:rFonts w:ascii="Courier New" w:eastAsia="Times New Roman" w:hAnsi="Courier New" w:cs="Courier New"/>
      <w:sz w:val="20"/>
      <w:szCs w:val="20"/>
      <w:lang w:val="en-US"/>
    </w:rPr>
  </w:style>
  <w:style w:type="paragraph" w:customStyle="1" w:styleId="Segment">
    <w:name w:val="Segment"/>
    <w:basedOn w:val="Normal"/>
    <w:link w:val="SegmentChar"/>
    <w:qFormat/>
    <w:rsid w:val="00D47C42"/>
    <w:pPr>
      <w:shd w:val="clear" w:color="auto" w:fill="FFFFFF"/>
      <w:spacing w:before="100" w:beforeAutospacing="1" w:after="100" w:afterAutospacing="1" w:line="288" w:lineRule="atLeast"/>
      <w:ind w:left="720"/>
      <w:jc w:val="center"/>
      <w:textAlignment w:val="top"/>
    </w:pPr>
    <w:rPr>
      <w:rFonts w:ascii="Times New Roman" w:eastAsia="Times New Roman" w:hAnsi="Times New Roman" w:cs="Times New Roman"/>
      <w:b/>
      <w:bCs/>
      <w:color w:val="212529"/>
      <w:sz w:val="20"/>
      <w:lang w:val="en-ID"/>
    </w:rPr>
  </w:style>
  <w:style w:type="character" w:customStyle="1" w:styleId="SegmentChar">
    <w:name w:val="Segment Char"/>
    <w:basedOn w:val="DefaultParagraphFont"/>
    <w:link w:val="Segment"/>
    <w:rsid w:val="00D47C42"/>
    <w:rPr>
      <w:rFonts w:ascii="Times New Roman" w:eastAsia="Times New Roman" w:hAnsi="Times New Roman" w:cs="Times New Roman"/>
      <w:b/>
      <w:bCs/>
      <w:color w:val="212529"/>
      <w:sz w:val="20"/>
      <w:shd w:val="clear" w:color="auto" w:fill="FFFFFF"/>
      <w:lang w:val="en-ID" w:eastAsia="en-ID"/>
    </w:rPr>
  </w:style>
  <w:style w:type="paragraph" w:customStyle="1" w:styleId="sourcecode">
    <w:name w:val="source code"/>
    <w:basedOn w:val="Normal"/>
    <w:link w:val="sourcecodeChar"/>
    <w:autoRedefine/>
    <w:qFormat/>
    <w:rsid w:val="00D47C42"/>
    <w:pPr>
      <w:shd w:val="clear" w:color="auto" w:fill="FFFFFF"/>
      <w:spacing w:before="100" w:beforeAutospacing="1" w:after="100" w:afterAutospacing="1" w:line="240" w:lineRule="auto"/>
      <w:ind w:left="1080"/>
      <w:textAlignment w:val="top"/>
    </w:pPr>
    <w:rPr>
      <w:rFonts w:ascii="Arial" w:eastAsia="Times New Roman" w:hAnsi="Arial" w:cs="Arial"/>
      <w:sz w:val="16"/>
      <w:szCs w:val="16"/>
      <w:lang w:val="en-ID"/>
    </w:rPr>
  </w:style>
  <w:style w:type="character" w:customStyle="1" w:styleId="sourcecodeChar">
    <w:name w:val="source code Char"/>
    <w:basedOn w:val="DefaultParagraphFont"/>
    <w:link w:val="sourcecode"/>
    <w:rsid w:val="00D47C42"/>
    <w:rPr>
      <w:rFonts w:ascii="Arial" w:eastAsia="Times New Roman" w:hAnsi="Arial" w:cs="Arial"/>
      <w:sz w:val="16"/>
      <w:szCs w:val="16"/>
      <w:shd w:val="clear" w:color="auto" w:fill="FFFFFF"/>
      <w:lang w:val="en-ID" w:eastAsia="en-ID"/>
    </w:rPr>
  </w:style>
  <w:style w:type="character" w:customStyle="1" w:styleId="hljs-keyword">
    <w:name w:val="hljs-keyword"/>
    <w:basedOn w:val="DefaultParagraphFont"/>
    <w:rsid w:val="008F6CE1"/>
  </w:style>
  <w:style w:type="character" w:customStyle="1" w:styleId="hljs-function">
    <w:name w:val="hljs-function"/>
    <w:basedOn w:val="DefaultParagraphFont"/>
    <w:rsid w:val="008F6CE1"/>
  </w:style>
  <w:style w:type="character" w:customStyle="1" w:styleId="hljs-title">
    <w:name w:val="hljs-title"/>
    <w:basedOn w:val="DefaultParagraphFont"/>
    <w:rsid w:val="008F6CE1"/>
  </w:style>
  <w:style w:type="character" w:customStyle="1" w:styleId="hljs-params">
    <w:name w:val="hljs-params"/>
    <w:basedOn w:val="DefaultParagraphFont"/>
    <w:rsid w:val="008F6CE1"/>
  </w:style>
  <w:style w:type="character" w:customStyle="1" w:styleId="hljs-string">
    <w:name w:val="hljs-string"/>
    <w:basedOn w:val="DefaultParagraphFont"/>
    <w:rsid w:val="008F6CE1"/>
  </w:style>
  <w:style w:type="table" w:customStyle="1" w:styleId="TableGrid1">
    <w:name w:val="Table Grid1"/>
    <w:basedOn w:val="TableNormal"/>
    <w:next w:val="TableGrid"/>
    <w:uiPriority w:val="59"/>
    <w:rsid w:val="00111649"/>
    <w:pPr>
      <w:spacing w:after="0" w:line="240" w:lineRule="auto"/>
    </w:pPr>
    <w:rPr>
      <w:rFonts w:asciiTheme="minorHAnsi" w:eastAsiaTheme="minorEastAsia" w:hAnsiTheme="minorHAnsi" w:cstheme="minorBid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ffffe">
    <w:basedOn w:val="TableNormal"/>
    <w:pPr>
      <w:spacing w:after="0" w:line="240" w:lineRule="auto"/>
    </w:pPr>
    <w:tblPr>
      <w:tblStyleRowBandSize w:val="1"/>
      <w:tblStyleColBandSize w:val="1"/>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tblPr>
      <w:tblStyleRowBandSize w:val="1"/>
      <w:tblStyleColBandSize w:val="1"/>
    </w:tblPr>
  </w:style>
  <w:style w:type="table" w:customStyle="1" w:styleId="affffff3">
    <w:basedOn w:val="TableNormal"/>
    <w:pPr>
      <w:spacing w:after="0" w:line="240" w:lineRule="auto"/>
    </w:pPr>
    <w:tblPr>
      <w:tblStyleRowBandSize w:val="1"/>
      <w:tblStyleColBandSize w:val="1"/>
    </w:tblPr>
  </w:style>
  <w:style w:type="table" w:customStyle="1" w:styleId="affffff4">
    <w:basedOn w:val="TableNormal"/>
    <w:pPr>
      <w:spacing w:after="0" w:line="240" w:lineRule="auto"/>
    </w:pPr>
    <w:tblPr>
      <w:tblStyleRowBandSize w:val="1"/>
      <w:tblStyleColBandSize w:val="1"/>
    </w:tblPr>
  </w:style>
  <w:style w:type="table" w:customStyle="1" w:styleId="affffff5">
    <w:basedOn w:val="TableNormal"/>
    <w:pPr>
      <w:spacing w:after="0" w:line="240" w:lineRule="auto"/>
    </w:pPr>
    <w:tblPr>
      <w:tblStyleRowBandSize w:val="1"/>
      <w:tblStyleColBandSize w:val="1"/>
    </w:tblPr>
  </w:style>
  <w:style w:type="table" w:customStyle="1" w:styleId="affffff6">
    <w:basedOn w:val="TableNormal"/>
    <w:pPr>
      <w:spacing w:after="0" w:line="240" w:lineRule="auto"/>
    </w:pPr>
    <w:tblPr>
      <w:tblStyleRowBandSize w:val="1"/>
      <w:tblStyleColBandSize w:val="1"/>
    </w:tblPr>
  </w:style>
  <w:style w:type="table" w:customStyle="1" w:styleId="affffff7">
    <w:basedOn w:val="TableNormal"/>
    <w:pPr>
      <w:spacing w:after="0" w:line="240" w:lineRule="auto"/>
    </w:pPr>
    <w:tblPr>
      <w:tblStyleRowBandSize w:val="1"/>
      <w:tblStyleColBandSize w:val="1"/>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pPr>
      <w:spacing w:after="0" w:line="240" w:lineRule="auto"/>
    </w:pPr>
    <w:tblPr>
      <w:tblStyleRowBandSize w:val="1"/>
      <w:tblStyleColBandSize w:val="1"/>
    </w:tblPr>
  </w:style>
  <w:style w:type="table" w:customStyle="1" w:styleId="affffffa">
    <w:basedOn w:val="TableNormal"/>
    <w:pPr>
      <w:spacing w:after="0" w:line="240" w:lineRule="auto"/>
    </w:pPr>
    <w:tblPr>
      <w:tblStyleRowBandSize w:val="1"/>
      <w:tblStyleColBandSize w:val="1"/>
    </w:tblPr>
  </w:style>
  <w:style w:type="table" w:customStyle="1" w:styleId="affffffb">
    <w:basedOn w:val="TableNormal"/>
    <w:pPr>
      <w:spacing w:after="0" w:line="240" w:lineRule="auto"/>
    </w:pPr>
    <w:tblPr>
      <w:tblStyleRowBandSize w:val="1"/>
      <w:tblStyleColBandSize w:val="1"/>
    </w:tblPr>
  </w:style>
  <w:style w:type="table" w:customStyle="1" w:styleId="affffffc">
    <w:basedOn w:val="TableNormal"/>
    <w:pPr>
      <w:spacing w:after="0" w:line="240" w:lineRule="auto"/>
    </w:pPr>
    <w:tblPr>
      <w:tblStyleRowBandSize w:val="1"/>
      <w:tblStyleColBandSize w:val="1"/>
    </w:tblPr>
  </w:style>
  <w:style w:type="table" w:customStyle="1" w:styleId="affffffd">
    <w:basedOn w:val="TableNormal"/>
    <w:pPr>
      <w:spacing w:after="0" w:line="240" w:lineRule="auto"/>
    </w:pPr>
    <w:tblPr>
      <w:tblStyleRowBandSize w:val="1"/>
      <w:tblStyleColBandSize w:val="1"/>
    </w:tblPr>
  </w:style>
  <w:style w:type="table" w:customStyle="1" w:styleId="affffffe">
    <w:basedOn w:val="TableNormal"/>
    <w:pPr>
      <w:spacing w:after="0" w:line="240" w:lineRule="auto"/>
    </w:pPr>
    <w:tblPr>
      <w:tblStyleRowBandSize w:val="1"/>
      <w:tblStyleColBandSize w:val="1"/>
    </w:tblPr>
  </w:style>
  <w:style w:type="table" w:customStyle="1" w:styleId="afffffff">
    <w:basedOn w:val="TableNormal"/>
    <w:pPr>
      <w:spacing w:after="0" w:line="240" w:lineRule="auto"/>
    </w:pPr>
    <w:tblPr>
      <w:tblStyleRowBandSize w:val="1"/>
      <w:tblStyleColBandSize w:val="1"/>
    </w:tblPr>
  </w:style>
  <w:style w:type="table" w:customStyle="1" w:styleId="afffffff0">
    <w:basedOn w:val="TableNormal"/>
    <w:pPr>
      <w:spacing w:after="0" w:line="240" w:lineRule="auto"/>
    </w:pPr>
    <w:tblPr>
      <w:tblStyleRowBandSize w:val="1"/>
      <w:tblStyleColBandSize w:val="1"/>
    </w:tblPr>
  </w:style>
  <w:style w:type="table" w:customStyle="1" w:styleId="afffffff1">
    <w:basedOn w:val="TableNormal"/>
    <w:pPr>
      <w:spacing w:after="0" w:line="240" w:lineRule="auto"/>
    </w:pPr>
    <w:tblPr>
      <w:tblStyleRowBandSize w:val="1"/>
      <w:tblStyleColBandSize w:val="1"/>
    </w:tblPr>
  </w:style>
  <w:style w:type="table" w:customStyle="1" w:styleId="afffffff2">
    <w:basedOn w:val="TableNormal"/>
    <w:pPr>
      <w:spacing w:after="0" w:line="240" w:lineRule="auto"/>
    </w:pPr>
    <w:tblPr>
      <w:tblStyleRowBandSize w:val="1"/>
      <w:tblStyleColBandSize w:val="1"/>
    </w:tblPr>
  </w:style>
  <w:style w:type="table" w:customStyle="1" w:styleId="afffffff3">
    <w:basedOn w:val="TableNormal"/>
    <w:pPr>
      <w:spacing w:after="0" w:line="240" w:lineRule="auto"/>
    </w:pPr>
    <w:tblPr>
      <w:tblStyleRowBandSize w:val="1"/>
      <w:tblStyleColBandSize w:val="1"/>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pPr>
      <w:spacing w:after="0" w:line="240" w:lineRule="auto"/>
    </w:pPr>
    <w:tblPr>
      <w:tblStyleRowBandSize w:val="1"/>
      <w:tblStyleColBandSize w:val="1"/>
    </w:tblPr>
  </w:style>
  <w:style w:type="table" w:customStyle="1" w:styleId="afffffff6">
    <w:basedOn w:val="TableNormal"/>
    <w:pPr>
      <w:spacing w:after="0" w:line="240" w:lineRule="auto"/>
    </w:pPr>
    <w:tblPr>
      <w:tblStyleRowBandSize w:val="1"/>
      <w:tblStyleColBandSize w:val="1"/>
    </w:tblPr>
  </w:style>
  <w:style w:type="table" w:customStyle="1" w:styleId="afffffff7">
    <w:basedOn w:val="TableNormal"/>
    <w:pPr>
      <w:spacing w:after="0" w:line="240" w:lineRule="auto"/>
    </w:pPr>
    <w:tblPr>
      <w:tblStyleRowBandSize w:val="1"/>
      <w:tblStyleColBandSize w:val="1"/>
      <w:tblCellMar>
        <w:left w:w="0" w:type="dxa"/>
        <w:right w:w="0" w:type="dxa"/>
      </w:tblCellMar>
    </w:tblPr>
  </w:style>
  <w:style w:type="table" w:customStyle="1" w:styleId="afffffff8">
    <w:basedOn w:val="TableNormal"/>
    <w:pPr>
      <w:spacing w:after="0" w:line="240" w:lineRule="auto"/>
    </w:pPr>
    <w:tblPr>
      <w:tblStyleRowBandSize w:val="1"/>
      <w:tblStyleColBandSize w:val="1"/>
      <w:tblCellMar>
        <w:left w:w="0" w:type="dxa"/>
        <w:right w:w="0" w:type="dxa"/>
      </w:tblCellMar>
    </w:tblPr>
  </w:style>
  <w:style w:type="table" w:customStyle="1" w:styleId="afffffff9">
    <w:basedOn w:val="TableNormal"/>
    <w:pPr>
      <w:spacing w:after="0" w:line="240" w:lineRule="auto"/>
    </w:pPr>
    <w:tblPr>
      <w:tblStyleRowBandSize w:val="1"/>
      <w:tblStyleColBandSize w:val="1"/>
      <w:tblCellMar>
        <w:left w:w="0" w:type="dxa"/>
        <w:right w:w="0" w:type="dxa"/>
      </w:tblCellMar>
    </w:tblPr>
  </w:style>
  <w:style w:type="table" w:customStyle="1" w:styleId="afffffffa">
    <w:basedOn w:val="TableNormal"/>
    <w:pPr>
      <w:spacing w:after="0" w:line="240" w:lineRule="auto"/>
    </w:pPr>
    <w:tblPr>
      <w:tblStyleRowBandSize w:val="1"/>
      <w:tblStyleColBandSize w:val="1"/>
      <w:tblCellMar>
        <w:left w:w="0" w:type="dxa"/>
        <w:right w:w="0" w:type="dxa"/>
      </w:tblCellMar>
    </w:tblPr>
  </w:style>
  <w:style w:type="table" w:customStyle="1" w:styleId="afffffffb">
    <w:basedOn w:val="TableNormal"/>
    <w:pPr>
      <w:spacing w:after="0" w:line="240" w:lineRule="auto"/>
    </w:pPr>
    <w:tblPr>
      <w:tblStyleRowBandSize w:val="1"/>
      <w:tblStyleColBandSize w:val="1"/>
      <w:tblCellMar>
        <w:left w:w="0" w:type="dxa"/>
        <w:right w:w="0" w:type="dxa"/>
      </w:tblCellMar>
    </w:tblPr>
  </w:style>
  <w:style w:type="table" w:customStyle="1" w:styleId="afffffffc">
    <w:basedOn w:val="TableNormal"/>
    <w:pPr>
      <w:spacing w:after="0" w:line="240" w:lineRule="auto"/>
    </w:pPr>
    <w:tblPr>
      <w:tblStyleRowBandSize w:val="1"/>
      <w:tblStyleColBandSize w:val="1"/>
      <w:tblCellMar>
        <w:left w:w="0" w:type="dxa"/>
        <w:right w:w="0" w:type="dxa"/>
      </w:tblCellMar>
    </w:tblPr>
  </w:style>
  <w:style w:type="table" w:customStyle="1" w:styleId="afffffffd">
    <w:basedOn w:val="TableNormal"/>
    <w:pPr>
      <w:spacing w:after="0" w:line="240" w:lineRule="auto"/>
    </w:pPr>
    <w:tblPr>
      <w:tblStyleRowBandSize w:val="1"/>
      <w:tblStyleColBandSize w:val="1"/>
      <w:tblCellMar>
        <w:left w:w="0" w:type="dxa"/>
        <w:right w:w="0" w:type="dxa"/>
      </w:tblCellMar>
    </w:tblPr>
  </w:style>
  <w:style w:type="table" w:customStyle="1" w:styleId="afffffffe">
    <w:basedOn w:val="TableNormal"/>
    <w:pPr>
      <w:spacing w:after="0" w:line="240" w:lineRule="auto"/>
    </w:pPr>
    <w:tblPr>
      <w:tblStyleRowBandSize w:val="1"/>
      <w:tblStyleColBandSize w:val="1"/>
      <w:tblCellMar>
        <w:left w:w="0" w:type="dxa"/>
        <w:right w:w="0" w:type="dxa"/>
      </w:tblCellMar>
    </w:tblPr>
  </w:style>
  <w:style w:type="table" w:customStyle="1" w:styleId="affffffff">
    <w:basedOn w:val="TableNormal"/>
    <w:pPr>
      <w:spacing w:after="0" w:line="240" w:lineRule="auto"/>
    </w:pPr>
    <w:tblPr>
      <w:tblStyleRowBandSize w:val="1"/>
      <w:tblStyleColBandSize w:val="1"/>
      <w:tblCellMar>
        <w:left w:w="0" w:type="dxa"/>
        <w:right w:w="0" w:type="dxa"/>
      </w:tblCellMar>
    </w:tblPr>
  </w:style>
  <w:style w:type="table" w:customStyle="1" w:styleId="affffffff0">
    <w:basedOn w:val="TableNormal"/>
    <w:pPr>
      <w:spacing w:after="0" w:line="240" w:lineRule="auto"/>
    </w:pPr>
    <w:tblPr>
      <w:tblStyleRowBandSize w:val="1"/>
      <w:tblStyleColBandSize w:val="1"/>
      <w:tblCellMar>
        <w:left w:w="0" w:type="dxa"/>
        <w:right w:w="0" w:type="dxa"/>
      </w:tblCellMar>
    </w:tblPr>
  </w:style>
  <w:style w:type="table" w:customStyle="1" w:styleId="affffffff1">
    <w:basedOn w:val="TableNormal"/>
    <w:pPr>
      <w:spacing w:after="0" w:line="240" w:lineRule="auto"/>
    </w:pPr>
    <w:tblPr>
      <w:tblStyleRowBandSize w:val="1"/>
      <w:tblStyleColBandSize w:val="1"/>
      <w:tblCellMar>
        <w:left w:w="0" w:type="dxa"/>
        <w:right w:w="0" w:type="dxa"/>
      </w:tblCellMar>
    </w:tblPr>
  </w:style>
  <w:style w:type="table" w:customStyle="1" w:styleId="affffffff2">
    <w:basedOn w:val="TableNormal"/>
    <w:pPr>
      <w:spacing w:after="0" w:line="240" w:lineRule="auto"/>
    </w:pPr>
    <w:tblPr>
      <w:tblStyleRowBandSize w:val="1"/>
      <w:tblStyleColBandSize w:val="1"/>
      <w:tblCellMar>
        <w:left w:w="0" w:type="dxa"/>
        <w:right w:w="0" w:type="dxa"/>
      </w:tblCellMar>
    </w:tblPr>
  </w:style>
  <w:style w:type="table" w:customStyle="1" w:styleId="affffffff3">
    <w:basedOn w:val="TableNormal"/>
    <w:pPr>
      <w:spacing w:after="0" w:line="240" w:lineRule="auto"/>
    </w:pPr>
    <w:tblPr>
      <w:tblStyleRowBandSize w:val="1"/>
      <w:tblStyleColBandSize w:val="1"/>
      <w:tblCellMar>
        <w:left w:w="0" w:type="dxa"/>
        <w:right w:w="0" w:type="dxa"/>
      </w:tblCellMar>
    </w:tblPr>
  </w:style>
  <w:style w:type="table" w:customStyle="1" w:styleId="affffffff4">
    <w:basedOn w:val="TableNormal"/>
    <w:pPr>
      <w:spacing w:after="0" w:line="240" w:lineRule="auto"/>
    </w:pPr>
    <w:tblPr>
      <w:tblStyleRowBandSize w:val="1"/>
      <w:tblStyleColBandSize w:val="1"/>
      <w:tblCellMar>
        <w:left w:w="0" w:type="dxa"/>
        <w:right w:w="0" w:type="dxa"/>
      </w:tblCellMar>
    </w:tblPr>
  </w:style>
  <w:style w:type="table" w:customStyle="1" w:styleId="affffffff5">
    <w:basedOn w:val="TableNormal"/>
    <w:pPr>
      <w:spacing w:after="0" w:line="240" w:lineRule="auto"/>
    </w:pPr>
    <w:tblPr>
      <w:tblStyleRowBandSize w:val="1"/>
      <w:tblStyleColBandSize w:val="1"/>
      <w:tblCellMar>
        <w:left w:w="0" w:type="dxa"/>
        <w:right w:w="0" w:type="dxa"/>
      </w:tblCellMar>
    </w:tblPr>
  </w:style>
  <w:style w:type="table" w:customStyle="1" w:styleId="affffffff6">
    <w:basedOn w:val="TableNormal"/>
    <w:pPr>
      <w:spacing w:after="0" w:line="240" w:lineRule="auto"/>
    </w:pPr>
    <w:tblPr>
      <w:tblStyleRowBandSize w:val="1"/>
      <w:tblStyleColBandSize w:val="1"/>
      <w:tblCellMar>
        <w:left w:w="0" w:type="dxa"/>
        <w:right w:w="0" w:type="dxa"/>
      </w:tblCellMar>
    </w:tblPr>
  </w:style>
  <w:style w:type="table" w:customStyle="1" w:styleId="affffffff7">
    <w:basedOn w:val="TableNormal"/>
    <w:pPr>
      <w:spacing w:after="0" w:line="240" w:lineRule="auto"/>
    </w:pPr>
    <w:tblPr>
      <w:tblStyleRowBandSize w:val="1"/>
      <w:tblStyleColBandSize w:val="1"/>
      <w:tblCellMar>
        <w:left w:w="0" w:type="dxa"/>
        <w:right w:w="0" w:type="dxa"/>
      </w:tblCellMar>
    </w:tblPr>
  </w:style>
  <w:style w:type="table" w:customStyle="1" w:styleId="affffffff8">
    <w:basedOn w:val="TableNormal"/>
    <w:pPr>
      <w:spacing w:after="0" w:line="240" w:lineRule="auto"/>
    </w:pPr>
    <w:tblPr>
      <w:tblStyleRowBandSize w:val="1"/>
      <w:tblStyleColBandSize w:val="1"/>
      <w:tblCellMar>
        <w:left w:w="0" w:type="dxa"/>
        <w:right w:w="0" w:type="dxa"/>
      </w:tblCellMar>
    </w:tblPr>
  </w:style>
  <w:style w:type="table" w:customStyle="1" w:styleId="affffffff9">
    <w:basedOn w:val="TableNormal"/>
    <w:pPr>
      <w:spacing w:after="0" w:line="240" w:lineRule="auto"/>
    </w:pPr>
    <w:tblPr>
      <w:tblStyleRowBandSize w:val="1"/>
      <w:tblStyleColBandSize w:val="1"/>
      <w:tblCellMar>
        <w:left w:w="0" w:type="dxa"/>
        <w:right w:w="0" w:type="dxa"/>
      </w:tblCellMar>
    </w:tblPr>
  </w:style>
  <w:style w:type="table" w:customStyle="1" w:styleId="affffffffa">
    <w:basedOn w:val="TableNormal"/>
    <w:pPr>
      <w:spacing w:after="0" w:line="240" w:lineRule="auto"/>
    </w:pPr>
    <w:tblPr>
      <w:tblStyleRowBandSize w:val="1"/>
      <w:tblStyleColBandSize w:val="1"/>
      <w:tblCellMar>
        <w:left w:w="0" w:type="dxa"/>
        <w:right w:w="0" w:type="dxa"/>
      </w:tblCellMar>
    </w:tblPr>
  </w:style>
  <w:style w:type="table" w:customStyle="1" w:styleId="affffffffb">
    <w:basedOn w:val="TableNormal"/>
    <w:pPr>
      <w:spacing w:after="0" w:line="240" w:lineRule="auto"/>
    </w:pPr>
    <w:tblPr>
      <w:tblStyleRowBandSize w:val="1"/>
      <w:tblStyleColBandSize w:val="1"/>
      <w:tblCellMar>
        <w:left w:w="0" w:type="dxa"/>
        <w:right w:w="0" w:type="dxa"/>
      </w:tblCellMar>
    </w:tblPr>
  </w:style>
  <w:style w:type="table" w:customStyle="1" w:styleId="affffffffc">
    <w:basedOn w:val="TableNormal"/>
    <w:pPr>
      <w:spacing w:after="0" w:line="240" w:lineRule="auto"/>
    </w:pPr>
    <w:tblPr>
      <w:tblStyleRowBandSize w:val="1"/>
      <w:tblStyleColBandSize w:val="1"/>
      <w:tblCellMar>
        <w:left w:w="0" w:type="dxa"/>
        <w:right w:w="0" w:type="dxa"/>
      </w:tblCellMar>
    </w:tblPr>
  </w:style>
  <w:style w:type="table" w:customStyle="1" w:styleId="affffffffd">
    <w:basedOn w:val="TableNormal"/>
    <w:pPr>
      <w:spacing w:after="0" w:line="240" w:lineRule="auto"/>
    </w:pPr>
    <w:tblPr>
      <w:tblStyleRowBandSize w:val="1"/>
      <w:tblStyleColBandSize w:val="1"/>
      <w:tblCellMar>
        <w:left w:w="0" w:type="dxa"/>
        <w:right w:w="0" w:type="dxa"/>
      </w:tblCellMar>
    </w:tblPr>
  </w:style>
  <w:style w:type="table" w:customStyle="1" w:styleId="affffffffe">
    <w:basedOn w:val="TableNormal"/>
    <w:pPr>
      <w:spacing w:after="0" w:line="240" w:lineRule="auto"/>
    </w:pPr>
    <w:tblPr>
      <w:tblStyleRowBandSize w:val="1"/>
      <w:tblStyleColBandSize w:val="1"/>
      <w:tblCellMar>
        <w:left w:w="0" w:type="dxa"/>
        <w:right w:w="0" w:type="dxa"/>
      </w:tblCellMar>
    </w:tblPr>
  </w:style>
  <w:style w:type="table" w:customStyle="1" w:styleId="afffffffff">
    <w:basedOn w:val="TableNormal"/>
    <w:pPr>
      <w:spacing w:after="0" w:line="240" w:lineRule="auto"/>
    </w:pPr>
    <w:tblPr>
      <w:tblStyleRowBandSize w:val="1"/>
      <w:tblStyleColBandSize w:val="1"/>
      <w:tblCellMar>
        <w:left w:w="0" w:type="dxa"/>
        <w:right w:w="0" w:type="dxa"/>
      </w:tblCellMar>
    </w:tblPr>
  </w:style>
  <w:style w:type="table" w:customStyle="1" w:styleId="afffffffff0">
    <w:basedOn w:val="TableNormal"/>
    <w:pPr>
      <w:spacing w:after="0" w:line="240" w:lineRule="auto"/>
    </w:pPr>
    <w:tblPr>
      <w:tblStyleRowBandSize w:val="1"/>
      <w:tblStyleColBandSize w:val="1"/>
      <w:tblCellMar>
        <w:left w:w="0" w:type="dxa"/>
        <w:right w:w="0" w:type="dxa"/>
      </w:tblCellMar>
    </w:tblPr>
  </w:style>
  <w:style w:type="table" w:customStyle="1" w:styleId="afffffffff1">
    <w:basedOn w:val="TableNormal"/>
    <w:pPr>
      <w:spacing w:after="0" w:line="240" w:lineRule="auto"/>
    </w:pPr>
    <w:tblPr>
      <w:tblStyleRowBandSize w:val="1"/>
      <w:tblStyleColBandSize w:val="1"/>
      <w:tblCellMar>
        <w:left w:w="0" w:type="dxa"/>
        <w:right w:w="0" w:type="dxa"/>
      </w:tblCellMar>
    </w:tblPr>
  </w:style>
  <w:style w:type="table" w:customStyle="1" w:styleId="afffffffff2">
    <w:basedOn w:val="TableNormal"/>
    <w:pPr>
      <w:spacing w:after="0" w:line="240" w:lineRule="auto"/>
    </w:pPr>
    <w:tblPr>
      <w:tblStyleRowBandSize w:val="1"/>
      <w:tblStyleColBandSize w:val="1"/>
      <w:tblCellMar>
        <w:left w:w="0" w:type="dxa"/>
        <w:right w:w="0" w:type="dxa"/>
      </w:tblCellMar>
    </w:tblPr>
  </w:style>
  <w:style w:type="table" w:customStyle="1" w:styleId="afffffffff3">
    <w:basedOn w:val="TableNormal"/>
    <w:pPr>
      <w:spacing w:after="0" w:line="240" w:lineRule="auto"/>
    </w:pPr>
    <w:tblPr>
      <w:tblStyleRowBandSize w:val="1"/>
      <w:tblStyleColBandSize w:val="1"/>
      <w:tblCellMar>
        <w:left w:w="0" w:type="dxa"/>
        <w:right w:w="0" w:type="dxa"/>
      </w:tblCellMar>
    </w:tblPr>
  </w:style>
  <w:style w:type="table" w:customStyle="1" w:styleId="afffffffff4">
    <w:basedOn w:val="TableNormal"/>
    <w:pPr>
      <w:spacing w:after="0" w:line="240" w:lineRule="auto"/>
    </w:pPr>
    <w:tblPr>
      <w:tblStyleRowBandSize w:val="1"/>
      <w:tblStyleColBandSize w:val="1"/>
      <w:tblCellMar>
        <w:left w:w="0" w:type="dxa"/>
        <w:right w:w="0" w:type="dxa"/>
      </w:tblCellMar>
    </w:tblPr>
  </w:style>
  <w:style w:type="table" w:customStyle="1" w:styleId="afffffffff5">
    <w:basedOn w:val="TableNormal"/>
    <w:pPr>
      <w:spacing w:after="0" w:line="240" w:lineRule="auto"/>
    </w:pPr>
    <w:tblPr>
      <w:tblStyleRowBandSize w:val="1"/>
      <w:tblStyleColBandSize w:val="1"/>
      <w:tblCellMar>
        <w:left w:w="0" w:type="dxa"/>
        <w:right w:w="0" w:type="dxa"/>
      </w:tblCellMar>
    </w:tblPr>
  </w:style>
  <w:style w:type="table" w:customStyle="1" w:styleId="afffffffff6">
    <w:basedOn w:val="TableNormal"/>
    <w:pPr>
      <w:spacing w:after="0" w:line="240" w:lineRule="auto"/>
    </w:pPr>
    <w:tblPr>
      <w:tblStyleRowBandSize w:val="1"/>
      <w:tblStyleColBandSize w:val="1"/>
      <w:tblCellMar>
        <w:left w:w="0" w:type="dxa"/>
        <w:right w:w="0" w:type="dxa"/>
      </w:tblCellMar>
    </w:tblPr>
  </w:style>
  <w:style w:type="table" w:customStyle="1" w:styleId="afffffffff7">
    <w:basedOn w:val="TableNormal"/>
    <w:pPr>
      <w:spacing w:after="0" w:line="240" w:lineRule="auto"/>
    </w:pPr>
    <w:tblPr>
      <w:tblStyleRowBandSize w:val="1"/>
      <w:tblStyleColBandSize w:val="1"/>
      <w:tblCellMar>
        <w:left w:w="0" w:type="dxa"/>
        <w:right w:w="0" w:type="dxa"/>
      </w:tblCellMar>
    </w:tblPr>
  </w:style>
  <w:style w:type="table" w:customStyle="1" w:styleId="afffffffff8">
    <w:basedOn w:val="TableNormal"/>
    <w:pPr>
      <w:spacing w:after="0" w:line="240" w:lineRule="auto"/>
    </w:pPr>
    <w:tblPr>
      <w:tblStyleRowBandSize w:val="1"/>
      <w:tblStyleColBandSize w:val="1"/>
      <w:tblCellMar>
        <w:left w:w="0" w:type="dxa"/>
        <w:right w:w="0" w:type="dxa"/>
      </w:tblCellMar>
    </w:tblPr>
  </w:style>
  <w:style w:type="table" w:customStyle="1" w:styleId="afffffffff9">
    <w:basedOn w:val="TableNormal"/>
    <w:pPr>
      <w:spacing w:after="0" w:line="240" w:lineRule="auto"/>
    </w:pPr>
    <w:tblPr>
      <w:tblStyleRowBandSize w:val="1"/>
      <w:tblStyleColBandSize w:val="1"/>
      <w:tblCellMar>
        <w:left w:w="0" w:type="dxa"/>
        <w:right w:w="0" w:type="dxa"/>
      </w:tblCellMar>
    </w:tblPr>
  </w:style>
  <w:style w:type="table" w:customStyle="1" w:styleId="afffffffffa">
    <w:basedOn w:val="TableNormal"/>
    <w:pPr>
      <w:spacing w:after="0" w:line="240" w:lineRule="auto"/>
    </w:pPr>
    <w:tblPr>
      <w:tblStyleRowBandSize w:val="1"/>
      <w:tblStyleColBandSize w:val="1"/>
      <w:tblCellMar>
        <w:left w:w="0" w:type="dxa"/>
        <w:right w:w="0" w:type="dxa"/>
      </w:tblCellMar>
    </w:tblPr>
  </w:style>
  <w:style w:type="paragraph" w:styleId="TableofFigures">
    <w:name w:val="table of figures"/>
    <w:basedOn w:val="Normal"/>
    <w:next w:val="Normal"/>
    <w:uiPriority w:val="99"/>
    <w:unhideWhenUsed/>
    <w:rsid w:val="008E133E"/>
    <w:pPr>
      <w:tabs>
        <w:tab w:val="left" w:pos="1418"/>
        <w:tab w:val="left" w:leader="dot" w:pos="7371"/>
        <w:tab w:val="right" w:pos="7938"/>
      </w:tabs>
      <w:spacing w:after="0"/>
    </w:pPr>
    <w:rPr>
      <w:rFonts w:ascii="Times New Roman" w:hAnsi="Times New Roman"/>
      <w:sz w:val="24"/>
    </w:rPr>
  </w:style>
  <w:style w:type="character" w:styleId="UnresolvedMention">
    <w:name w:val="Unresolved Mention"/>
    <w:basedOn w:val="DefaultParagraphFont"/>
    <w:uiPriority w:val="99"/>
    <w:semiHidden/>
    <w:unhideWhenUsed/>
    <w:rsid w:val="007F56D6"/>
    <w:rPr>
      <w:color w:val="605E5C"/>
      <w:shd w:val="clear" w:color="auto" w:fill="E1DFDD"/>
    </w:rPr>
  </w:style>
  <w:style w:type="table" w:customStyle="1" w:styleId="afffffffffb">
    <w:basedOn w:val="TableNormal"/>
    <w:pPr>
      <w:spacing w:after="0" w:line="240" w:lineRule="auto"/>
    </w:pPr>
    <w:tblPr>
      <w:tblStyleRowBandSize w:val="1"/>
      <w:tblStyleColBandSize w:val="1"/>
      <w:tblCellMar>
        <w:left w:w="0" w:type="dxa"/>
        <w:right w:w="0" w:type="dxa"/>
      </w:tblCellMar>
    </w:tblPr>
  </w:style>
  <w:style w:type="table" w:customStyle="1" w:styleId="afffffffffc">
    <w:basedOn w:val="TableNormal"/>
    <w:pPr>
      <w:spacing w:after="0" w:line="240" w:lineRule="auto"/>
    </w:pPr>
    <w:tblPr>
      <w:tblStyleRowBandSize w:val="1"/>
      <w:tblStyleColBandSize w:val="1"/>
      <w:tblCellMar>
        <w:left w:w="0" w:type="dxa"/>
        <w:right w:w="0" w:type="dxa"/>
      </w:tblCellMar>
    </w:tblPr>
  </w:style>
  <w:style w:type="table" w:customStyle="1" w:styleId="afffffffffd">
    <w:basedOn w:val="TableNormal"/>
    <w:pPr>
      <w:spacing w:after="0" w:line="240" w:lineRule="auto"/>
    </w:pPr>
    <w:tblPr>
      <w:tblStyleRowBandSize w:val="1"/>
      <w:tblStyleColBandSize w:val="1"/>
      <w:tblCellMar>
        <w:left w:w="0" w:type="dxa"/>
        <w:right w:w="0" w:type="dxa"/>
      </w:tblCellMar>
    </w:tblPr>
  </w:style>
  <w:style w:type="table" w:customStyle="1" w:styleId="afffffffffe">
    <w:basedOn w:val="TableNormal"/>
    <w:pPr>
      <w:spacing w:after="0" w:line="240" w:lineRule="auto"/>
    </w:pPr>
    <w:tblPr>
      <w:tblStyleRowBandSize w:val="1"/>
      <w:tblStyleColBandSize w:val="1"/>
      <w:tblCellMar>
        <w:left w:w="0" w:type="dxa"/>
        <w:right w:w="0" w:type="dxa"/>
      </w:tblCellMar>
    </w:tblPr>
  </w:style>
  <w:style w:type="table" w:customStyle="1" w:styleId="affffffffff">
    <w:basedOn w:val="TableNormal"/>
    <w:pPr>
      <w:spacing w:after="0" w:line="240" w:lineRule="auto"/>
    </w:pPr>
    <w:tblPr>
      <w:tblStyleRowBandSize w:val="1"/>
      <w:tblStyleColBandSize w:val="1"/>
      <w:tblCellMar>
        <w:left w:w="0" w:type="dxa"/>
        <w:right w:w="0" w:type="dxa"/>
      </w:tblCellMar>
    </w:tblPr>
  </w:style>
  <w:style w:type="table" w:customStyle="1" w:styleId="affffffffff0">
    <w:basedOn w:val="TableNormal"/>
    <w:pPr>
      <w:spacing w:after="0" w:line="240" w:lineRule="auto"/>
    </w:pPr>
    <w:tblPr>
      <w:tblStyleRowBandSize w:val="1"/>
      <w:tblStyleColBandSize w:val="1"/>
      <w:tblCellMar>
        <w:left w:w="0" w:type="dxa"/>
        <w:right w:w="0" w:type="dxa"/>
      </w:tblCellMar>
    </w:tblPr>
  </w:style>
  <w:style w:type="table" w:customStyle="1" w:styleId="affffffffff1">
    <w:basedOn w:val="TableNormal"/>
    <w:pPr>
      <w:spacing w:after="0" w:line="240" w:lineRule="auto"/>
    </w:pPr>
    <w:tblPr>
      <w:tblStyleRowBandSize w:val="1"/>
      <w:tblStyleColBandSize w:val="1"/>
      <w:tblCellMar>
        <w:left w:w="0" w:type="dxa"/>
        <w:right w:w="0" w:type="dxa"/>
      </w:tblCellMar>
    </w:tblPr>
  </w:style>
  <w:style w:type="table" w:customStyle="1" w:styleId="affffffffff2">
    <w:basedOn w:val="TableNormal"/>
    <w:pPr>
      <w:spacing w:after="0" w:line="240" w:lineRule="auto"/>
    </w:pPr>
    <w:tblPr>
      <w:tblStyleRowBandSize w:val="1"/>
      <w:tblStyleColBandSize w:val="1"/>
      <w:tblCellMar>
        <w:left w:w="0" w:type="dxa"/>
        <w:right w:w="0" w:type="dxa"/>
      </w:tblCellMar>
    </w:tblPr>
  </w:style>
  <w:style w:type="table" w:customStyle="1" w:styleId="affffffffff3">
    <w:basedOn w:val="TableNormal"/>
    <w:pPr>
      <w:spacing w:after="0" w:line="240" w:lineRule="auto"/>
    </w:pPr>
    <w:tblPr>
      <w:tblStyleRowBandSize w:val="1"/>
      <w:tblStyleColBandSize w:val="1"/>
      <w:tblCellMar>
        <w:left w:w="0" w:type="dxa"/>
        <w:right w:w="0" w:type="dxa"/>
      </w:tblCellMar>
    </w:tblPr>
  </w:style>
  <w:style w:type="table" w:customStyle="1" w:styleId="affffffffff4">
    <w:basedOn w:val="TableNormal"/>
    <w:pPr>
      <w:spacing w:after="0" w:line="240" w:lineRule="auto"/>
    </w:pPr>
    <w:tblPr>
      <w:tblStyleRowBandSize w:val="1"/>
      <w:tblStyleColBandSize w:val="1"/>
      <w:tblCellMar>
        <w:left w:w="0" w:type="dxa"/>
        <w:right w:w="0" w:type="dxa"/>
      </w:tblCellMar>
    </w:tblPr>
  </w:style>
  <w:style w:type="table" w:customStyle="1" w:styleId="affffffffff5">
    <w:basedOn w:val="TableNormal"/>
    <w:pPr>
      <w:spacing w:after="0" w:line="240" w:lineRule="auto"/>
    </w:pPr>
    <w:tblPr>
      <w:tblStyleRowBandSize w:val="1"/>
      <w:tblStyleColBandSize w:val="1"/>
      <w:tblCellMar>
        <w:left w:w="0" w:type="dxa"/>
        <w:right w:w="0" w:type="dxa"/>
      </w:tblCellMar>
    </w:tblPr>
  </w:style>
  <w:style w:type="table" w:customStyle="1" w:styleId="affffffffff6">
    <w:basedOn w:val="TableNormal"/>
    <w:pPr>
      <w:spacing w:after="0" w:line="240" w:lineRule="auto"/>
    </w:pPr>
    <w:tblPr>
      <w:tblStyleRowBandSize w:val="1"/>
      <w:tblStyleColBandSize w:val="1"/>
      <w:tblCellMar>
        <w:left w:w="0" w:type="dxa"/>
        <w:right w:w="0" w:type="dxa"/>
      </w:tblCellMar>
    </w:tblPr>
  </w:style>
  <w:style w:type="table" w:customStyle="1" w:styleId="affffffffff7">
    <w:basedOn w:val="TableNormal"/>
    <w:pPr>
      <w:spacing w:after="0" w:line="240" w:lineRule="auto"/>
    </w:pPr>
    <w:tblPr>
      <w:tblStyleRowBandSize w:val="1"/>
      <w:tblStyleColBandSize w:val="1"/>
      <w:tblCellMar>
        <w:left w:w="0" w:type="dxa"/>
        <w:right w:w="0" w:type="dxa"/>
      </w:tblCellMar>
    </w:tblPr>
  </w:style>
  <w:style w:type="table" w:customStyle="1" w:styleId="affffffffff8">
    <w:basedOn w:val="TableNormal"/>
    <w:pPr>
      <w:spacing w:after="0" w:line="240" w:lineRule="auto"/>
    </w:pPr>
    <w:tblPr>
      <w:tblStyleRowBandSize w:val="1"/>
      <w:tblStyleColBandSize w:val="1"/>
      <w:tblCellMar>
        <w:left w:w="0" w:type="dxa"/>
        <w:right w:w="0" w:type="dxa"/>
      </w:tblCellMar>
    </w:tblPr>
  </w:style>
  <w:style w:type="table" w:customStyle="1" w:styleId="affffffffff9">
    <w:basedOn w:val="TableNormal"/>
    <w:pPr>
      <w:spacing w:after="0" w:line="240" w:lineRule="auto"/>
    </w:pPr>
    <w:tblPr>
      <w:tblStyleRowBandSize w:val="1"/>
      <w:tblStyleColBandSize w:val="1"/>
      <w:tblCellMar>
        <w:left w:w="0" w:type="dxa"/>
        <w:right w:w="0" w:type="dxa"/>
      </w:tblCellMar>
    </w:tblPr>
  </w:style>
  <w:style w:type="table" w:customStyle="1" w:styleId="affffffffffa">
    <w:basedOn w:val="TableNormal"/>
    <w:pPr>
      <w:spacing w:after="0" w:line="240" w:lineRule="auto"/>
    </w:pPr>
    <w:tblPr>
      <w:tblStyleRowBandSize w:val="1"/>
      <w:tblStyleColBandSize w:val="1"/>
      <w:tblCellMar>
        <w:left w:w="0" w:type="dxa"/>
        <w:right w:w="0" w:type="dxa"/>
      </w:tblCellMar>
    </w:tblPr>
  </w:style>
  <w:style w:type="table" w:customStyle="1" w:styleId="affffffffffb">
    <w:basedOn w:val="TableNormal"/>
    <w:pPr>
      <w:spacing w:after="0" w:line="240" w:lineRule="auto"/>
    </w:pPr>
    <w:tblPr>
      <w:tblStyleRowBandSize w:val="1"/>
      <w:tblStyleColBandSize w:val="1"/>
      <w:tblCellMar>
        <w:left w:w="0" w:type="dxa"/>
        <w:right w:w="0" w:type="dxa"/>
      </w:tblCellMar>
    </w:tblPr>
  </w:style>
  <w:style w:type="table" w:customStyle="1" w:styleId="affffffffffc">
    <w:basedOn w:val="TableNormal"/>
    <w:pPr>
      <w:spacing w:after="0" w:line="240" w:lineRule="auto"/>
    </w:pPr>
    <w:tblPr>
      <w:tblStyleRowBandSize w:val="1"/>
      <w:tblStyleColBandSize w:val="1"/>
      <w:tblCellMar>
        <w:left w:w="0" w:type="dxa"/>
        <w:right w:w="0" w:type="dxa"/>
      </w:tblCellMar>
    </w:tblPr>
  </w:style>
  <w:style w:type="table" w:customStyle="1" w:styleId="affffffffffd">
    <w:basedOn w:val="TableNormal"/>
    <w:pPr>
      <w:spacing w:after="0" w:line="240" w:lineRule="auto"/>
    </w:pPr>
    <w:tblPr>
      <w:tblStyleRowBandSize w:val="1"/>
      <w:tblStyleColBandSize w:val="1"/>
      <w:tblCellMar>
        <w:left w:w="0" w:type="dxa"/>
        <w:right w:w="0" w:type="dxa"/>
      </w:tblCellMar>
    </w:tblPr>
  </w:style>
  <w:style w:type="table" w:customStyle="1" w:styleId="affffffffffe">
    <w:basedOn w:val="TableNormal"/>
    <w:pPr>
      <w:spacing w:after="0" w:line="240" w:lineRule="auto"/>
    </w:pPr>
    <w:tblPr>
      <w:tblStyleRowBandSize w:val="1"/>
      <w:tblStyleColBandSize w:val="1"/>
      <w:tblCellMar>
        <w:left w:w="0" w:type="dxa"/>
        <w:right w:w="0" w:type="dxa"/>
      </w:tblCellMar>
    </w:tblPr>
  </w:style>
  <w:style w:type="table" w:customStyle="1" w:styleId="afffffffffff">
    <w:basedOn w:val="TableNormal"/>
    <w:pPr>
      <w:spacing w:after="0" w:line="240" w:lineRule="auto"/>
    </w:pPr>
    <w:tblPr>
      <w:tblStyleRowBandSize w:val="1"/>
      <w:tblStyleColBandSize w:val="1"/>
      <w:tblCellMar>
        <w:left w:w="0" w:type="dxa"/>
        <w:right w:w="0" w:type="dxa"/>
      </w:tblCellMar>
    </w:tblPr>
  </w:style>
  <w:style w:type="table" w:customStyle="1" w:styleId="afffffffffff0">
    <w:basedOn w:val="TableNormal"/>
    <w:pPr>
      <w:spacing w:after="0" w:line="240" w:lineRule="auto"/>
    </w:pPr>
    <w:tblPr>
      <w:tblStyleRowBandSize w:val="1"/>
      <w:tblStyleColBandSize w:val="1"/>
      <w:tblCellMar>
        <w:left w:w="0" w:type="dxa"/>
        <w:right w:w="0" w:type="dxa"/>
      </w:tblCellMar>
    </w:tblPr>
  </w:style>
  <w:style w:type="table" w:customStyle="1" w:styleId="afffffffffff1">
    <w:basedOn w:val="TableNormal"/>
    <w:pPr>
      <w:spacing w:after="0" w:line="240" w:lineRule="auto"/>
    </w:pPr>
    <w:tblPr>
      <w:tblStyleRowBandSize w:val="1"/>
      <w:tblStyleColBandSize w:val="1"/>
      <w:tblCellMar>
        <w:left w:w="0" w:type="dxa"/>
        <w:right w:w="0" w:type="dxa"/>
      </w:tblCellMar>
    </w:tblPr>
  </w:style>
  <w:style w:type="table" w:customStyle="1" w:styleId="afffffffffff2">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D939F3"/>
    <w:rPr>
      <w:color w:val="800080" w:themeColor="followedHyperlink"/>
      <w:u w:val="single"/>
    </w:rPr>
  </w:style>
  <w:style w:type="table" w:customStyle="1" w:styleId="afffffffffff3">
    <w:basedOn w:val="TableNormal"/>
    <w:pPr>
      <w:spacing w:after="0" w:line="240" w:lineRule="auto"/>
    </w:pPr>
    <w:tblPr>
      <w:tblStyleRowBandSize w:val="1"/>
      <w:tblStyleColBandSize w:val="1"/>
      <w:tblCellMar>
        <w:left w:w="0" w:type="dxa"/>
        <w:right w:w="0" w:type="dxa"/>
      </w:tblCellMar>
    </w:tblPr>
  </w:style>
  <w:style w:type="table" w:customStyle="1" w:styleId="afffffffffff4">
    <w:basedOn w:val="TableNormal"/>
    <w:pPr>
      <w:spacing w:after="0" w:line="240" w:lineRule="auto"/>
    </w:pPr>
    <w:tblPr>
      <w:tblStyleRowBandSize w:val="1"/>
      <w:tblStyleColBandSize w:val="1"/>
      <w:tblCellMar>
        <w:left w:w="0" w:type="dxa"/>
        <w:right w:w="0" w:type="dxa"/>
      </w:tblCellMar>
    </w:tblPr>
  </w:style>
  <w:style w:type="table" w:customStyle="1" w:styleId="afffffffffff5">
    <w:basedOn w:val="TableNormal"/>
    <w:pPr>
      <w:spacing w:after="0" w:line="240" w:lineRule="auto"/>
    </w:pPr>
    <w:tblPr>
      <w:tblStyleRowBandSize w:val="1"/>
      <w:tblStyleColBandSize w:val="1"/>
      <w:tblCellMar>
        <w:left w:w="0" w:type="dxa"/>
        <w:right w:w="0" w:type="dxa"/>
      </w:tblCellMar>
    </w:tblPr>
  </w:style>
  <w:style w:type="table" w:customStyle="1" w:styleId="afffffffffff6">
    <w:basedOn w:val="TableNormal"/>
    <w:pPr>
      <w:spacing w:after="0" w:line="240" w:lineRule="auto"/>
    </w:pPr>
    <w:tblPr>
      <w:tblStyleRowBandSize w:val="1"/>
      <w:tblStyleColBandSize w:val="1"/>
      <w:tblCellMar>
        <w:left w:w="0" w:type="dxa"/>
        <w:right w:w="0" w:type="dxa"/>
      </w:tblCellMar>
    </w:tblPr>
  </w:style>
  <w:style w:type="table" w:customStyle="1" w:styleId="afffffffffff7">
    <w:basedOn w:val="TableNormal"/>
    <w:pPr>
      <w:spacing w:after="0" w:line="240" w:lineRule="auto"/>
    </w:pPr>
    <w:tblPr>
      <w:tblStyleRowBandSize w:val="1"/>
      <w:tblStyleColBandSize w:val="1"/>
      <w:tblCellMar>
        <w:left w:w="0" w:type="dxa"/>
        <w:right w:w="0" w:type="dxa"/>
      </w:tblCellMar>
    </w:tblPr>
  </w:style>
  <w:style w:type="table" w:customStyle="1" w:styleId="afffffffffff8">
    <w:basedOn w:val="TableNormal"/>
    <w:pPr>
      <w:spacing w:after="0" w:line="240" w:lineRule="auto"/>
    </w:pPr>
    <w:tblPr>
      <w:tblStyleRowBandSize w:val="1"/>
      <w:tblStyleColBandSize w:val="1"/>
      <w:tblCellMar>
        <w:left w:w="0" w:type="dxa"/>
        <w:right w:w="0" w:type="dxa"/>
      </w:tblCellMar>
    </w:tblPr>
  </w:style>
  <w:style w:type="table" w:customStyle="1" w:styleId="afffffffffff9">
    <w:basedOn w:val="TableNormal"/>
    <w:pPr>
      <w:spacing w:after="0" w:line="240" w:lineRule="auto"/>
    </w:pPr>
    <w:tblPr>
      <w:tblStyleRowBandSize w:val="1"/>
      <w:tblStyleColBandSize w:val="1"/>
      <w:tblCellMar>
        <w:left w:w="0" w:type="dxa"/>
        <w:right w:w="0" w:type="dxa"/>
      </w:tblCellMar>
    </w:tblPr>
  </w:style>
  <w:style w:type="table" w:customStyle="1" w:styleId="afffffffffffa">
    <w:basedOn w:val="TableNormal"/>
    <w:pPr>
      <w:spacing w:after="0" w:line="240" w:lineRule="auto"/>
    </w:pPr>
    <w:tblPr>
      <w:tblStyleRowBandSize w:val="1"/>
      <w:tblStyleColBandSize w:val="1"/>
      <w:tblCellMar>
        <w:left w:w="0" w:type="dxa"/>
        <w:right w:w="0" w:type="dxa"/>
      </w:tblCellMar>
    </w:tblPr>
  </w:style>
  <w:style w:type="table" w:customStyle="1" w:styleId="afffffffffffb">
    <w:basedOn w:val="TableNormal"/>
    <w:pPr>
      <w:spacing w:after="0" w:line="240" w:lineRule="auto"/>
    </w:pPr>
    <w:tblPr>
      <w:tblStyleRowBandSize w:val="1"/>
      <w:tblStyleColBandSize w:val="1"/>
      <w:tblCellMar>
        <w:left w:w="0" w:type="dxa"/>
        <w:right w:w="0" w:type="dxa"/>
      </w:tblCellMar>
    </w:tblPr>
  </w:style>
  <w:style w:type="table" w:customStyle="1" w:styleId="afffffffffffc">
    <w:basedOn w:val="TableNormal"/>
    <w:pPr>
      <w:spacing w:after="0" w:line="240" w:lineRule="auto"/>
    </w:pPr>
    <w:tblPr>
      <w:tblStyleRowBandSize w:val="1"/>
      <w:tblStyleColBandSize w:val="1"/>
      <w:tblCellMar>
        <w:left w:w="0" w:type="dxa"/>
        <w:right w:w="0" w:type="dxa"/>
      </w:tblCellMar>
    </w:tblPr>
  </w:style>
  <w:style w:type="table" w:customStyle="1" w:styleId="afffffffffffd">
    <w:basedOn w:val="TableNormal"/>
    <w:pPr>
      <w:spacing w:after="0" w:line="240" w:lineRule="auto"/>
    </w:pPr>
    <w:tblPr>
      <w:tblStyleRowBandSize w:val="1"/>
      <w:tblStyleColBandSize w:val="1"/>
      <w:tblCellMar>
        <w:left w:w="0" w:type="dxa"/>
        <w:right w:w="0" w:type="dxa"/>
      </w:tblCellMar>
    </w:tblPr>
  </w:style>
  <w:style w:type="table" w:customStyle="1" w:styleId="afffffffffffe">
    <w:basedOn w:val="TableNormal"/>
    <w:pPr>
      <w:spacing w:after="0" w:line="240" w:lineRule="auto"/>
    </w:pPr>
    <w:tblPr>
      <w:tblStyleRowBandSize w:val="1"/>
      <w:tblStyleColBandSize w:val="1"/>
      <w:tblCellMar>
        <w:left w:w="0" w:type="dxa"/>
        <w:right w:w="0" w:type="dxa"/>
      </w:tblCellMar>
    </w:tblPr>
  </w:style>
  <w:style w:type="table" w:customStyle="1" w:styleId="affffffffffff">
    <w:basedOn w:val="TableNormal"/>
    <w:pPr>
      <w:spacing w:after="0" w:line="240" w:lineRule="auto"/>
    </w:pPr>
    <w:tblPr>
      <w:tblStyleRowBandSize w:val="1"/>
      <w:tblStyleColBandSize w:val="1"/>
      <w:tblCellMar>
        <w:left w:w="0" w:type="dxa"/>
        <w:right w:w="0" w:type="dxa"/>
      </w:tblCellMar>
    </w:tblPr>
  </w:style>
  <w:style w:type="table" w:customStyle="1" w:styleId="a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6">
    <w:basedOn w:val="TableNormal"/>
    <w:pPr>
      <w:spacing w:after="0" w:line="240" w:lineRule="auto"/>
    </w:pPr>
    <w:tblPr>
      <w:tblStyleRowBandSize w:val="1"/>
      <w:tblStyleColBandSize w:val="1"/>
      <w:tblCellMar>
        <w:left w:w="0" w:type="dxa"/>
        <w:right w:w="0" w:type="dxa"/>
      </w:tblCellMar>
    </w:tblPr>
  </w:style>
  <w:style w:type="table" w:customStyle="1" w:styleId="affffffffffff7">
    <w:basedOn w:val="TableNormal"/>
    <w:pPr>
      <w:spacing w:after="0" w:line="240" w:lineRule="auto"/>
    </w:pPr>
    <w:tblPr>
      <w:tblStyleRowBandSize w:val="1"/>
      <w:tblStyleColBandSize w:val="1"/>
      <w:tblCellMar>
        <w:left w:w="0" w:type="dxa"/>
        <w:right w:w="0" w:type="dxa"/>
      </w:tblCellMar>
    </w:tblPr>
  </w:style>
  <w:style w:type="table" w:customStyle="1" w:styleId="affffffffffff8">
    <w:basedOn w:val="TableNormal"/>
    <w:pPr>
      <w:spacing w:after="0" w:line="240" w:lineRule="auto"/>
    </w:pPr>
    <w:tblPr>
      <w:tblStyleRowBandSize w:val="1"/>
      <w:tblStyleColBandSize w:val="1"/>
      <w:tblCellMar>
        <w:left w:w="0" w:type="dxa"/>
        <w:right w:w="0" w:type="dxa"/>
      </w:tblCellMar>
    </w:tblPr>
  </w:style>
  <w:style w:type="table" w:customStyle="1" w:styleId="affffffffffff9">
    <w:basedOn w:val="TableNormal"/>
    <w:pPr>
      <w:spacing w:after="0" w:line="240" w:lineRule="auto"/>
    </w:pPr>
    <w:tblPr>
      <w:tblStyleRowBandSize w:val="1"/>
      <w:tblStyleColBandSize w:val="1"/>
      <w:tblCellMar>
        <w:left w:w="0" w:type="dxa"/>
        <w:right w:w="0" w:type="dxa"/>
      </w:tblCellMar>
    </w:tblPr>
  </w:style>
  <w:style w:type="table" w:customStyle="1" w:styleId="affffffffffffa">
    <w:basedOn w:val="TableNormal"/>
    <w:pPr>
      <w:spacing w:after="0" w:line="240" w:lineRule="auto"/>
    </w:pPr>
    <w:tblPr>
      <w:tblStyleRowBandSize w:val="1"/>
      <w:tblStyleColBandSize w:val="1"/>
      <w:tblCellMar>
        <w:left w:w="0" w:type="dxa"/>
        <w:right w:w="0" w:type="dxa"/>
      </w:tblCellMar>
    </w:tblPr>
  </w:style>
  <w:style w:type="table" w:customStyle="1" w:styleId="affffffffffffb">
    <w:basedOn w:val="TableNormal"/>
    <w:pPr>
      <w:spacing w:after="0" w:line="240" w:lineRule="auto"/>
    </w:pPr>
    <w:tblPr>
      <w:tblStyleRowBandSize w:val="1"/>
      <w:tblStyleColBandSize w:val="1"/>
      <w:tblCellMar>
        <w:left w:w="0" w:type="dxa"/>
        <w:right w:w="0" w:type="dxa"/>
      </w:tblCellMar>
    </w:tblPr>
  </w:style>
  <w:style w:type="table" w:customStyle="1" w:styleId="affffffffffffc">
    <w:basedOn w:val="TableNormal"/>
    <w:pPr>
      <w:spacing w:after="0" w:line="240" w:lineRule="auto"/>
    </w:pPr>
    <w:tblPr>
      <w:tblStyleRowBandSize w:val="1"/>
      <w:tblStyleColBandSize w:val="1"/>
      <w:tblCellMar>
        <w:left w:w="0" w:type="dxa"/>
        <w:right w:w="0" w:type="dxa"/>
      </w:tblCellMar>
    </w:tblPr>
  </w:style>
  <w:style w:type="table" w:customStyle="1" w:styleId="affffffffffffd">
    <w:basedOn w:val="TableNormal"/>
    <w:pPr>
      <w:spacing w:after="0" w:line="240" w:lineRule="auto"/>
    </w:pPr>
    <w:tblPr>
      <w:tblStyleRowBandSize w:val="1"/>
      <w:tblStyleColBandSize w:val="1"/>
      <w:tblCellMar>
        <w:left w:w="0" w:type="dxa"/>
        <w:right w:w="0" w:type="dxa"/>
      </w:tblCellMar>
    </w:tblPr>
  </w:style>
  <w:style w:type="table" w:customStyle="1" w:styleId="affffffffffffe">
    <w:basedOn w:val="TableNormal"/>
    <w:pPr>
      <w:spacing w:after="0" w:line="240" w:lineRule="auto"/>
    </w:pPr>
    <w:tblPr>
      <w:tblStyleRowBandSize w:val="1"/>
      <w:tblStyleColBandSize w:val="1"/>
      <w:tblCellMar>
        <w:left w:w="0" w:type="dxa"/>
        <w:right w:w="0" w:type="dxa"/>
      </w:tblCellMar>
    </w:tblPr>
  </w:style>
  <w:style w:type="table" w:customStyle="1" w:styleId="afffffffffffff">
    <w:basedOn w:val="TableNormal"/>
    <w:pPr>
      <w:spacing w:after="0" w:line="240" w:lineRule="auto"/>
    </w:pPr>
    <w:tblPr>
      <w:tblStyleRowBandSize w:val="1"/>
      <w:tblStyleColBandSize w:val="1"/>
      <w:tblCellMar>
        <w:left w:w="0" w:type="dxa"/>
        <w:right w:w="0" w:type="dxa"/>
      </w:tblCellMar>
    </w:tblPr>
  </w:style>
  <w:style w:type="table" w:customStyle="1" w:styleId="af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f6">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mj3eGwG/2dHwOVEPS5mUIUn/g==">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2022-10-04T05:07:00Z</dcterms:created>
  <dcterms:modified xsi:type="dcterms:W3CDTF">2024-01-12T04:08:00Z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