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5FC0" w14:textId="77777777" w:rsidR="00CF0D4F" w:rsidRPr="002A03E4" w:rsidRDefault="000E5EC8">
      <w:pPr>
        <w:pStyle w:val="Heading1"/>
        <w:numPr>
          <w:ilvl w:val="0"/>
          <w:numId w:val="0"/>
        </w:numPr>
        <w:rPr>
          <w:rFonts w:cs="Times New Roman"/>
        </w:rPr>
      </w:pPr>
      <w:bookmarkStart w:id="0" w:name="_Hlk86739968"/>
      <w:bookmarkStart w:id="1" w:name="_Toc143850395"/>
      <w:r w:rsidRPr="002A03E4">
        <w:rPr>
          <w:rFonts w:cs="Times New Roman"/>
        </w:rPr>
        <w:t>ABSTRAK</w:t>
      </w:r>
      <w:bookmarkEnd w:id="1"/>
    </w:p>
    <w:p w14:paraId="7D550943" w14:textId="77777777" w:rsidR="00CF0D4F" w:rsidRPr="002A03E4" w:rsidRDefault="00CF0D4F">
      <w:pPr>
        <w:spacing w:after="0" w:line="480" w:lineRule="auto"/>
        <w:rPr>
          <w:rFonts w:ascii="Times New Roman" w:hAnsi="Times New Roman" w:cs="Times New Roman"/>
          <w:b/>
          <w:bCs/>
          <w:sz w:val="28"/>
          <w:szCs w:val="28"/>
        </w:rPr>
      </w:pPr>
    </w:p>
    <w:p w14:paraId="4251383D" w14:textId="60AF8B34" w:rsidR="00CF0D4F" w:rsidRPr="002A03E4" w:rsidRDefault="000E5EC8">
      <w:pPr>
        <w:spacing w:after="0" w:line="240" w:lineRule="auto"/>
        <w:ind w:left="709" w:hanging="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Kresna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Ajicaraka</w:t>
      </w:r>
      <w:proofErr w:type="spellEnd"/>
      <w:r w:rsidRPr="002A03E4">
        <w:rPr>
          <w:rFonts w:ascii="Times New Roman" w:hAnsi="Times New Roman" w:cs="Times New Roman"/>
          <w:sz w:val="24"/>
          <w:szCs w:val="24"/>
        </w:rPr>
        <w:t xml:space="preserve"> Efendi, 2018. </w:t>
      </w:r>
      <w:r w:rsidR="007B7653">
        <w:rPr>
          <w:rFonts w:ascii="Times New Roman" w:hAnsi="Times New Roman" w:cs="Times New Roman"/>
          <w:b/>
          <w:sz w:val="24"/>
          <w:szCs w:val="24"/>
        </w:rPr>
        <w:t>PERANCANGAN PROSEDUR OPERASIONAL BERDASARKAN ITIL V3 DOMAIN SERVICE OPERATION (STUDI KASUS APLIKASI SALES MONITORING DI PERUSAHAAN X)</w:t>
      </w:r>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Tugas</w:t>
      </w:r>
      <w:proofErr w:type="spellEnd"/>
      <w:r w:rsidRPr="002A03E4">
        <w:rPr>
          <w:rFonts w:ascii="Times New Roman" w:hAnsi="Times New Roman" w:cs="Times New Roman"/>
          <w:sz w:val="24"/>
          <w:szCs w:val="24"/>
        </w:rPr>
        <w:t xml:space="preserve"> Akhir, Program Studi SISTEM INFORMASI, Strata 1, STIKI – MALANG, </w:t>
      </w:r>
      <w:proofErr w:type="spellStart"/>
      <w:r w:rsidRPr="002A03E4">
        <w:rPr>
          <w:rFonts w:ascii="Times New Roman" w:hAnsi="Times New Roman" w:cs="Times New Roman"/>
          <w:sz w:val="24"/>
          <w:szCs w:val="24"/>
        </w:rPr>
        <w:t>Pembimbing</w:t>
      </w:r>
      <w:proofErr w:type="spellEnd"/>
      <w:r w:rsidRPr="002A03E4">
        <w:rPr>
          <w:rFonts w:ascii="Times New Roman" w:hAnsi="Times New Roman" w:cs="Times New Roman"/>
          <w:sz w:val="24"/>
          <w:szCs w:val="24"/>
        </w:rPr>
        <w:t xml:space="preserve">: Koko Wahyu </w:t>
      </w:r>
      <w:proofErr w:type="spellStart"/>
      <w:r w:rsidRPr="002A03E4">
        <w:rPr>
          <w:rFonts w:ascii="Times New Roman" w:hAnsi="Times New Roman" w:cs="Times New Roman"/>
          <w:sz w:val="24"/>
          <w:szCs w:val="24"/>
        </w:rPr>
        <w:t>Prasetyo</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S.Kom</w:t>
      </w:r>
      <w:proofErr w:type="spellEnd"/>
      <w:proofErr w:type="gramEnd"/>
      <w:r w:rsidRPr="002A03E4">
        <w:rPr>
          <w:rFonts w:ascii="Times New Roman" w:hAnsi="Times New Roman" w:cs="Times New Roman"/>
          <w:sz w:val="24"/>
          <w:szCs w:val="24"/>
        </w:rPr>
        <w:t xml:space="preserve">, M.T.I, Co. </w:t>
      </w:r>
      <w:proofErr w:type="spellStart"/>
      <w:r w:rsidRPr="002A03E4">
        <w:rPr>
          <w:rFonts w:ascii="Times New Roman" w:hAnsi="Times New Roman" w:cs="Times New Roman"/>
          <w:sz w:val="24"/>
          <w:szCs w:val="24"/>
        </w:rPr>
        <w:t>Pembimbing</w:t>
      </w:r>
      <w:proofErr w:type="spellEnd"/>
      <w:r w:rsidRPr="002A03E4">
        <w:rPr>
          <w:rFonts w:ascii="Times New Roman" w:hAnsi="Times New Roman" w:cs="Times New Roman"/>
          <w:sz w:val="24"/>
          <w:szCs w:val="24"/>
        </w:rPr>
        <w:t>:</w:t>
      </w:r>
      <w:r w:rsidRPr="002A03E4">
        <w:rPr>
          <w:rFonts w:ascii="Times New Roman" w:hAnsi="Times New Roman" w:cs="Times New Roman"/>
        </w:rPr>
        <w:t xml:space="preserve"> </w:t>
      </w:r>
      <w:r w:rsidRPr="002A03E4">
        <w:rPr>
          <w:rFonts w:ascii="Times New Roman" w:hAnsi="Times New Roman" w:cs="Times New Roman"/>
          <w:sz w:val="24"/>
          <w:szCs w:val="24"/>
        </w:rPr>
        <w:t xml:space="preserve">Arif </w:t>
      </w:r>
      <w:proofErr w:type="spellStart"/>
      <w:r w:rsidRPr="002A03E4">
        <w:rPr>
          <w:rFonts w:ascii="Times New Roman" w:hAnsi="Times New Roman" w:cs="Times New Roman"/>
          <w:sz w:val="24"/>
          <w:szCs w:val="24"/>
        </w:rPr>
        <w:t>Tirtana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S.Kom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M.Kom</w:t>
      </w:r>
      <w:proofErr w:type="spellEnd"/>
    </w:p>
    <w:p w14:paraId="40E76163" w14:textId="77777777" w:rsidR="00CF0D4F" w:rsidRPr="002A03E4" w:rsidRDefault="00CF0D4F">
      <w:pPr>
        <w:spacing w:after="0" w:line="240" w:lineRule="auto"/>
        <w:ind w:left="709" w:hanging="709"/>
        <w:jc w:val="both"/>
        <w:rPr>
          <w:rFonts w:ascii="Times New Roman" w:hAnsi="Times New Roman" w:cs="Times New Roman"/>
          <w:sz w:val="24"/>
          <w:szCs w:val="24"/>
        </w:rPr>
      </w:pPr>
    </w:p>
    <w:p w14:paraId="078FFC05" w14:textId="455490E0" w:rsidR="00CF0D4F" w:rsidRPr="002A03E4" w:rsidRDefault="000E5EC8">
      <w:pPr>
        <w:spacing w:after="0" w:line="240" w:lineRule="auto"/>
        <w:ind w:left="709" w:hanging="709"/>
        <w:jc w:val="both"/>
        <w:rPr>
          <w:rFonts w:ascii="Times New Roman" w:hAnsi="Times New Roman" w:cs="Times New Roman"/>
          <w:sz w:val="24"/>
          <w:szCs w:val="24"/>
        </w:rPr>
      </w:pPr>
      <w:r w:rsidRPr="002A03E4">
        <w:rPr>
          <w:rFonts w:ascii="Times New Roman" w:hAnsi="Times New Roman" w:cs="Times New Roman"/>
          <w:sz w:val="24"/>
          <w:szCs w:val="24"/>
        </w:rPr>
        <w:t xml:space="preserve">Kata </w:t>
      </w:r>
      <w:proofErr w:type="spellStart"/>
      <w:r w:rsidRPr="002A03E4">
        <w:rPr>
          <w:rFonts w:ascii="Times New Roman" w:hAnsi="Times New Roman" w:cs="Times New Roman"/>
          <w:sz w:val="24"/>
          <w:szCs w:val="24"/>
        </w:rPr>
        <w:t>kunci</w:t>
      </w:r>
      <w:proofErr w:type="spellEnd"/>
      <w:r w:rsidRPr="002A03E4">
        <w:rPr>
          <w:rFonts w:ascii="Times New Roman" w:hAnsi="Times New Roman" w:cs="Times New Roman"/>
          <w:sz w:val="24"/>
          <w:szCs w:val="24"/>
        </w:rPr>
        <w:t xml:space="preserve">: </w:t>
      </w:r>
      <w:r w:rsidR="000A105C" w:rsidRPr="000A105C">
        <w:rPr>
          <w:rFonts w:ascii="Times New Roman" w:hAnsi="Times New Roman" w:cs="Times New Roman"/>
          <w:sz w:val="24"/>
          <w:szCs w:val="24"/>
        </w:rPr>
        <w:t xml:space="preserve">Standard Operational Procedure, SOP, Sales Monitoring, ITIL V3, Service Operation, </w:t>
      </w:r>
      <w:r w:rsidR="00227236">
        <w:rPr>
          <w:rFonts w:ascii="Times New Roman" w:hAnsi="Times New Roman" w:cs="Times New Roman"/>
          <w:sz w:val="24"/>
          <w:szCs w:val="24"/>
        </w:rPr>
        <w:t>Perusahaan X</w:t>
      </w:r>
      <w:r w:rsidR="000A105C" w:rsidRPr="000A105C">
        <w:rPr>
          <w:rFonts w:ascii="Times New Roman" w:hAnsi="Times New Roman" w:cs="Times New Roman"/>
          <w:sz w:val="24"/>
          <w:szCs w:val="24"/>
        </w:rPr>
        <w:t>.</w:t>
      </w:r>
    </w:p>
    <w:p w14:paraId="114D9D6B" w14:textId="1C1E1991" w:rsidR="000A105C" w:rsidRDefault="000E5EC8" w:rsidP="000A105C">
      <w:pPr>
        <w:spacing w:after="0" w:line="240" w:lineRule="auto"/>
        <w:jc w:val="both"/>
        <w:rPr>
          <w:rFonts w:ascii="Times New Roman" w:hAnsi="Times New Roman" w:cs="Times New Roman"/>
          <w:sz w:val="24"/>
          <w:szCs w:val="24"/>
        </w:rPr>
      </w:pPr>
      <w:r w:rsidRPr="002A03E4">
        <w:rPr>
          <w:rFonts w:ascii="Times New Roman" w:hAnsi="Times New Roman" w:cs="Times New Roman"/>
          <w:sz w:val="24"/>
          <w:szCs w:val="24"/>
        </w:rPr>
        <w:tab/>
      </w:r>
    </w:p>
    <w:p w14:paraId="2D31886C" w14:textId="62347CB8" w:rsidR="00CF0D4F" w:rsidRPr="002A03E4" w:rsidRDefault="00AB3576" w:rsidP="00F632B6">
      <w:pPr>
        <w:spacing w:after="0" w:line="480" w:lineRule="auto"/>
        <w:ind w:firstLine="720"/>
        <w:jc w:val="both"/>
        <w:rPr>
          <w:rFonts w:ascii="Times New Roman" w:hAnsi="Times New Roman" w:cs="Times New Roman"/>
          <w:sz w:val="24"/>
          <w:szCs w:val="24"/>
        </w:rPr>
      </w:pPr>
      <w:proofErr w:type="spellStart"/>
      <w:r w:rsidRPr="00AB3576">
        <w:rPr>
          <w:rFonts w:ascii="Times New Roman" w:hAnsi="Times New Roman" w:cs="Times New Roman"/>
          <w:sz w:val="24"/>
          <w:szCs w:val="24"/>
        </w:rPr>
        <w:t>Penelitian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ini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bertujuan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merancang</w:t>
      </w:r>
      <w:proofErr w:type="spellEnd"/>
      <w:r w:rsidRPr="00AB3576">
        <w:rPr>
          <w:rFonts w:ascii="Times New Roman" w:hAnsi="Times New Roman" w:cs="Times New Roman"/>
          <w:sz w:val="24"/>
          <w:szCs w:val="24"/>
        </w:rPr>
        <w:t xml:space="preserve"> Standard Operational Procedure (SOP) </w:t>
      </w:r>
      <w:proofErr w:type="spellStart"/>
      <w:r w:rsidRPr="00AB3576">
        <w:rPr>
          <w:rFonts w:ascii="Times New Roman" w:hAnsi="Times New Roman" w:cs="Times New Roman"/>
          <w:sz w:val="24"/>
          <w:szCs w:val="24"/>
        </w:rPr>
        <w:t>menggunakan</w:t>
      </w:r>
      <w:proofErr w:type="spellEnd"/>
      <w:r w:rsidRPr="00AB3576">
        <w:rPr>
          <w:rFonts w:ascii="Times New Roman" w:hAnsi="Times New Roman" w:cs="Times New Roman"/>
          <w:sz w:val="24"/>
          <w:szCs w:val="24"/>
        </w:rPr>
        <w:t xml:space="preserve"> framework ITIL V3 </w:t>
      </w:r>
      <w:proofErr w:type="spellStart"/>
      <w:r w:rsidRPr="00AB3576">
        <w:rPr>
          <w:rFonts w:ascii="Times New Roman" w:hAnsi="Times New Roman" w:cs="Times New Roman"/>
          <w:sz w:val="24"/>
          <w:szCs w:val="24"/>
        </w:rPr>
        <w:t>untuk</w:t>
      </w:r>
      <w:proofErr w:type="spellEnd"/>
      <w:r w:rsidRPr="00AB3576">
        <w:rPr>
          <w:rFonts w:ascii="Times New Roman" w:hAnsi="Times New Roman" w:cs="Times New Roman"/>
          <w:sz w:val="24"/>
          <w:szCs w:val="24"/>
        </w:rPr>
        <w:t xml:space="preserve"> domain </w:t>
      </w:r>
      <w:r w:rsidRPr="00F632B6">
        <w:rPr>
          <w:rFonts w:ascii="Times New Roman" w:hAnsi="Times New Roman" w:cs="Times New Roman"/>
          <w:i/>
          <w:sz w:val="24"/>
          <w:szCs w:val="24"/>
        </w:rPr>
        <w:t>Service Operation</w:t>
      </w:r>
      <w:r w:rsidRPr="00AB3576">
        <w:rPr>
          <w:rFonts w:ascii="Times New Roman" w:hAnsi="Times New Roman" w:cs="Times New Roman"/>
          <w:sz w:val="24"/>
          <w:szCs w:val="24"/>
        </w:rPr>
        <w:t xml:space="preserve"> pada </w:t>
      </w:r>
      <w:proofErr w:type="spellStart"/>
      <w:r w:rsidRPr="00AB3576">
        <w:rPr>
          <w:rFonts w:ascii="Times New Roman" w:hAnsi="Times New Roman" w:cs="Times New Roman"/>
          <w:sz w:val="24"/>
          <w:szCs w:val="24"/>
        </w:rPr>
        <w:t>aplikasi</w:t>
      </w:r>
      <w:proofErr w:type="spellEnd"/>
      <w:r w:rsidRPr="00AB3576">
        <w:rPr>
          <w:rFonts w:ascii="Times New Roman" w:hAnsi="Times New Roman" w:cs="Times New Roman"/>
          <w:sz w:val="24"/>
          <w:szCs w:val="24"/>
        </w:rPr>
        <w:t xml:space="preserve"> </w:t>
      </w:r>
      <w:r w:rsidRPr="00F632B6">
        <w:rPr>
          <w:rFonts w:ascii="Times New Roman" w:hAnsi="Times New Roman" w:cs="Times New Roman"/>
          <w:i/>
          <w:sz w:val="24"/>
          <w:szCs w:val="24"/>
        </w:rPr>
        <w:t>Sales Monitoring</w:t>
      </w:r>
      <w:r w:rsidRPr="00AB3576">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sidRPr="00AB3576">
        <w:rPr>
          <w:rFonts w:ascii="Times New Roman" w:hAnsi="Times New Roman" w:cs="Times New Roman"/>
          <w:sz w:val="24"/>
          <w:szCs w:val="24"/>
        </w:rPr>
        <w:t xml:space="preserve">. </w:t>
      </w:r>
      <w:proofErr w:type="spellStart"/>
      <w:r>
        <w:rPr>
          <w:rFonts w:ascii="Times New Roman" w:hAnsi="Times New Roman" w:cs="Times New Roman"/>
          <w:sz w:val="24"/>
          <w:szCs w:val="24"/>
        </w:rPr>
        <w:t>Permasalahan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AB3576">
        <w:rPr>
          <w:rFonts w:ascii="Times New Roman" w:hAnsi="Times New Roman" w:cs="Times New Roman"/>
          <w:sz w:val="24"/>
          <w:szCs w:val="24"/>
        </w:rPr>
        <w:t>enelitian</w:t>
      </w:r>
      <w:proofErr w:type="spellEnd"/>
      <w:r w:rsidRPr="00AB3576">
        <w:rPr>
          <w:rFonts w:ascii="Times New Roman" w:hAnsi="Times New Roman" w:cs="Times New Roman"/>
          <w:sz w:val="24"/>
          <w:szCs w:val="24"/>
        </w:rPr>
        <w:t xml:space="preserve"> </w:t>
      </w:r>
      <w:r>
        <w:rPr>
          <w:rFonts w:ascii="Times New Roman" w:hAnsi="Times New Roman" w:cs="Times New Roman"/>
          <w:sz w:val="24"/>
          <w:szCs w:val="24"/>
        </w:rPr>
        <w:t>di</w:t>
      </w:r>
      <w:r w:rsidR="00227236">
        <w:rPr>
          <w:rFonts w:ascii="Times New Roman" w:hAnsi="Times New Roman" w:cs="Times New Roman"/>
          <w:sz w:val="24"/>
          <w:szCs w:val="24"/>
        </w:rPr>
        <w:t xml:space="preserve"> Perusahaan X</w:t>
      </w:r>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dalam</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merekap</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absensi</w:t>
      </w:r>
      <w:proofErr w:type="spellEnd"/>
      <w:r w:rsidRPr="00AB3576">
        <w:rPr>
          <w:rFonts w:ascii="Times New Roman" w:hAnsi="Times New Roman" w:cs="Times New Roman"/>
          <w:sz w:val="24"/>
          <w:szCs w:val="24"/>
        </w:rPr>
        <w:t xml:space="preserve"> sales </w:t>
      </w:r>
      <w:proofErr w:type="spellStart"/>
      <w:r w:rsidRPr="00AB3576">
        <w:rPr>
          <w:rFonts w:ascii="Times New Roman" w:hAnsi="Times New Roman" w:cs="Times New Roman"/>
          <w:sz w:val="24"/>
          <w:szCs w:val="24"/>
        </w:rPr>
        <w:t>menggunakan</w:t>
      </w:r>
      <w:proofErr w:type="spellEnd"/>
      <w:r w:rsidRPr="00AB3576">
        <w:rPr>
          <w:rFonts w:ascii="Times New Roman" w:hAnsi="Times New Roman" w:cs="Times New Roman"/>
          <w:sz w:val="24"/>
          <w:szCs w:val="24"/>
        </w:rPr>
        <w:t xml:space="preserve"> </w:t>
      </w:r>
      <w:r w:rsidRPr="00F632B6">
        <w:rPr>
          <w:rFonts w:ascii="Times New Roman" w:hAnsi="Times New Roman" w:cs="Times New Roman"/>
          <w:i/>
          <w:sz w:val="24"/>
          <w:szCs w:val="24"/>
        </w:rPr>
        <w:t>Google Form</w:t>
      </w:r>
      <w:r w:rsidRPr="00AB3576">
        <w:rPr>
          <w:rFonts w:ascii="Times New Roman" w:hAnsi="Times New Roman" w:cs="Times New Roman"/>
          <w:sz w:val="24"/>
          <w:szCs w:val="24"/>
        </w:rPr>
        <w:t xml:space="preserve">, yang </w:t>
      </w:r>
      <w:proofErr w:type="spellStart"/>
      <w:r w:rsidRPr="00AB3576">
        <w:rPr>
          <w:rFonts w:ascii="Times New Roman" w:hAnsi="Times New Roman" w:cs="Times New Roman"/>
          <w:sz w:val="24"/>
          <w:szCs w:val="24"/>
        </w:rPr>
        <w:t>menyebabkan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kecurangan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seperti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pemalsuan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alamat</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toko</w:t>
      </w:r>
      <w:proofErr w:type="spellEnd"/>
      <w:r w:rsidRPr="00AB3576">
        <w:rPr>
          <w:rFonts w:ascii="Times New Roman" w:hAnsi="Times New Roman" w:cs="Times New Roman"/>
          <w:sz w:val="24"/>
          <w:szCs w:val="24"/>
        </w:rPr>
        <w:t xml:space="preserve"> dan nota </w:t>
      </w:r>
      <w:proofErr w:type="spellStart"/>
      <w:r w:rsidRPr="00AB3576">
        <w:rPr>
          <w:rFonts w:ascii="Times New Roman" w:hAnsi="Times New Roman" w:cs="Times New Roman"/>
          <w:sz w:val="24"/>
          <w:szCs w:val="24"/>
        </w:rPr>
        <w:t>penjualan</w:t>
      </w:r>
      <w:proofErr w:type="spellEnd"/>
      <w:r w:rsidRPr="00AB3576">
        <w:rPr>
          <w:rFonts w:ascii="Times New Roman" w:hAnsi="Times New Roman" w:cs="Times New Roman"/>
          <w:sz w:val="24"/>
          <w:szCs w:val="24"/>
        </w:rPr>
        <w:t xml:space="preserve">. Solusi yang </w:t>
      </w:r>
      <w:proofErr w:type="spellStart"/>
      <w:r w:rsidRPr="00AB3576">
        <w:rPr>
          <w:rFonts w:ascii="Times New Roman" w:hAnsi="Times New Roman" w:cs="Times New Roman"/>
          <w:sz w:val="24"/>
          <w:szCs w:val="24"/>
        </w:rPr>
        <w:t>diusulkan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adalah</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beralih</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aplikasi</w:t>
      </w:r>
      <w:proofErr w:type="spellEnd"/>
      <w:r w:rsidRPr="00AB3576">
        <w:rPr>
          <w:rFonts w:ascii="Times New Roman" w:hAnsi="Times New Roman" w:cs="Times New Roman"/>
          <w:sz w:val="24"/>
          <w:szCs w:val="24"/>
        </w:rPr>
        <w:t xml:space="preserve"> </w:t>
      </w:r>
      <w:r w:rsidRPr="00F632B6">
        <w:rPr>
          <w:rFonts w:ascii="Times New Roman" w:hAnsi="Times New Roman" w:cs="Times New Roman"/>
          <w:i/>
          <w:sz w:val="24"/>
          <w:szCs w:val="24"/>
        </w:rPr>
        <w:t>Sales Monitoring</w:t>
      </w:r>
      <w:r w:rsidRPr="00AB3576">
        <w:rPr>
          <w:rFonts w:ascii="Times New Roman" w:hAnsi="Times New Roman" w:cs="Times New Roman"/>
          <w:sz w:val="24"/>
          <w:szCs w:val="24"/>
        </w:rPr>
        <w:t xml:space="preserve"> yang </w:t>
      </w:r>
      <w:proofErr w:type="spellStart"/>
      <w:r w:rsidRPr="00AB3576">
        <w:rPr>
          <w:rFonts w:ascii="Times New Roman" w:hAnsi="Times New Roman" w:cs="Times New Roman"/>
          <w:sz w:val="24"/>
          <w:szCs w:val="24"/>
        </w:rPr>
        <w:t>memonitor</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aktivitas</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penjualan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rekap</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absensi</w:t>
      </w:r>
      <w:proofErr w:type="spellEnd"/>
      <w:r w:rsidRPr="00AB3576">
        <w:rPr>
          <w:rFonts w:ascii="Times New Roman" w:hAnsi="Times New Roman" w:cs="Times New Roman"/>
          <w:sz w:val="24"/>
          <w:szCs w:val="24"/>
        </w:rPr>
        <w:t xml:space="preserve">, dan </w:t>
      </w:r>
      <w:proofErr w:type="spellStart"/>
      <w:r w:rsidRPr="00AB3576">
        <w:rPr>
          <w:rFonts w:ascii="Times New Roman" w:hAnsi="Times New Roman" w:cs="Times New Roman"/>
          <w:sz w:val="24"/>
          <w:szCs w:val="24"/>
        </w:rPr>
        <w:t>statistik</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penjualan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dari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semua</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cabang</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Namun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kurangnya</w:t>
      </w:r>
      <w:proofErr w:type="spellEnd"/>
      <w:r w:rsidRPr="00AB3576">
        <w:rPr>
          <w:rFonts w:ascii="Times New Roman" w:hAnsi="Times New Roman" w:cs="Times New Roman"/>
          <w:sz w:val="24"/>
          <w:szCs w:val="24"/>
        </w:rPr>
        <w:t xml:space="preserve"> SOP </w:t>
      </w:r>
      <w:proofErr w:type="spellStart"/>
      <w:r w:rsidRPr="00AB3576">
        <w:rPr>
          <w:rFonts w:ascii="Times New Roman" w:hAnsi="Times New Roman" w:cs="Times New Roman"/>
          <w:sz w:val="24"/>
          <w:szCs w:val="24"/>
        </w:rPr>
        <w:t>dalam</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penggunaan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sistem</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menyebabkan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ketidakterstrukturan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alur</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kerja</w:t>
      </w:r>
      <w:proofErr w:type="spellEnd"/>
      <w:r w:rsidRPr="00AB3576">
        <w:rPr>
          <w:rFonts w:ascii="Times New Roman" w:hAnsi="Times New Roman" w:cs="Times New Roman"/>
          <w:sz w:val="24"/>
          <w:szCs w:val="24"/>
        </w:rPr>
        <w:t xml:space="preserve">. Metode </w:t>
      </w:r>
      <w:proofErr w:type="spellStart"/>
      <w:r w:rsidRPr="00AB3576">
        <w:rPr>
          <w:rFonts w:ascii="Times New Roman" w:hAnsi="Times New Roman" w:cs="Times New Roman"/>
          <w:sz w:val="24"/>
          <w:szCs w:val="24"/>
        </w:rPr>
        <w:t>penelitian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mencakup</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pengumpulan</w:t>
      </w:r>
      <w:proofErr w:type="spellEnd"/>
      <w:r w:rsidRPr="00AB3576">
        <w:rPr>
          <w:rFonts w:ascii="Times New Roman" w:hAnsi="Times New Roman" w:cs="Times New Roman"/>
          <w:sz w:val="24"/>
          <w:szCs w:val="24"/>
        </w:rPr>
        <w:t xml:space="preserve"> data, </w:t>
      </w:r>
      <w:proofErr w:type="spellStart"/>
      <w:r w:rsidRPr="00AB3576">
        <w:rPr>
          <w:rFonts w:ascii="Times New Roman" w:hAnsi="Times New Roman" w:cs="Times New Roman"/>
          <w:sz w:val="24"/>
          <w:szCs w:val="24"/>
        </w:rPr>
        <w:t>analisis</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kebutuhan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pembuatan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dokumen</w:t>
      </w:r>
      <w:proofErr w:type="spellEnd"/>
      <w:r w:rsidRPr="00AB3576">
        <w:rPr>
          <w:rFonts w:ascii="Times New Roman" w:hAnsi="Times New Roman" w:cs="Times New Roman"/>
          <w:sz w:val="24"/>
          <w:szCs w:val="24"/>
        </w:rPr>
        <w:t xml:space="preserve"> SOP, </w:t>
      </w:r>
      <w:proofErr w:type="spellStart"/>
      <w:r w:rsidRPr="00AB3576">
        <w:rPr>
          <w:rFonts w:ascii="Times New Roman" w:hAnsi="Times New Roman" w:cs="Times New Roman"/>
          <w:sz w:val="24"/>
          <w:szCs w:val="24"/>
        </w:rPr>
        <w:t>implementasi</w:t>
      </w:r>
      <w:proofErr w:type="spellEnd"/>
      <w:r w:rsidRPr="00AB3576">
        <w:rPr>
          <w:rFonts w:ascii="Times New Roman" w:hAnsi="Times New Roman" w:cs="Times New Roman"/>
          <w:sz w:val="24"/>
          <w:szCs w:val="24"/>
        </w:rPr>
        <w:t xml:space="preserve">, dan </w:t>
      </w:r>
      <w:proofErr w:type="spellStart"/>
      <w:r w:rsidRPr="00AB3576">
        <w:rPr>
          <w:rFonts w:ascii="Times New Roman" w:hAnsi="Times New Roman" w:cs="Times New Roman"/>
          <w:sz w:val="24"/>
          <w:szCs w:val="24"/>
        </w:rPr>
        <w:t>verifikasi</w:t>
      </w:r>
      <w:proofErr w:type="spellEnd"/>
      <w:r w:rsidRPr="00AB3576">
        <w:rPr>
          <w:rFonts w:ascii="Times New Roman" w:hAnsi="Times New Roman" w:cs="Times New Roman"/>
          <w:sz w:val="24"/>
          <w:szCs w:val="24"/>
        </w:rPr>
        <w:t xml:space="preserve">. Data yang </w:t>
      </w:r>
      <w:proofErr w:type="spellStart"/>
      <w:r w:rsidRPr="00AB3576">
        <w:rPr>
          <w:rFonts w:ascii="Times New Roman" w:hAnsi="Times New Roman" w:cs="Times New Roman"/>
          <w:sz w:val="24"/>
          <w:szCs w:val="24"/>
        </w:rPr>
        <w:t>terkumpul</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diolah</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untuk</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merancang</w:t>
      </w:r>
      <w:proofErr w:type="spellEnd"/>
      <w:r w:rsidRPr="00AB3576">
        <w:rPr>
          <w:rFonts w:ascii="Times New Roman" w:hAnsi="Times New Roman" w:cs="Times New Roman"/>
          <w:sz w:val="24"/>
          <w:szCs w:val="24"/>
        </w:rPr>
        <w:t xml:space="preserve"> SOP </w:t>
      </w:r>
      <w:proofErr w:type="spellStart"/>
      <w:r w:rsidRPr="00AB3576">
        <w:rPr>
          <w:rFonts w:ascii="Times New Roman" w:hAnsi="Times New Roman" w:cs="Times New Roman"/>
          <w:sz w:val="24"/>
          <w:szCs w:val="24"/>
        </w:rPr>
        <w:t>sesuai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kebutuhan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perusahaan</w:t>
      </w:r>
      <w:proofErr w:type="spellEnd"/>
      <w:r w:rsidRPr="00AB3576">
        <w:rPr>
          <w:rFonts w:ascii="Times New Roman" w:hAnsi="Times New Roman" w:cs="Times New Roman"/>
          <w:sz w:val="24"/>
          <w:szCs w:val="24"/>
        </w:rPr>
        <w:t xml:space="preserve">. Hasil </w:t>
      </w:r>
      <w:proofErr w:type="spellStart"/>
      <w:r w:rsidRPr="00AB3576">
        <w:rPr>
          <w:rFonts w:ascii="Times New Roman" w:hAnsi="Times New Roman" w:cs="Times New Roman"/>
          <w:sz w:val="24"/>
          <w:szCs w:val="24"/>
        </w:rPr>
        <w:t>penelitian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menyoroti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pengaruh</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signifikan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penerapan</w:t>
      </w:r>
      <w:proofErr w:type="spellEnd"/>
      <w:r w:rsidRPr="00AB3576">
        <w:rPr>
          <w:rFonts w:ascii="Times New Roman" w:hAnsi="Times New Roman" w:cs="Times New Roman"/>
          <w:sz w:val="24"/>
          <w:szCs w:val="24"/>
        </w:rPr>
        <w:t xml:space="preserve"> SOP </w:t>
      </w:r>
      <w:proofErr w:type="spellStart"/>
      <w:r w:rsidRPr="00AB3576">
        <w:rPr>
          <w:rFonts w:ascii="Times New Roman" w:hAnsi="Times New Roman" w:cs="Times New Roman"/>
          <w:sz w:val="24"/>
          <w:szCs w:val="24"/>
        </w:rPr>
        <w:t>dalam</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penanganan</w:t>
      </w:r>
      <w:proofErr w:type="spellEnd"/>
      <w:r w:rsidRPr="00AB3576">
        <w:rPr>
          <w:rFonts w:ascii="Times New Roman" w:hAnsi="Times New Roman" w:cs="Times New Roman"/>
          <w:sz w:val="24"/>
          <w:szCs w:val="24"/>
        </w:rPr>
        <w:t xml:space="preserve"> </w:t>
      </w:r>
      <w:r w:rsidRPr="009B3826">
        <w:rPr>
          <w:rFonts w:ascii="Times New Roman" w:hAnsi="Times New Roman" w:cs="Times New Roman"/>
          <w:i/>
          <w:sz w:val="24"/>
          <w:szCs w:val="24"/>
        </w:rPr>
        <w:t>event</w:t>
      </w:r>
      <w:r w:rsidRPr="00AB3576">
        <w:rPr>
          <w:rFonts w:ascii="Times New Roman" w:hAnsi="Times New Roman" w:cs="Times New Roman"/>
          <w:sz w:val="24"/>
          <w:szCs w:val="24"/>
        </w:rPr>
        <w:t xml:space="preserve"> dan </w:t>
      </w:r>
      <w:r w:rsidRPr="009B3826">
        <w:rPr>
          <w:rFonts w:ascii="Times New Roman" w:hAnsi="Times New Roman" w:cs="Times New Roman"/>
          <w:i/>
          <w:sz w:val="24"/>
          <w:szCs w:val="24"/>
        </w:rPr>
        <w:t>incident</w:t>
      </w:r>
      <w:r w:rsidRPr="00AB3576">
        <w:rPr>
          <w:rFonts w:ascii="Times New Roman" w:hAnsi="Times New Roman" w:cs="Times New Roman"/>
          <w:sz w:val="24"/>
          <w:szCs w:val="24"/>
        </w:rPr>
        <w:t xml:space="preserve"> pada </w:t>
      </w:r>
      <w:proofErr w:type="spellStart"/>
      <w:r w:rsidRPr="00AB3576">
        <w:rPr>
          <w:rFonts w:ascii="Times New Roman" w:hAnsi="Times New Roman" w:cs="Times New Roman"/>
          <w:sz w:val="24"/>
          <w:szCs w:val="24"/>
        </w:rPr>
        <w:t>aplikasi</w:t>
      </w:r>
      <w:proofErr w:type="spellEnd"/>
      <w:r w:rsidRPr="00AB3576">
        <w:rPr>
          <w:rFonts w:ascii="Times New Roman" w:hAnsi="Times New Roman" w:cs="Times New Roman"/>
          <w:sz w:val="24"/>
          <w:szCs w:val="24"/>
        </w:rPr>
        <w:t xml:space="preserve"> </w:t>
      </w:r>
      <w:r w:rsidRPr="00F632B6">
        <w:rPr>
          <w:rFonts w:ascii="Times New Roman" w:hAnsi="Times New Roman" w:cs="Times New Roman"/>
          <w:i/>
          <w:sz w:val="24"/>
          <w:szCs w:val="24"/>
        </w:rPr>
        <w:t>Sales Monitoring</w:t>
      </w:r>
      <w:r w:rsidRPr="00AB3576">
        <w:rPr>
          <w:rFonts w:ascii="Times New Roman" w:hAnsi="Times New Roman" w:cs="Times New Roman"/>
          <w:sz w:val="24"/>
          <w:szCs w:val="24"/>
        </w:rPr>
        <w:t xml:space="preserve"> di </w:t>
      </w:r>
      <w:r w:rsidR="00227236">
        <w:rPr>
          <w:rFonts w:ascii="Times New Roman" w:hAnsi="Times New Roman" w:cs="Times New Roman"/>
          <w:sz w:val="24"/>
          <w:szCs w:val="24"/>
        </w:rPr>
        <w:t>Perusahaan X</w:t>
      </w:r>
      <w:r>
        <w:rPr>
          <w:rFonts w:ascii="Times New Roman" w:hAnsi="Times New Roman" w:cs="Times New Roman"/>
          <w:sz w:val="24"/>
          <w:szCs w:val="24"/>
        </w:rPr>
        <w:t>.</w:t>
      </w:r>
      <w:r w:rsidR="00F632B6">
        <w:rPr>
          <w:rFonts w:ascii="Times New Roman" w:hAnsi="Times New Roman" w:cs="Times New Roman"/>
          <w:sz w:val="24"/>
          <w:szCs w:val="24"/>
        </w:rPr>
        <w:t xml:space="preserve"> </w:t>
      </w:r>
      <w:r w:rsidRPr="00AB3576">
        <w:rPr>
          <w:rFonts w:ascii="Times New Roman" w:hAnsi="Times New Roman" w:cs="Times New Roman"/>
          <w:sz w:val="24"/>
          <w:szCs w:val="24"/>
        </w:rPr>
        <w:t xml:space="preserve">Framework ITIL V3, </w:t>
      </w:r>
      <w:proofErr w:type="spellStart"/>
      <w:r w:rsidRPr="00AB3576">
        <w:rPr>
          <w:rFonts w:ascii="Times New Roman" w:hAnsi="Times New Roman" w:cs="Times New Roman"/>
          <w:sz w:val="24"/>
          <w:szCs w:val="24"/>
        </w:rPr>
        <w:t>khususnya</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dalam</w:t>
      </w:r>
      <w:proofErr w:type="spellEnd"/>
      <w:r w:rsidRPr="00AB3576">
        <w:rPr>
          <w:rFonts w:ascii="Times New Roman" w:hAnsi="Times New Roman" w:cs="Times New Roman"/>
          <w:sz w:val="24"/>
          <w:szCs w:val="24"/>
        </w:rPr>
        <w:t xml:space="preserve"> domain </w:t>
      </w:r>
      <w:r w:rsidRPr="00F632B6">
        <w:rPr>
          <w:rFonts w:ascii="Times New Roman" w:hAnsi="Times New Roman" w:cs="Times New Roman"/>
          <w:i/>
          <w:sz w:val="24"/>
          <w:szCs w:val="24"/>
        </w:rPr>
        <w:t>Service Operation</w:t>
      </w:r>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digunakan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sebagai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panduan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untuk</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mengidentifikasi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merancang</w:t>
      </w:r>
      <w:proofErr w:type="spellEnd"/>
      <w:r w:rsidRPr="00AB3576">
        <w:rPr>
          <w:rFonts w:ascii="Times New Roman" w:hAnsi="Times New Roman" w:cs="Times New Roman"/>
          <w:sz w:val="24"/>
          <w:szCs w:val="24"/>
        </w:rPr>
        <w:t xml:space="preserve">, dan </w:t>
      </w:r>
      <w:proofErr w:type="spellStart"/>
      <w:r w:rsidRPr="00AB3576">
        <w:rPr>
          <w:rFonts w:ascii="Times New Roman" w:hAnsi="Times New Roman" w:cs="Times New Roman"/>
          <w:sz w:val="24"/>
          <w:szCs w:val="24"/>
        </w:rPr>
        <w:t>mengimplementasikan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solusi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sesuai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kebutuhan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perusahaan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Fokus</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utamanya</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adalah</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merancang</w:t>
      </w:r>
      <w:proofErr w:type="spellEnd"/>
      <w:r w:rsidRPr="00AB3576">
        <w:rPr>
          <w:rFonts w:ascii="Times New Roman" w:hAnsi="Times New Roman" w:cs="Times New Roman"/>
          <w:sz w:val="24"/>
          <w:szCs w:val="24"/>
        </w:rPr>
        <w:t xml:space="preserve"> dan </w:t>
      </w:r>
      <w:proofErr w:type="spellStart"/>
      <w:r w:rsidRPr="00AB3576">
        <w:rPr>
          <w:rFonts w:ascii="Times New Roman" w:hAnsi="Times New Roman" w:cs="Times New Roman"/>
          <w:sz w:val="24"/>
          <w:szCs w:val="24"/>
        </w:rPr>
        <w:t>menyusun</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dokumen</w:t>
      </w:r>
      <w:proofErr w:type="spellEnd"/>
      <w:r w:rsidRPr="00AB3576">
        <w:rPr>
          <w:rFonts w:ascii="Times New Roman" w:hAnsi="Times New Roman" w:cs="Times New Roman"/>
          <w:sz w:val="24"/>
          <w:szCs w:val="24"/>
        </w:rPr>
        <w:t xml:space="preserve"> SOP </w:t>
      </w:r>
      <w:proofErr w:type="spellStart"/>
      <w:r w:rsidRPr="00AB3576">
        <w:rPr>
          <w:rFonts w:ascii="Times New Roman" w:hAnsi="Times New Roman" w:cs="Times New Roman"/>
          <w:sz w:val="24"/>
          <w:szCs w:val="24"/>
        </w:rPr>
        <w:t>sebagai</w:t>
      </w:r>
      <w:proofErr w:type="spellEnd"/>
      <w:r w:rsidRPr="00AB3576">
        <w:rPr>
          <w:rFonts w:ascii="Times New Roman" w:hAnsi="Times New Roman" w:cs="Times New Roman"/>
          <w:sz w:val="24"/>
          <w:szCs w:val="24"/>
        </w:rPr>
        <w:t xml:space="preserve"> </w:t>
      </w:r>
      <w:proofErr w:type="spellStart"/>
      <w:r w:rsidRPr="00AB3576">
        <w:rPr>
          <w:rFonts w:ascii="Times New Roman" w:hAnsi="Times New Roman" w:cs="Times New Roman"/>
          <w:sz w:val="24"/>
          <w:szCs w:val="24"/>
        </w:rPr>
        <w:t>panduan</w:t>
      </w:r>
      <w:proofErr w:type="spellEnd"/>
      <w:r>
        <w:rPr>
          <w:rFonts w:ascii="Times New Roman" w:hAnsi="Times New Roman" w:cs="Times New Roman"/>
          <w:sz w:val="24"/>
          <w:szCs w:val="24"/>
        </w:rPr>
        <w:t>.</w:t>
      </w:r>
    </w:p>
    <w:p w14:paraId="604B64C9" w14:textId="77777777" w:rsidR="00CF0D4F" w:rsidRPr="002A03E4" w:rsidRDefault="000E5EC8">
      <w:pPr>
        <w:pStyle w:val="Heading1"/>
        <w:numPr>
          <w:ilvl w:val="0"/>
          <w:numId w:val="0"/>
        </w:numPr>
        <w:rPr>
          <w:rFonts w:cs="Times New Roman"/>
        </w:rPr>
      </w:pPr>
      <w:bookmarkStart w:id="2" w:name="_Toc143850396"/>
      <w:r w:rsidRPr="002A03E4">
        <w:rPr>
          <w:rFonts w:cs="Times New Roman"/>
        </w:rPr>
        <w:lastRenderedPageBreak/>
        <w:t>ABSTRACT</w:t>
      </w:r>
      <w:bookmarkEnd w:id="2"/>
    </w:p>
    <w:p w14:paraId="47664CC9" w14:textId="77777777" w:rsidR="00CF0D4F" w:rsidRPr="002A03E4" w:rsidRDefault="00CF0D4F">
      <w:pPr>
        <w:spacing w:after="0" w:line="480" w:lineRule="auto"/>
        <w:rPr>
          <w:rFonts w:ascii="Times New Roman" w:hAnsi="Times New Roman" w:cs="Times New Roman"/>
          <w:b/>
          <w:bCs/>
          <w:sz w:val="28"/>
          <w:szCs w:val="28"/>
        </w:rPr>
      </w:pPr>
    </w:p>
    <w:p w14:paraId="3A9C85B9" w14:textId="64E9A332" w:rsidR="00CF0D4F" w:rsidRPr="002A03E4" w:rsidRDefault="000E5EC8">
      <w:pPr>
        <w:spacing w:after="0" w:line="240" w:lineRule="auto"/>
        <w:ind w:left="709" w:hanging="709"/>
        <w:jc w:val="both"/>
        <w:rPr>
          <w:rFonts w:ascii="Times New Roman" w:hAnsi="Times New Roman" w:cs="Times New Roman"/>
          <w:sz w:val="24"/>
          <w:szCs w:val="24"/>
        </w:rPr>
      </w:pPr>
      <w:proofErr w:type="spellStart"/>
      <w:r w:rsidRPr="002A03E4">
        <w:rPr>
          <w:rFonts w:ascii="Times New Roman" w:hAnsi="Times New Roman" w:cs="Times New Roman"/>
          <w:sz w:val="24"/>
          <w:szCs w:val="24"/>
        </w:rPr>
        <w:t>Kresna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Ajicaraka</w:t>
      </w:r>
      <w:proofErr w:type="spellEnd"/>
      <w:r w:rsidRPr="002A03E4">
        <w:rPr>
          <w:rFonts w:ascii="Times New Roman" w:hAnsi="Times New Roman" w:cs="Times New Roman"/>
          <w:sz w:val="24"/>
          <w:szCs w:val="24"/>
        </w:rPr>
        <w:t xml:space="preserve"> Efendi, 2018.</w:t>
      </w:r>
      <w:r w:rsidR="00854FD2">
        <w:t xml:space="preserve"> </w:t>
      </w:r>
      <w:r w:rsidR="005022D6" w:rsidRPr="005022D6">
        <w:rPr>
          <w:rFonts w:ascii="Times New Roman" w:hAnsi="Times New Roman" w:cs="Times New Roman"/>
          <w:b/>
          <w:i/>
          <w:sz w:val="24"/>
          <w:szCs w:val="24"/>
        </w:rPr>
        <w:t>DESIGNING OPERATIONAL PROCEDURES BASED ON ITIL V3 SERVICE OPERATION DOMAIN (A CASE STUDY OF SALES MONITORING APP AT X COMPANY)</w:t>
      </w:r>
      <w:r w:rsidR="00AB3576" w:rsidRPr="00AB3576">
        <w:rPr>
          <w:rFonts w:ascii="Times New Roman" w:hAnsi="Times New Roman" w:cs="Times New Roman"/>
          <w:b/>
          <w:sz w:val="24"/>
          <w:szCs w:val="24"/>
        </w:rPr>
        <w:t>.</w:t>
      </w:r>
      <w:r w:rsidRPr="002A03E4">
        <w:rPr>
          <w:rFonts w:ascii="Times New Roman" w:hAnsi="Times New Roman" w:cs="Times New Roman"/>
          <w:sz w:val="24"/>
          <w:szCs w:val="24"/>
        </w:rPr>
        <w:t xml:space="preserve"> </w:t>
      </w:r>
      <w:r w:rsidR="00AB3576" w:rsidRPr="00CF019C">
        <w:rPr>
          <w:rFonts w:ascii="Times New Roman" w:hAnsi="Times New Roman" w:cs="Times New Roman"/>
          <w:i/>
          <w:sz w:val="24"/>
          <w:szCs w:val="24"/>
        </w:rPr>
        <w:t>Final</w:t>
      </w:r>
      <w:r w:rsidRPr="00CF019C">
        <w:rPr>
          <w:rFonts w:ascii="Times New Roman" w:hAnsi="Times New Roman" w:cs="Times New Roman"/>
          <w:i/>
          <w:sz w:val="24"/>
          <w:szCs w:val="24"/>
        </w:rPr>
        <w:t xml:space="preserve"> </w:t>
      </w:r>
      <w:r w:rsidR="00AB3576" w:rsidRPr="00CF019C">
        <w:rPr>
          <w:rFonts w:ascii="Times New Roman" w:hAnsi="Times New Roman" w:cs="Times New Roman"/>
          <w:i/>
          <w:sz w:val="24"/>
          <w:szCs w:val="24"/>
        </w:rPr>
        <w:t>Project</w:t>
      </w:r>
      <w:r w:rsidR="00AB3576">
        <w:rPr>
          <w:rFonts w:ascii="Times New Roman" w:hAnsi="Times New Roman" w:cs="Times New Roman"/>
          <w:sz w:val="24"/>
          <w:szCs w:val="24"/>
        </w:rPr>
        <w:t xml:space="preserve">, </w:t>
      </w:r>
      <w:r w:rsidR="00AB3576" w:rsidRPr="00CF019C">
        <w:rPr>
          <w:rFonts w:ascii="Times New Roman" w:hAnsi="Times New Roman" w:cs="Times New Roman"/>
          <w:i/>
          <w:sz w:val="24"/>
          <w:szCs w:val="24"/>
        </w:rPr>
        <w:t>INFORMATION</w:t>
      </w:r>
      <w:r w:rsidRPr="00CF019C">
        <w:rPr>
          <w:rFonts w:ascii="Times New Roman" w:hAnsi="Times New Roman" w:cs="Times New Roman"/>
          <w:i/>
          <w:sz w:val="24"/>
          <w:szCs w:val="24"/>
        </w:rPr>
        <w:t xml:space="preserve"> </w:t>
      </w:r>
      <w:r w:rsidR="00AB3576" w:rsidRPr="00CF019C">
        <w:rPr>
          <w:rFonts w:ascii="Times New Roman" w:hAnsi="Times New Roman" w:cs="Times New Roman"/>
          <w:i/>
          <w:sz w:val="24"/>
          <w:szCs w:val="24"/>
        </w:rPr>
        <w:t>SYSTEMS Study Program</w:t>
      </w:r>
      <w:r w:rsidRPr="002A03E4">
        <w:rPr>
          <w:rFonts w:ascii="Times New Roman" w:hAnsi="Times New Roman" w:cs="Times New Roman"/>
          <w:sz w:val="24"/>
          <w:szCs w:val="24"/>
        </w:rPr>
        <w:t xml:space="preserve">, Strata 1, STIKI – MALANG, </w:t>
      </w:r>
      <w:r w:rsidR="00AB3576" w:rsidRPr="00CF019C">
        <w:rPr>
          <w:rFonts w:ascii="Times New Roman" w:hAnsi="Times New Roman" w:cs="Times New Roman"/>
          <w:i/>
          <w:sz w:val="24"/>
          <w:szCs w:val="24"/>
        </w:rPr>
        <w:t>Advisor</w:t>
      </w:r>
      <w:r w:rsidRPr="002A03E4">
        <w:rPr>
          <w:rFonts w:ascii="Times New Roman" w:hAnsi="Times New Roman" w:cs="Times New Roman"/>
          <w:sz w:val="24"/>
          <w:szCs w:val="24"/>
        </w:rPr>
        <w:t xml:space="preserve">: Koko Wahyu </w:t>
      </w:r>
      <w:proofErr w:type="spellStart"/>
      <w:r w:rsidRPr="002A03E4">
        <w:rPr>
          <w:rFonts w:ascii="Times New Roman" w:hAnsi="Times New Roman" w:cs="Times New Roman"/>
          <w:sz w:val="24"/>
          <w:szCs w:val="24"/>
        </w:rPr>
        <w:t>Prasetyo</w:t>
      </w:r>
      <w:proofErr w:type="spellEnd"/>
      <w:r w:rsidRPr="002A03E4">
        <w:rPr>
          <w:rFonts w:ascii="Times New Roman" w:hAnsi="Times New Roman" w:cs="Times New Roman"/>
          <w:sz w:val="24"/>
          <w:szCs w:val="24"/>
        </w:rPr>
        <w:t xml:space="preserve">, </w:t>
      </w:r>
      <w:proofErr w:type="spellStart"/>
      <w:proofErr w:type="gramStart"/>
      <w:r w:rsidRPr="002A03E4">
        <w:rPr>
          <w:rFonts w:ascii="Times New Roman" w:hAnsi="Times New Roman" w:cs="Times New Roman"/>
          <w:sz w:val="24"/>
          <w:szCs w:val="24"/>
        </w:rPr>
        <w:t>S.Kom</w:t>
      </w:r>
      <w:proofErr w:type="spellEnd"/>
      <w:proofErr w:type="gramEnd"/>
      <w:r w:rsidRPr="002A03E4">
        <w:rPr>
          <w:rFonts w:ascii="Times New Roman" w:hAnsi="Times New Roman" w:cs="Times New Roman"/>
          <w:sz w:val="24"/>
          <w:szCs w:val="24"/>
        </w:rPr>
        <w:t xml:space="preserve">, M.T.I, </w:t>
      </w:r>
      <w:r w:rsidRPr="00CF019C">
        <w:rPr>
          <w:rFonts w:ascii="Times New Roman" w:hAnsi="Times New Roman" w:cs="Times New Roman"/>
          <w:i/>
          <w:sz w:val="24"/>
          <w:szCs w:val="24"/>
        </w:rPr>
        <w:t xml:space="preserve">Co. </w:t>
      </w:r>
      <w:r w:rsidR="00AB3576" w:rsidRPr="00CF019C">
        <w:rPr>
          <w:rFonts w:ascii="Times New Roman" w:hAnsi="Times New Roman" w:cs="Times New Roman"/>
          <w:i/>
          <w:sz w:val="24"/>
          <w:szCs w:val="24"/>
        </w:rPr>
        <w:t>Advisor</w:t>
      </w:r>
      <w:r w:rsidRPr="002A03E4">
        <w:rPr>
          <w:rFonts w:ascii="Times New Roman" w:hAnsi="Times New Roman" w:cs="Times New Roman"/>
          <w:sz w:val="24"/>
          <w:szCs w:val="24"/>
        </w:rPr>
        <w:t>:</w:t>
      </w:r>
      <w:r w:rsidRPr="002A03E4">
        <w:rPr>
          <w:rFonts w:ascii="Times New Roman" w:hAnsi="Times New Roman" w:cs="Times New Roman"/>
        </w:rPr>
        <w:t xml:space="preserve"> </w:t>
      </w:r>
      <w:r w:rsidRPr="002A03E4">
        <w:rPr>
          <w:rFonts w:ascii="Times New Roman" w:hAnsi="Times New Roman" w:cs="Times New Roman"/>
          <w:sz w:val="24"/>
          <w:szCs w:val="24"/>
        </w:rPr>
        <w:t xml:space="preserve">Arif </w:t>
      </w:r>
      <w:proofErr w:type="spellStart"/>
      <w:r w:rsidRPr="002A03E4">
        <w:rPr>
          <w:rFonts w:ascii="Times New Roman" w:hAnsi="Times New Roman" w:cs="Times New Roman"/>
          <w:sz w:val="24"/>
          <w:szCs w:val="24"/>
        </w:rPr>
        <w:t>Tirtana</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S.Kom</w:t>
      </w:r>
      <w:proofErr w:type="spellEnd"/>
      <w:r w:rsidRPr="002A03E4">
        <w:rPr>
          <w:rFonts w:ascii="Times New Roman" w:hAnsi="Times New Roman" w:cs="Times New Roman"/>
          <w:sz w:val="24"/>
          <w:szCs w:val="24"/>
        </w:rPr>
        <w:t xml:space="preserve">., </w:t>
      </w:r>
      <w:proofErr w:type="spellStart"/>
      <w:r w:rsidRPr="002A03E4">
        <w:rPr>
          <w:rFonts w:ascii="Times New Roman" w:hAnsi="Times New Roman" w:cs="Times New Roman"/>
          <w:sz w:val="24"/>
          <w:szCs w:val="24"/>
        </w:rPr>
        <w:t>M.Kom</w:t>
      </w:r>
      <w:proofErr w:type="spellEnd"/>
    </w:p>
    <w:p w14:paraId="21C2E7B8" w14:textId="77777777" w:rsidR="00CF0D4F" w:rsidRPr="002A03E4" w:rsidRDefault="00CF0D4F">
      <w:pPr>
        <w:spacing w:after="0" w:line="240" w:lineRule="auto"/>
        <w:ind w:left="709" w:hanging="709"/>
        <w:jc w:val="both"/>
        <w:rPr>
          <w:rFonts w:ascii="Times New Roman" w:hAnsi="Times New Roman" w:cs="Times New Roman"/>
          <w:sz w:val="24"/>
          <w:szCs w:val="24"/>
        </w:rPr>
      </w:pPr>
    </w:p>
    <w:p w14:paraId="4D404BB2" w14:textId="6281B655" w:rsidR="00CF0D4F" w:rsidRPr="00AB3576" w:rsidRDefault="000E5EC8">
      <w:pPr>
        <w:spacing w:after="0" w:line="240" w:lineRule="auto"/>
        <w:ind w:left="709" w:hanging="709"/>
        <w:jc w:val="both"/>
        <w:rPr>
          <w:rFonts w:ascii="Times New Roman" w:hAnsi="Times New Roman" w:cs="Times New Roman"/>
          <w:i/>
          <w:sz w:val="24"/>
          <w:szCs w:val="24"/>
        </w:rPr>
      </w:pPr>
      <w:r w:rsidRPr="00AB3576">
        <w:rPr>
          <w:rFonts w:ascii="Times New Roman" w:hAnsi="Times New Roman" w:cs="Times New Roman"/>
          <w:i/>
          <w:sz w:val="24"/>
          <w:szCs w:val="24"/>
          <w:lang w:val="id-ID"/>
        </w:rPr>
        <w:t xml:space="preserve">Keyword </w:t>
      </w:r>
      <w:r w:rsidRPr="00AB3576">
        <w:rPr>
          <w:rFonts w:ascii="Times New Roman" w:hAnsi="Times New Roman" w:cs="Times New Roman"/>
          <w:i/>
          <w:sz w:val="24"/>
          <w:szCs w:val="24"/>
        </w:rPr>
        <w:t xml:space="preserve">: </w:t>
      </w:r>
      <w:r w:rsidR="00AB3576" w:rsidRPr="00AB3576">
        <w:rPr>
          <w:rFonts w:ascii="Times New Roman" w:hAnsi="Times New Roman" w:cs="Times New Roman"/>
          <w:i/>
          <w:sz w:val="24"/>
          <w:szCs w:val="24"/>
        </w:rPr>
        <w:t>Standard Operating Procedure, SOP, Sales Monitoring, ITIL V3, Service Operation, PT Surya Jawara Eco</w:t>
      </w:r>
    </w:p>
    <w:p w14:paraId="36A4BAF0" w14:textId="77777777" w:rsidR="00CF0D4F" w:rsidRPr="00AB3576" w:rsidRDefault="000E5EC8">
      <w:pPr>
        <w:spacing w:after="0" w:line="240" w:lineRule="auto"/>
        <w:jc w:val="both"/>
        <w:rPr>
          <w:rFonts w:ascii="Times New Roman" w:hAnsi="Times New Roman" w:cs="Times New Roman"/>
          <w:i/>
          <w:sz w:val="24"/>
          <w:szCs w:val="24"/>
        </w:rPr>
      </w:pPr>
      <w:r w:rsidRPr="00AB3576">
        <w:rPr>
          <w:rFonts w:ascii="Times New Roman" w:hAnsi="Times New Roman" w:cs="Times New Roman"/>
          <w:i/>
          <w:sz w:val="24"/>
          <w:szCs w:val="24"/>
        </w:rPr>
        <w:tab/>
      </w:r>
    </w:p>
    <w:p w14:paraId="4C7C56A8" w14:textId="3BBACBAC" w:rsidR="002510CD" w:rsidRPr="002A03E4" w:rsidRDefault="00AB3576" w:rsidP="00CC3E8B">
      <w:pPr>
        <w:spacing w:after="0" w:line="480" w:lineRule="auto"/>
        <w:ind w:firstLine="709"/>
        <w:jc w:val="both"/>
        <w:rPr>
          <w:rFonts w:ascii="Times New Roman" w:hAnsi="Times New Roman" w:cs="Times New Roman"/>
          <w:b/>
          <w:sz w:val="24"/>
          <w:szCs w:val="24"/>
        </w:rPr>
      </w:pPr>
      <w:r w:rsidRPr="00AB3576">
        <w:rPr>
          <w:rFonts w:ascii="Times New Roman" w:hAnsi="Times New Roman" w:cs="Times New Roman"/>
          <w:i/>
          <w:sz w:val="24"/>
          <w:szCs w:val="24"/>
        </w:rPr>
        <w:t>This research aims to design a Standard Operational Procedure (SOP) using the ITIL V3 framework for the Service Operation domain on the Sales Monitoring application at PT Surya Jawara Eco. The research problem at PT Surya Jawara Eco is in recapitulating sales attendance using Google Form, which causes fraud such as falsifying store addresses and sales notes. The proposed solution is to switch to Sales Monitoring application that monitors sales activities, attendance recap, and sales statistics from all branches. However, the lack of SOPs in the use of the system led to unstructured workflow. The research method includes data collection, needs analysis, SOP document creation, implementation, and verification. The collected data will be processed to design SOPs according to the company's needs. The results of the study highlighted the significant effect of implementing SOPs in handling events and incidents in the Sales Monitoring application at PT Surya Jawara Eco. The ITIL V3 framework, especially in the Service Operation domain, is used as a guide to identify, design, and implement solutions according to company needs. The main focus is to design and compile SOP documents as a guide.</w:t>
      </w:r>
      <w:bookmarkEnd w:id="0"/>
    </w:p>
    <w:sectPr w:rsidR="002510CD" w:rsidRPr="002A03E4" w:rsidSect="00CC3E8B">
      <w:headerReference w:type="default" r:id="rId9"/>
      <w:type w:val="continuous"/>
      <w:pgSz w:w="11906" w:h="16838"/>
      <w:pgMar w:top="1701" w:right="1701" w:bottom="2268" w:left="2268" w:header="720" w:footer="850" w:gutter="0"/>
      <w:pgNumType w:fmt="lowerRoma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56D87" w14:textId="77777777" w:rsidR="00AF6B66" w:rsidRDefault="00AF6B66">
      <w:pPr>
        <w:spacing w:line="240" w:lineRule="auto"/>
      </w:pPr>
      <w:r>
        <w:separator/>
      </w:r>
    </w:p>
  </w:endnote>
  <w:endnote w:type="continuationSeparator" w:id="0">
    <w:p w14:paraId="02276081" w14:textId="77777777" w:rsidR="00AF6B66" w:rsidRDefault="00AF6B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等线 Light">
    <w:altName w:val="MS Gothic"/>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404C" w14:textId="77777777" w:rsidR="00AF6B66" w:rsidRDefault="00AF6B66">
      <w:pPr>
        <w:spacing w:after="0"/>
      </w:pPr>
      <w:r>
        <w:separator/>
      </w:r>
    </w:p>
  </w:footnote>
  <w:footnote w:type="continuationSeparator" w:id="0">
    <w:p w14:paraId="5221A429" w14:textId="77777777" w:rsidR="00AF6B66" w:rsidRDefault="00AF6B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sdtPr>
    <w:sdtContent>
      <w:p w14:paraId="5A15105F" w14:textId="77777777" w:rsidR="005662BE" w:rsidRDefault="005662BE">
        <w:pPr>
          <w:pStyle w:val="Header"/>
          <w:jc w:val="right"/>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55304E">
          <w:rPr>
            <w:rFonts w:ascii="Times New Roman" w:hAnsi="Times New Roman" w:cs="Times New Roman"/>
            <w:noProof/>
            <w:sz w:val="24"/>
            <w:szCs w:val="24"/>
          </w:rPr>
          <w:t>121</w:t>
        </w:r>
        <w:r>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0039383D"/>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73501"/>
    <w:multiLevelType w:val="multilevel"/>
    <w:tmpl w:val="0057350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005B5F5C"/>
    <w:multiLevelType w:val="multilevel"/>
    <w:tmpl w:val="005B5F5C"/>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3" w15:restartNumberingAfterBreak="0">
    <w:nsid w:val="03453012"/>
    <w:multiLevelType w:val="multilevel"/>
    <w:tmpl w:val="0345301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5134B58"/>
    <w:multiLevelType w:val="multilevel"/>
    <w:tmpl w:val="05134B5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05A83211"/>
    <w:multiLevelType w:val="multilevel"/>
    <w:tmpl w:val="05A8321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 w15:restartNumberingAfterBreak="0">
    <w:nsid w:val="068556E9"/>
    <w:multiLevelType w:val="multilevel"/>
    <w:tmpl w:val="E52E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9F527F0"/>
    <w:multiLevelType w:val="multilevel"/>
    <w:tmpl w:val="D74E4F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D971EE2"/>
    <w:multiLevelType w:val="multilevel"/>
    <w:tmpl w:val="0D971EE2"/>
    <w:lvl w:ilvl="0">
      <w:start w:val="1"/>
      <w:numFmt w:val="decimal"/>
      <w:pStyle w:val="SubBab3"/>
      <w:lvlText w:val="3.%1."/>
      <w:lvlJc w:val="left"/>
      <w:pPr>
        <w:ind w:left="360" w:hanging="360"/>
      </w:pPr>
      <w:rPr>
        <w:rFonts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C80D65"/>
    <w:multiLevelType w:val="multilevel"/>
    <w:tmpl w:val="10C80D6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 w15:restartNumberingAfterBreak="0">
    <w:nsid w:val="11966853"/>
    <w:multiLevelType w:val="multilevel"/>
    <w:tmpl w:val="11966853"/>
    <w:lvl w:ilvl="0">
      <w:start w:val="1"/>
      <w:numFmt w:val="decimal"/>
      <w:lvlText w:val="4.%1."/>
      <w:lvlJc w:val="left"/>
      <w:pPr>
        <w:ind w:left="720" w:hanging="360"/>
      </w:pPr>
      <w:rPr>
        <w:rFonts w:hint="default"/>
        <w:sz w:val="24"/>
        <w:szCs w:val="24"/>
      </w:r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20F7958"/>
    <w:multiLevelType w:val="multilevel"/>
    <w:tmpl w:val="DA1617E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CE2157"/>
    <w:multiLevelType w:val="multilevel"/>
    <w:tmpl w:val="12CE2157"/>
    <w:lvl w:ilvl="0">
      <w:start w:val="1"/>
      <w:numFmt w:val="decimal"/>
      <w:lvlText w:val="2.2.%1."/>
      <w:lvlJc w:val="left"/>
      <w:pPr>
        <w:ind w:left="360" w:hanging="360"/>
      </w:pPr>
      <w:rPr>
        <w:rFonts w:hint="default"/>
        <w:i w:val="0"/>
        <w:iCs w:val="0"/>
        <w:sz w:val="24"/>
        <w:szCs w:val="24"/>
      </w:rPr>
    </w:lvl>
    <w:lvl w:ilvl="1">
      <w:start w:val="1"/>
      <w:numFmt w:val="lowerLetter"/>
      <w:lvlText w:val="%2."/>
      <w:lvlJc w:val="left"/>
      <w:pPr>
        <w:ind w:left="1440" w:hanging="360"/>
      </w:pPr>
    </w:lvl>
    <w:lvl w:ilvl="2">
      <w:start w:val="1"/>
      <w:numFmt w:val="lowerRoman"/>
      <w:pStyle w:val="Sub2Bab2"/>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44B289F"/>
    <w:multiLevelType w:val="multilevel"/>
    <w:tmpl w:val="144B28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46D5CD2"/>
    <w:multiLevelType w:val="hybridMultilevel"/>
    <w:tmpl w:val="74403AC8"/>
    <w:lvl w:ilvl="0" w:tplc="7708D4DE">
      <w:start w:val="2"/>
      <w:numFmt w:val="lowerLetter"/>
      <w:lvlText w:val="%1."/>
      <w:lvlJc w:val="left"/>
      <w:pPr>
        <w:tabs>
          <w:tab w:val="num" w:pos="720"/>
        </w:tabs>
        <w:ind w:left="720" w:hanging="360"/>
      </w:pPr>
    </w:lvl>
    <w:lvl w:ilvl="1" w:tplc="CD524CF0" w:tentative="1">
      <w:start w:val="1"/>
      <w:numFmt w:val="decimal"/>
      <w:lvlText w:val="%2."/>
      <w:lvlJc w:val="left"/>
      <w:pPr>
        <w:tabs>
          <w:tab w:val="num" w:pos="1440"/>
        </w:tabs>
        <w:ind w:left="1440" w:hanging="360"/>
      </w:pPr>
    </w:lvl>
    <w:lvl w:ilvl="2" w:tplc="20887266" w:tentative="1">
      <w:start w:val="1"/>
      <w:numFmt w:val="decimal"/>
      <w:lvlText w:val="%3."/>
      <w:lvlJc w:val="left"/>
      <w:pPr>
        <w:tabs>
          <w:tab w:val="num" w:pos="2160"/>
        </w:tabs>
        <w:ind w:left="2160" w:hanging="360"/>
      </w:pPr>
    </w:lvl>
    <w:lvl w:ilvl="3" w:tplc="1710029C" w:tentative="1">
      <w:start w:val="1"/>
      <w:numFmt w:val="decimal"/>
      <w:lvlText w:val="%4."/>
      <w:lvlJc w:val="left"/>
      <w:pPr>
        <w:tabs>
          <w:tab w:val="num" w:pos="2880"/>
        </w:tabs>
        <w:ind w:left="2880" w:hanging="360"/>
      </w:pPr>
    </w:lvl>
    <w:lvl w:ilvl="4" w:tplc="82BCC682" w:tentative="1">
      <w:start w:val="1"/>
      <w:numFmt w:val="decimal"/>
      <w:lvlText w:val="%5."/>
      <w:lvlJc w:val="left"/>
      <w:pPr>
        <w:tabs>
          <w:tab w:val="num" w:pos="3600"/>
        </w:tabs>
        <w:ind w:left="3600" w:hanging="360"/>
      </w:pPr>
    </w:lvl>
    <w:lvl w:ilvl="5" w:tplc="E6528664" w:tentative="1">
      <w:start w:val="1"/>
      <w:numFmt w:val="decimal"/>
      <w:lvlText w:val="%6."/>
      <w:lvlJc w:val="left"/>
      <w:pPr>
        <w:tabs>
          <w:tab w:val="num" w:pos="4320"/>
        </w:tabs>
        <w:ind w:left="4320" w:hanging="360"/>
      </w:pPr>
    </w:lvl>
    <w:lvl w:ilvl="6" w:tplc="4C6A0F4E" w:tentative="1">
      <w:start w:val="1"/>
      <w:numFmt w:val="decimal"/>
      <w:lvlText w:val="%7."/>
      <w:lvlJc w:val="left"/>
      <w:pPr>
        <w:tabs>
          <w:tab w:val="num" w:pos="5040"/>
        </w:tabs>
        <w:ind w:left="5040" w:hanging="360"/>
      </w:pPr>
    </w:lvl>
    <w:lvl w:ilvl="7" w:tplc="6248F704" w:tentative="1">
      <w:start w:val="1"/>
      <w:numFmt w:val="decimal"/>
      <w:lvlText w:val="%8."/>
      <w:lvlJc w:val="left"/>
      <w:pPr>
        <w:tabs>
          <w:tab w:val="num" w:pos="5760"/>
        </w:tabs>
        <w:ind w:left="5760" w:hanging="360"/>
      </w:pPr>
    </w:lvl>
    <w:lvl w:ilvl="8" w:tplc="0CEE67B8" w:tentative="1">
      <w:start w:val="1"/>
      <w:numFmt w:val="decimal"/>
      <w:lvlText w:val="%9."/>
      <w:lvlJc w:val="left"/>
      <w:pPr>
        <w:tabs>
          <w:tab w:val="num" w:pos="6480"/>
        </w:tabs>
        <w:ind w:left="6480" w:hanging="360"/>
      </w:pPr>
    </w:lvl>
  </w:abstractNum>
  <w:abstractNum w:abstractNumId="15" w15:restartNumberingAfterBreak="0">
    <w:nsid w:val="19672D75"/>
    <w:multiLevelType w:val="multilevel"/>
    <w:tmpl w:val="384C06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9702696"/>
    <w:multiLevelType w:val="multilevel"/>
    <w:tmpl w:val="19702696"/>
    <w:lvl w:ilvl="0">
      <w:start w:val="1"/>
      <w:numFmt w:val="decimal"/>
      <w:lvlText w:val="%1)"/>
      <w:lvlJc w:val="left"/>
      <w:pPr>
        <w:ind w:left="720" w:hanging="360"/>
      </w:pPr>
      <w:rPr>
        <w:rFonts w:ascii="Times New Roman" w:hAnsi="Times New Roman" w:cs="Times New Roman" w:hint="default"/>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9D4195"/>
    <w:multiLevelType w:val="multilevel"/>
    <w:tmpl w:val="759A1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DC40D5F"/>
    <w:multiLevelType w:val="multilevel"/>
    <w:tmpl w:val="1DC40D5F"/>
    <w:lvl w:ilvl="0">
      <w:start w:val="1"/>
      <w:numFmt w:val="decimal"/>
      <w:lvlText w:val="4.1.%1."/>
      <w:lvlJc w:val="left"/>
      <w:pPr>
        <w:ind w:left="720" w:hanging="360"/>
      </w:pPr>
      <w:rPr>
        <w:rFonts w:hint="default"/>
      </w:rPr>
    </w:lvl>
    <w:lvl w:ilvl="1">
      <w:start w:val="1"/>
      <w:numFmt w:val="lowerLetter"/>
      <w:lvlText w:val="%2."/>
      <w:lvlJc w:val="left"/>
      <w:pPr>
        <w:ind w:left="1440" w:hanging="360"/>
      </w:pPr>
    </w:lvl>
    <w:lvl w:ilvl="2">
      <w:start w:val="1"/>
      <w:numFmt w:val="lowerRoman"/>
      <w:pStyle w:val="Sub1Bab4"/>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2C0541C"/>
    <w:multiLevelType w:val="multilevel"/>
    <w:tmpl w:val="22C0541C"/>
    <w:lvl w:ilvl="0">
      <w:start w:val="1"/>
      <w:numFmt w:val="bullet"/>
      <w:lvlText w:val=""/>
      <w:lvlJc w:val="left"/>
      <w:pPr>
        <w:ind w:left="1998" w:hanging="360"/>
      </w:pPr>
      <w:rPr>
        <w:rFonts w:ascii="Symbol" w:hAnsi="Symbol" w:hint="default"/>
      </w:rPr>
    </w:lvl>
    <w:lvl w:ilvl="1">
      <w:start w:val="1"/>
      <w:numFmt w:val="bullet"/>
      <w:lvlText w:val="o"/>
      <w:lvlJc w:val="left"/>
      <w:pPr>
        <w:ind w:left="2718" w:hanging="360"/>
      </w:pPr>
      <w:rPr>
        <w:rFonts w:ascii="Courier New" w:hAnsi="Courier New" w:cs="Courier New" w:hint="default"/>
      </w:rPr>
    </w:lvl>
    <w:lvl w:ilvl="2">
      <w:start w:val="1"/>
      <w:numFmt w:val="bullet"/>
      <w:lvlText w:val=""/>
      <w:lvlJc w:val="left"/>
      <w:pPr>
        <w:ind w:left="3438" w:hanging="360"/>
      </w:pPr>
      <w:rPr>
        <w:rFonts w:ascii="Wingdings" w:hAnsi="Wingdings" w:hint="default"/>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20" w15:restartNumberingAfterBreak="0">
    <w:nsid w:val="22E031C9"/>
    <w:multiLevelType w:val="hybridMultilevel"/>
    <w:tmpl w:val="6CD4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103B6F"/>
    <w:multiLevelType w:val="multilevel"/>
    <w:tmpl w:val="2B103B6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B907634"/>
    <w:multiLevelType w:val="multilevel"/>
    <w:tmpl w:val="2B907634"/>
    <w:lvl w:ilvl="0">
      <w:start w:val="1"/>
      <w:numFmt w:val="decimal"/>
      <w:lvlText w:val="3.2.%1"/>
      <w:lvlJc w:val="left"/>
      <w:pPr>
        <w:ind w:left="360" w:hanging="360"/>
      </w:pPr>
      <w:rPr>
        <w:rFonts w:hint="default"/>
      </w:rPr>
    </w:lvl>
    <w:lvl w:ilvl="1">
      <w:start w:val="1"/>
      <w:numFmt w:val="lowerLetter"/>
      <w:lvlText w:val="%2."/>
      <w:lvlJc w:val="left"/>
      <w:pPr>
        <w:ind w:left="1866" w:hanging="360"/>
      </w:pPr>
    </w:lvl>
    <w:lvl w:ilvl="2">
      <w:start w:val="1"/>
      <w:numFmt w:val="lowerRoman"/>
      <w:pStyle w:val="Sub3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3" w15:restartNumberingAfterBreak="0">
    <w:nsid w:val="2D560AF5"/>
    <w:multiLevelType w:val="multilevel"/>
    <w:tmpl w:val="13A89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D9B595D"/>
    <w:multiLevelType w:val="multilevel"/>
    <w:tmpl w:val="2D9B595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5" w15:restartNumberingAfterBreak="0">
    <w:nsid w:val="2DB958D2"/>
    <w:multiLevelType w:val="multilevel"/>
    <w:tmpl w:val="8F1469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DD62AED"/>
    <w:multiLevelType w:val="multilevel"/>
    <w:tmpl w:val="2DD62AED"/>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2FE109E0"/>
    <w:multiLevelType w:val="hybridMultilevel"/>
    <w:tmpl w:val="FB1043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349E4437"/>
    <w:multiLevelType w:val="multilevel"/>
    <w:tmpl w:val="5936C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4C05654"/>
    <w:multiLevelType w:val="hybridMultilevel"/>
    <w:tmpl w:val="19FC48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34CD64D4"/>
    <w:multiLevelType w:val="hybridMultilevel"/>
    <w:tmpl w:val="CEEEF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8DC14E0"/>
    <w:multiLevelType w:val="hybridMultilevel"/>
    <w:tmpl w:val="FB5EDEB0"/>
    <w:lvl w:ilvl="0" w:tplc="ADBEC854">
      <w:start w:val="1"/>
      <w:numFmt w:val="decimal"/>
      <w:lvlText w:val="%1."/>
      <w:lvlJc w:val="left"/>
      <w:pPr>
        <w:ind w:left="720" w:hanging="360"/>
      </w:pPr>
      <w:rPr>
        <w:rFonts w:ascii="Times New Roman" w:eastAsiaTheme="minorHAnsi" w:hAnsi="Times New Roman" w:cs="Times New Roman"/>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8EB5032"/>
    <w:multiLevelType w:val="multilevel"/>
    <w:tmpl w:val="A0A66E4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A7440C0"/>
    <w:multiLevelType w:val="multilevel"/>
    <w:tmpl w:val="3A7440C0"/>
    <w:lvl w:ilvl="0">
      <w:start w:val="1"/>
      <w:numFmt w:val="decimal"/>
      <w:lvlText w:val="2.%1."/>
      <w:lvlJc w:val="left"/>
      <w:pPr>
        <w:ind w:left="720" w:hanging="360"/>
      </w:pPr>
      <w:rPr>
        <w:rFonts w:hint="default"/>
        <w:sz w:val="24"/>
        <w:szCs w:val="24"/>
      </w:rPr>
    </w:lvl>
    <w:lvl w:ilvl="1">
      <w:start w:val="1"/>
      <w:numFmt w:val="lowerLetter"/>
      <w:pStyle w:val="SubBab2"/>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3CA70E2A"/>
    <w:multiLevelType w:val="multilevel"/>
    <w:tmpl w:val="22EC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D0B16F3"/>
    <w:multiLevelType w:val="multilevel"/>
    <w:tmpl w:val="30AE0D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F735CCE"/>
    <w:multiLevelType w:val="multilevel"/>
    <w:tmpl w:val="380A29C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FA84896"/>
    <w:multiLevelType w:val="multilevel"/>
    <w:tmpl w:val="ECE4987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58B38A3"/>
    <w:multiLevelType w:val="multilevel"/>
    <w:tmpl w:val="458B38A3"/>
    <w:lvl w:ilvl="0">
      <w:start w:val="1"/>
      <w:numFmt w:val="decimal"/>
      <w:lvlText w:val="5.%1."/>
      <w:lvlJc w:val="left"/>
      <w:pPr>
        <w:ind w:left="720" w:hanging="360"/>
      </w:pPr>
      <w:rPr>
        <w:rFonts w:hint="default"/>
        <w:sz w:val="24"/>
        <w:szCs w:val="24"/>
      </w:rPr>
    </w:lvl>
    <w:lvl w:ilvl="1">
      <w:start w:val="1"/>
      <w:numFmt w:val="lowerLetter"/>
      <w:pStyle w:val="SubBab5"/>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AB00E00"/>
    <w:multiLevelType w:val="multilevel"/>
    <w:tmpl w:val="8B26AA1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BAA10A6"/>
    <w:multiLevelType w:val="multilevel"/>
    <w:tmpl w:val="A98627A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E305E0F"/>
    <w:multiLevelType w:val="multilevel"/>
    <w:tmpl w:val="4E305E0F"/>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2" w15:restartNumberingAfterBreak="0">
    <w:nsid w:val="525F5585"/>
    <w:multiLevelType w:val="hybridMultilevel"/>
    <w:tmpl w:val="541E5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6B65BB4"/>
    <w:multiLevelType w:val="multilevel"/>
    <w:tmpl w:val="56B65BB4"/>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4" w15:restartNumberingAfterBreak="0">
    <w:nsid w:val="59E85153"/>
    <w:multiLevelType w:val="multilevel"/>
    <w:tmpl w:val="59E85153"/>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5" w15:restartNumberingAfterBreak="0">
    <w:nsid w:val="5B743FE3"/>
    <w:multiLevelType w:val="multilevel"/>
    <w:tmpl w:val="5B743FE3"/>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5DA96B11"/>
    <w:multiLevelType w:val="multilevel"/>
    <w:tmpl w:val="5DA96B11"/>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1"/>
      <w:numFmt w:val="bullet"/>
      <w:lvlText w:val=""/>
      <w:lvlJc w:val="left"/>
      <w:pPr>
        <w:ind w:left="3420" w:hanging="360"/>
      </w:pPr>
      <w:rPr>
        <w:rFonts w:ascii="Symbol" w:hAnsi="Symbol" w:hint="default"/>
      </w:rPr>
    </w:lvl>
    <w:lvl w:ilvl="4">
      <w:start w:val="1"/>
      <w:numFmt w:val="bullet"/>
      <w:lvlText w:val="o"/>
      <w:lvlJc w:val="left"/>
      <w:pPr>
        <w:ind w:left="4140" w:hanging="360"/>
      </w:pPr>
      <w:rPr>
        <w:rFonts w:ascii="Courier New" w:hAnsi="Courier New" w:cs="Courier New" w:hint="default"/>
      </w:rPr>
    </w:lvl>
    <w:lvl w:ilvl="5">
      <w:start w:val="1"/>
      <w:numFmt w:val="bullet"/>
      <w:lvlText w:val=""/>
      <w:lvlJc w:val="left"/>
      <w:pPr>
        <w:ind w:left="4860" w:hanging="360"/>
      </w:pPr>
      <w:rPr>
        <w:rFonts w:ascii="Wingdings" w:hAnsi="Wingdings" w:hint="default"/>
      </w:rPr>
    </w:lvl>
    <w:lvl w:ilvl="6">
      <w:start w:val="1"/>
      <w:numFmt w:val="bullet"/>
      <w:lvlText w:val=""/>
      <w:lvlJc w:val="left"/>
      <w:pPr>
        <w:ind w:left="5580" w:hanging="360"/>
      </w:pPr>
      <w:rPr>
        <w:rFonts w:ascii="Symbol" w:hAnsi="Symbol" w:hint="default"/>
      </w:rPr>
    </w:lvl>
    <w:lvl w:ilvl="7">
      <w:start w:val="1"/>
      <w:numFmt w:val="bullet"/>
      <w:lvlText w:val="o"/>
      <w:lvlJc w:val="left"/>
      <w:pPr>
        <w:ind w:left="6300" w:hanging="360"/>
      </w:pPr>
      <w:rPr>
        <w:rFonts w:ascii="Courier New" w:hAnsi="Courier New" w:cs="Courier New" w:hint="default"/>
      </w:rPr>
    </w:lvl>
    <w:lvl w:ilvl="8">
      <w:start w:val="1"/>
      <w:numFmt w:val="bullet"/>
      <w:lvlText w:val=""/>
      <w:lvlJc w:val="left"/>
      <w:pPr>
        <w:ind w:left="7020" w:hanging="360"/>
      </w:pPr>
      <w:rPr>
        <w:rFonts w:ascii="Wingdings" w:hAnsi="Wingdings" w:hint="default"/>
      </w:rPr>
    </w:lvl>
  </w:abstractNum>
  <w:abstractNum w:abstractNumId="47" w15:restartNumberingAfterBreak="0">
    <w:nsid w:val="610D67F4"/>
    <w:multiLevelType w:val="multilevel"/>
    <w:tmpl w:val="610D67F4"/>
    <w:lvl w:ilvl="0">
      <w:start w:val="1"/>
      <w:numFmt w:val="decimal"/>
      <w:lvlText w:val="3.1.%1."/>
      <w:lvlJc w:val="left"/>
      <w:pPr>
        <w:ind w:left="360" w:hanging="360"/>
      </w:pPr>
      <w:rPr>
        <w:rFonts w:hint="default"/>
        <w:sz w:val="24"/>
        <w:szCs w:val="24"/>
      </w:rPr>
    </w:lvl>
    <w:lvl w:ilvl="1">
      <w:start w:val="1"/>
      <w:numFmt w:val="lowerLetter"/>
      <w:lvlText w:val="%2."/>
      <w:lvlJc w:val="left"/>
      <w:pPr>
        <w:ind w:left="1866" w:hanging="360"/>
      </w:pPr>
    </w:lvl>
    <w:lvl w:ilvl="2">
      <w:start w:val="1"/>
      <w:numFmt w:val="lowerRoman"/>
      <w:pStyle w:val="Sub2Bab3"/>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8" w15:restartNumberingAfterBreak="0">
    <w:nsid w:val="63613BF9"/>
    <w:multiLevelType w:val="multilevel"/>
    <w:tmpl w:val="63613BF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9" w15:restartNumberingAfterBreak="0">
    <w:nsid w:val="63B96BD3"/>
    <w:multiLevelType w:val="multilevel"/>
    <w:tmpl w:val="7404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4F60601"/>
    <w:multiLevelType w:val="multilevel"/>
    <w:tmpl w:val="12FA6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55E1D7B"/>
    <w:multiLevelType w:val="multilevel"/>
    <w:tmpl w:val="5D60A7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7422F4B"/>
    <w:multiLevelType w:val="multilevel"/>
    <w:tmpl w:val="00644B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7CF2F89"/>
    <w:multiLevelType w:val="multilevel"/>
    <w:tmpl w:val="C54EC0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8F831F7"/>
    <w:multiLevelType w:val="multilevel"/>
    <w:tmpl w:val="3EDAB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5521CD"/>
    <w:multiLevelType w:val="multilevel"/>
    <w:tmpl w:val="CDE8C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C862FF0"/>
    <w:multiLevelType w:val="multilevel"/>
    <w:tmpl w:val="85FA6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E98003F"/>
    <w:multiLevelType w:val="multilevel"/>
    <w:tmpl w:val="6E9800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176001A"/>
    <w:multiLevelType w:val="multilevel"/>
    <w:tmpl w:val="7176001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9" w15:restartNumberingAfterBreak="0">
    <w:nsid w:val="71BF6F2E"/>
    <w:multiLevelType w:val="multilevel"/>
    <w:tmpl w:val="71BF6F2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0" w15:restartNumberingAfterBreak="0">
    <w:nsid w:val="785D5FBF"/>
    <w:multiLevelType w:val="multilevel"/>
    <w:tmpl w:val="E3EEB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A544CB0"/>
    <w:multiLevelType w:val="multilevel"/>
    <w:tmpl w:val="7DBCF4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B8F6081"/>
    <w:multiLevelType w:val="multilevel"/>
    <w:tmpl w:val="7B8F608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3" w15:restartNumberingAfterBreak="0">
    <w:nsid w:val="7CB46714"/>
    <w:multiLevelType w:val="hybridMultilevel"/>
    <w:tmpl w:val="60062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F6A562E"/>
    <w:multiLevelType w:val="multilevel"/>
    <w:tmpl w:val="E84A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00760590">
    <w:abstractNumId w:val="43"/>
  </w:num>
  <w:num w:numId="2" w16cid:durableId="1385249162">
    <w:abstractNumId w:val="33"/>
  </w:num>
  <w:num w:numId="3" w16cid:durableId="1930382453">
    <w:abstractNumId w:val="12"/>
  </w:num>
  <w:num w:numId="4" w16cid:durableId="1739790453">
    <w:abstractNumId w:val="8"/>
  </w:num>
  <w:num w:numId="5" w16cid:durableId="1636984224">
    <w:abstractNumId w:val="47"/>
  </w:num>
  <w:num w:numId="6" w16cid:durableId="1740470814">
    <w:abstractNumId w:val="22"/>
  </w:num>
  <w:num w:numId="7" w16cid:durableId="1165706350">
    <w:abstractNumId w:val="10"/>
  </w:num>
  <w:num w:numId="8" w16cid:durableId="804351380">
    <w:abstractNumId w:val="38"/>
  </w:num>
  <w:num w:numId="9" w16cid:durableId="421537099">
    <w:abstractNumId w:val="18"/>
  </w:num>
  <w:num w:numId="10" w16cid:durableId="1359620634">
    <w:abstractNumId w:val="0"/>
  </w:num>
  <w:num w:numId="11" w16cid:durableId="17490399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34652006">
    <w:abstractNumId w:val="59"/>
  </w:num>
  <w:num w:numId="13" w16cid:durableId="70576194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14176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85890536">
    <w:abstractNumId w:val="26"/>
  </w:num>
  <w:num w:numId="16" w16cid:durableId="2044163454">
    <w:abstractNumId w:val="46"/>
  </w:num>
  <w:num w:numId="17" w16cid:durableId="1544826529">
    <w:abstractNumId w:val="58"/>
  </w:num>
  <w:num w:numId="18" w16cid:durableId="1380474737">
    <w:abstractNumId w:val="1"/>
  </w:num>
  <w:num w:numId="19" w16cid:durableId="474612438">
    <w:abstractNumId w:val="4"/>
  </w:num>
  <w:num w:numId="20" w16cid:durableId="1183318930">
    <w:abstractNumId w:val="5"/>
  </w:num>
  <w:num w:numId="21" w16cid:durableId="1918515467">
    <w:abstractNumId w:val="44"/>
  </w:num>
  <w:num w:numId="22" w16cid:durableId="502667818">
    <w:abstractNumId w:val="41"/>
  </w:num>
  <w:num w:numId="23" w16cid:durableId="2129228689">
    <w:abstractNumId w:val="9"/>
  </w:num>
  <w:num w:numId="24" w16cid:durableId="1543860223">
    <w:abstractNumId w:val="24"/>
  </w:num>
  <w:num w:numId="25" w16cid:durableId="572665716">
    <w:abstractNumId w:val="62"/>
  </w:num>
  <w:num w:numId="26" w16cid:durableId="850490211">
    <w:abstractNumId w:val="19"/>
  </w:num>
  <w:num w:numId="27" w16cid:durableId="194272672">
    <w:abstractNumId w:val="57"/>
  </w:num>
  <w:num w:numId="28" w16cid:durableId="713818838">
    <w:abstractNumId w:val="2"/>
  </w:num>
  <w:num w:numId="29" w16cid:durableId="1989935796">
    <w:abstractNumId w:val="3"/>
  </w:num>
  <w:num w:numId="30" w16cid:durableId="1862084486">
    <w:abstractNumId w:val="48"/>
  </w:num>
  <w:num w:numId="31" w16cid:durableId="850946753">
    <w:abstractNumId w:val="45"/>
  </w:num>
  <w:num w:numId="32" w16cid:durableId="55056569">
    <w:abstractNumId w:val="21"/>
  </w:num>
  <w:num w:numId="33" w16cid:durableId="403842126">
    <w:abstractNumId w:val="52"/>
  </w:num>
  <w:num w:numId="34" w16cid:durableId="914897656">
    <w:abstractNumId w:val="25"/>
    <w:lvlOverride w:ilvl="0">
      <w:lvl w:ilvl="0">
        <w:numFmt w:val="decimal"/>
        <w:lvlText w:val="%1."/>
        <w:lvlJc w:val="left"/>
      </w:lvl>
    </w:lvlOverride>
  </w:num>
  <w:num w:numId="35" w16cid:durableId="316232693">
    <w:abstractNumId w:val="36"/>
    <w:lvlOverride w:ilvl="0">
      <w:lvl w:ilvl="0">
        <w:numFmt w:val="decimal"/>
        <w:lvlText w:val="%1."/>
        <w:lvlJc w:val="left"/>
      </w:lvl>
    </w:lvlOverride>
  </w:num>
  <w:num w:numId="36" w16cid:durableId="1748841383">
    <w:abstractNumId w:val="17"/>
  </w:num>
  <w:num w:numId="37" w16cid:durableId="751006249">
    <w:abstractNumId w:val="50"/>
  </w:num>
  <w:num w:numId="38" w16cid:durableId="1399203434">
    <w:abstractNumId w:val="54"/>
  </w:num>
  <w:num w:numId="39" w16cid:durableId="567307883">
    <w:abstractNumId w:val="28"/>
  </w:num>
  <w:num w:numId="40" w16cid:durableId="205803587">
    <w:abstractNumId w:val="55"/>
  </w:num>
  <w:num w:numId="41" w16cid:durableId="183860595">
    <w:abstractNumId w:val="34"/>
  </w:num>
  <w:num w:numId="42" w16cid:durableId="1438646466">
    <w:abstractNumId w:val="64"/>
  </w:num>
  <w:num w:numId="43" w16cid:durableId="431752245">
    <w:abstractNumId w:val="6"/>
  </w:num>
  <w:num w:numId="44" w16cid:durableId="2092460987">
    <w:abstractNumId w:val="7"/>
  </w:num>
  <w:num w:numId="45" w16cid:durableId="2022390052">
    <w:abstractNumId w:val="53"/>
    <w:lvlOverride w:ilvl="0">
      <w:lvl w:ilvl="0">
        <w:numFmt w:val="decimal"/>
        <w:lvlText w:val="%1."/>
        <w:lvlJc w:val="left"/>
      </w:lvl>
    </w:lvlOverride>
  </w:num>
  <w:num w:numId="46" w16cid:durableId="796753719">
    <w:abstractNumId w:val="11"/>
    <w:lvlOverride w:ilvl="0">
      <w:lvl w:ilvl="0">
        <w:numFmt w:val="decimal"/>
        <w:lvlText w:val="%1."/>
        <w:lvlJc w:val="left"/>
      </w:lvl>
    </w:lvlOverride>
  </w:num>
  <w:num w:numId="47" w16cid:durableId="1677532552">
    <w:abstractNumId w:val="23"/>
  </w:num>
  <w:num w:numId="48" w16cid:durableId="1896548887">
    <w:abstractNumId w:val="15"/>
    <w:lvlOverride w:ilvl="0">
      <w:lvl w:ilvl="0">
        <w:numFmt w:val="decimal"/>
        <w:lvlText w:val="%1."/>
        <w:lvlJc w:val="left"/>
      </w:lvl>
    </w:lvlOverride>
  </w:num>
  <w:num w:numId="49" w16cid:durableId="1313218266">
    <w:abstractNumId w:val="60"/>
    <w:lvlOverride w:ilvl="0">
      <w:lvl w:ilvl="0">
        <w:numFmt w:val="lowerLetter"/>
        <w:lvlText w:val="%1."/>
        <w:lvlJc w:val="left"/>
      </w:lvl>
    </w:lvlOverride>
  </w:num>
  <w:num w:numId="50" w16cid:durableId="1299996929">
    <w:abstractNumId w:val="14"/>
  </w:num>
  <w:num w:numId="51" w16cid:durableId="1142507459">
    <w:abstractNumId w:val="37"/>
    <w:lvlOverride w:ilvl="0">
      <w:lvl w:ilvl="0">
        <w:numFmt w:val="decimal"/>
        <w:lvlText w:val="%1."/>
        <w:lvlJc w:val="left"/>
      </w:lvl>
    </w:lvlOverride>
  </w:num>
  <w:num w:numId="52" w16cid:durableId="178666956">
    <w:abstractNumId w:val="49"/>
    <w:lvlOverride w:ilvl="0">
      <w:lvl w:ilvl="0">
        <w:numFmt w:val="lowerLetter"/>
        <w:lvlText w:val="%1."/>
        <w:lvlJc w:val="left"/>
      </w:lvl>
    </w:lvlOverride>
  </w:num>
  <w:num w:numId="53" w16cid:durableId="1126463870">
    <w:abstractNumId w:val="32"/>
    <w:lvlOverride w:ilvl="0">
      <w:lvl w:ilvl="0">
        <w:numFmt w:val="decimal"/>
        <w:lvlText w:val="%1."/>
        <w:lvlJc w:val="left"/>
      </w:lvl>
    </w:lvlOverride>
  </w:num>
  <w:num w:numId="54" w16cid:durableId="1594556903">
    <w:abstractNumId w:val="56"/>
  </w:num>
  <w:num w:numId="55" w16cid:durableId="1216967322">
    <w:abstractNumId w:val="61"/>
    <w:lvlOverride w:ilvl="0">
      <w:lvl w:ilvl="0">
        <w:numFmt w:val="decimal"/>
        <w:lvlText w:val="%1."/>
        <w:lvlJc w:val="left"/>
      </w:lvl>
    </w:lvlOverride>
  </w:num>
  <w:num w:numId="56" w16cid:durableId="905381981">
    <w:abstractNumId w:val="35"/>
    <w:lvlOverride w:ilvl="0">
      <w:lvl w:ilvl="0">
        <w:numFmt w:val="decimal"/>
        <w:lvlText w:val="%1."/>
        <w:lvlJc w:val="left"/>
      </w:lvl>
    </w:lvlOverride>
  </w:num>
  <w:num w:numId="57" w16cid:durableId="79329084">
    <w:abstractNumId w:val="51"/>
    <w:lvlOverride w:ilvl="0">
      <w:lvl w:ilvl="0">
        <w:numFmt w:val="decimal"/>
        <w:lvlText w:val="%1."/>
        <w:lvlJc w:val="left"/>
      </w:lvl>
    </w:lvlOverride>
  </w:num>
  <w:num w:numId="58" w16cid:durableId="1955136272">
    <w:abstractNumId w:val="40"/>
    <w:lvlOverride w:ilvl="0">
      <w:lvl w:ilvl="0">
        <w:numFmt w:val="decimal"/>
        <w:lvlText w:val="%1."/>
        <w:lvlJc w:val="left"/>
      </w:lvl>
    </w:lvlOverride>
  </w:num>
  <w:num w:numId="59" w16cid:durableId="110058346">
    <w:abstractNumId w:val="39"/>
    <w:lvlOverride w:ilvl="0">
      <w:lvl w:ilvl="0">
        <w:numFmt w:val="decimal"/>
        <w:lvlText w:val="%1."/>
        <w:lvlJc w:val="left"/>
      </w:lvl>
    </w:lvlOverride>
  </w:num>
  <w:num w:numId="60" w16cid:durableId="1717393055">
    <w:abstractNumId w:val="31"/>
  </w:num>
  <w:num w:numId="61" w16cid:durableId="289819610">
    <w:abstractNumId w:val="30"/>
  </w:num>
  <w:num w:numId="62" w16cid:durableId="1320964764">
    <w:abstractNumId w:val="27"/>
  </w:num>
  <w:num w:numId="63" w16cid:durableId="160200942">
    <w:abstractNumId w:val="63"/>
  </w:num>
  <w:num w:numId="64" w16cid:durableId="682896403">
    <w:abstractNumId w:val="20"/>
  </w:num>
  <w:num w:numId="65" w16cid:durableId="1518929786">
    <w:abstractNumId w:val="29"/>
  </w:num>
  <w:num w:numId="66" w16cid:durableId="1863516170">
    <w:abstractNumId w:val="4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29A4"/>
    <w:rsid w:val="000024ED"/>
    <w:rsid w:val="000025A1"/>
    <w:rsid w:val="00003C07"/>
    <w:rsid w:val="00005185"/>
    <w:rsid w:val="0000560F"/>
    <w:rsid w:val="00012DBF"/>
    <w:rsid w:val="00013011"/>
    <w:rsid w:val="00016030"/>
    <w:rsid w:val="00017909"/>
    <w:rsid w:val="00023109"/>
    <w:rsid w:val="00025ECE"/>
    <w:rsid w:val="000279C7"/>
    <w:rsid w:val="00031A96"/>
    <w:rsid w:val="00031F15"/>
    <w:rsid w:val="00034755"/>
    <w:rsid w:val="00034CD3"/>
    <w:rsid w:val="000367DF"/>
    <w:rsid w:val="00036C3D"/>
    <w:rsid w:val="00037A8B"/>
    <w:rsid w:val="00040309"/>
    <w:rsid w:val="000414E1"/>
    <w:rsid w:val="00043A31"/>
    <w:rsid w:val="00044F05"/>
    <w:rsid w:val="0004543C"/>
    <w:rsid w:val="00045C81"/>
    <w:rsid w:val="00050DAC"/>
    <w:rsid w:val="000524A5"/>
    <w:rsid w:val="00053E84"/>
    <w:rsid w:val="00057422"/>
    <w:rsid w:val="0006354A"/>
    <w:rsid w:val="0006386F"/>
    <w:rsid w:val="00063DD6"/>
    <w:rsid w:val="00064109"/>
    <w:rsid w:val="00066122"/>
    <w:rsid w:val="00071078"/>
    <w:rsid w:val="0007148D"/>
    <w:rsid w:val="0007294B"/>
    <w:rsid w:val="00076CF5"/>
    <w:rsid w:val="00077027"/>
    <w:rsid w:val="00077695"/>
    <w:rsid w:val="00080EEF"/>
    <w:rsid w:val="00081ECA"/>
    <w:rsid w:val="000820F2"/>
    <w:rsid w:val="00086490"/>
    <w:rsid w:val="000929D3"/>
    <w:rsid w:val="00093610"/>
    <w:rsid w:val="00093C54"/>
    <w:rsid w:val="00094156"/>
    <w:rsid w:val="00094783"/>
    <w:rsid w:val="00095686"/>
    <w:rsid w:val="00095975"/>
    <w:rsid w:val="00095DD5"/>
    <w:rsid w:val="0009738F"/>
    <w:rsid w:val="0009776F"/>
    <w:rsid w:val="000A105C"/>
    <w:rsid w:val="000A1F63"/>
    <w:rsid w:val="000A39C1"/>
    <w:rsid w:val="000A40FB"/>
    <w:rsid w:val="000A46BF"/>
    <w:rsid w:val="000A7667"/>
    <w:rsid w:val="000B0A61"/>
    <w:rsid w:val="000B288A"/>
    <w:rsid w:val="000B4CA4"/>
    <w:rsid w:val="000B77AC"/>
    <w:rsid w:val="000B78F0"/>
    <w:rsid w:val="000C2571"/>
    <w:rsid w:val="000C2AED"/>
    <w:rsid w:val="000C3B68"/>
    <w:rsid w:val="000C741E"/>
    <w:rsid w:val="000C799F"/>
    <w:rsid w:val="000C7E90"/>
    <w:rsid w:val="000D0069"/>
    <w:rsid w:val="000D0FD1"/>
    <w:rsid w:val="000D421D"/>
    <w:rsid w:val="000D5074"/>
    <w:rsid w:val="000D6084"/>
    <w:rsid w:val="000D71AE"/>
    <w:rsid w:val="000E1850"/>
    <w:rsid w:val="000E19DD"/>
    <w:rsid w:val="000E2E16"/>
    <w:rsid w:val="000E30D5"/>
    <w:rsid w:val="000E43E0"/>
    <w:rsid w:val="000E5EC8"/>
    <w:rsid w:val="000E5F83"/>
    <w:rsid w:val="000E7997"/>
    <w:rsid w:val="000F08A8"/>
    <w:rsid w:val="000F2DC1"/>
    <w:rsid w:val="000F3065"/>
    <w:rsid w:val="000F4644"/>
    <w:rsid w:val="000F5547"/>
    <w:rsid w:val="0010089A"/>
    <w:rsid w:val="00100F81"/>
    <w:rsid w:val="00101DCE"/>
    <w:rsid w:val="001027C1"/>
    <w:rsid w:val="00103450"/>
    <w:rsid w:val="0010501A"/>
    <w:rsid w:val="0010681A"/>
    <w:rsid w:val="00106840"/>
    <w:rsid w:val="00107753"/>
    <w:rsid w:val="0011058B"/>
    <w:rsid w:val="00110AE6"/>
    <w:rsid w:val="00112802"/>
    <w:rsid w:val="00113E5A"/>
    <w:rsid w:val="00114C56"/>
    <w:rsid w:val="00115B4A"/>
    <w:rsid w:val="001161C1"/>
    <w:rsid w:val="001162D7"/>
    <w:rsid w:val="0011650A"/>
    <w:rsid w:val="00120CDB"/>
    <w:rsid w:val="00120EA5"/>
    <w:rsid w:val="00121438"/>
    <w:rsid w:val="00122AE5"/>
    <w:rsid w:val="00127800"/>
    <w:rsid w:val="00127C83"/>
    <w:rsid w:val="001327F7"/>
    <w:rsid w:val="00132C0D"/>
    <w:rsid w:val="00134344"/>
    <w:rsid w:val="00134671"/>
    <w:rsid w:val="001358EB"/>
    <w:rsid w:val="001376E0"/>
    <w:rsid w:val="0014049C"/>
    <w:rsid w:val="00141EE5"/>
    <w:rsid w:val="0014211D"/>
    <w:rsid w:val="0014237C"/>
    <w:rsid w:val="001442AC"/>
    <w:rsid w:val="00144475"/>
    <w:rsid w:val="001448C5"/>
    <w:rsid w:val="00144A6D"/>
    <w:rsid w:val="001451A9"/>
    <w:rsid w:val="001456B9"/>
    <w:rsid w:val="0014613D"/>
    <w:rsid w:val="00146383"/>
    <w:rsid w:val="00150CCE"/>
    <w:rsid w:val="00152E41"/>
    <w:rsid w:val="001540D4"/>
    <w:rsid w:val="00154A4A"/>
    <w:rsid w:val="0015558C"/>
    <w:rsid w:val="00155863"/>
    <w:rsid w:val="00155917"/>
    <w:rsid w:val="0015776B"/>
    <w:rsid w:val="001605BF"/>
    <w:rsid w:val="00160C03"/>
    <w:rsid w:val="001611EE"/>
    <w:rsid w:val="0016132B"/>
    <w:rsid w:val="00161FCB"/>
    <w:rsid w:val="00165414"/>
    <w:rsid w:val="00165C11"/>
    <w:rsid w:val="00166AB6"/>
    <w:rsid w:val="001677A0"/>
    <w:rsid w:val="00171186"/>
    <w:rsid w:val="001720F7"/>
    <w:rsid w:val="001744E2"/>
    <w:rsid w:val="00181000"/>
    <w:rsid w:val="00181886"/>
    <w:rsid w:val="00183515"/>
    <w:rsid w:val="00183929"/>
    <w:rsid w:val="00183C33"/>
    <w:rsid w:val="00184053"/>
    <w:rsid w:val="00184FB9"/>
    <w:rsid w:val="001857F2"/>
    <w:rsid w:val="00185C08"/>
    <w:rsid w:val="00186135"/>
    <w:rsid w:val="00186C42"/>
    <w:rsid w:val="00187C37"/>
    <w:rsid w:val="0019014B"/>
    <w:rsid w:val="00190BF1"/>
    <w:rsid w:val="00190D60"/>
    <w:rsid w:val="00190F60"/>
    <w:rsid w:val="001954B7"/>
    <w:rsid w:val="00195EA3"/>
    <w:rsid w:val="001977E0"/>
    <w:rsid w:val="001A030E"/>
    <w:rsid w:val="001A2706"/>
    <w:rsid w:val="001A287B"/>
    <w:rsid w:val="001A29BB"/>
    <w:rsid w:val="001A2F14"/>
    <w:rsid w:val="001A5487"/>
    <w:rsid w:val="001A5B46"/>
    <w:rsid w:val="001A7FCD"/>
    <w:rsid w:val="001B12E5"/>
    <w:rsid w:val="001B15F5"/>
    <w:rsid w:val="001B32A9"/>
    <w:rsid w:val="001B372A"/>
    <w:rsid w:val="001B39F5"/>
    <w:rsid w:val="001B6589"/>
    <w:rsid w:val="001B6747"/>
    <w:rsid w:val="001C19A8"/>
    <w:rsid w:val="001C2AA4"/>
    <w:rsid w:val="001C4F6B"/>
    <w:rsid w:val="001C6668"/>
    <w:rsid w:val="001D08B9"/>
    <w:rsid w:val="001D2B8B"/>
    <w:rsid w:val="001D2E47"/>
    <w:rsid w:val="001D60CF"/>
    <w:rsid w:val="001D6A15"/>
    <w:rsid w:val="001E1C78"/>
    <w:rsid w:val="001E3720"/>
    <w:rsid w:val="001E4DCD"/>
    <w:rsid w:val="001E7C12"/>
    <w:rsid w:val="001F09AE"/>
    <w:rsid w:val="001F217D"/>
    <w:rsid w:val="001F3C0A"/>
    <w:rsid w:val="001F43B3"/>
    <w:rsid w:val="001F5D9D"/>
    <w:rsid w:val="001F75D1"/>
    <w:rsid w:val="00200071"/>
    <w:rsid w:val="00200C11"/>
    <w:rsid w:val="00202B71"/>
    <w:rsid w:val="00204C16"/>
    <w:rsid w:val="00205874"/>
    <w:rsid w:val="00205F20"/>
    <w:rsid w:val="00205F7C"/>
    <w:rsid w:val="00206A60"/>
    <w:rsid w:val="00207BCC"/>
    <w:rsid w:val="0021132C"/>
    <w:rsid w:val="002114AC"/>
    <w:rsid w:val="002121E7"/>
    <w:rsid w:val="002132E9"/>
    <w:rsid w:val="00213D31"/>
    <w:rsid w:val="00216732"/>
    <w:rsid w:val="002173FC"/>
    <w:rsid w:val="00217AEA"/>
    <w:rsid w:val="0022022C"/>
    <w:rsid w:val="002215E6"/>
    <w:rsid w:val="0022284A"/>
    <w:rsid w:val="00225E1B"/>
    <w:rsid w:val="0022696B"/>
    <w:rsid w:val="00226AEE"/>
    <w:rsid w:val="00227236"/>
    <w:rsid w:val="00230251"/>
    <w:rsid w:val="002324C8"/>
    <w:rsid w:val="002337A9"/>
    <w:rsid w:val="00233F91"/>
    <w:rsid w:val="00235B31"/>
    <w:rsid w:val="0024138A"/>
    <w:rsid w:val="00242499"/>
    <w:rsid w:val="002438A4"/>
    <w:rsid w:val="00245A1A"/>
    <w:rsid w:val="00246019"/>
    <w:rsid w:val="00250A64"/>
    <w:rsid w:val="002510CD"/>
    <w:rsid w:val="0025253A"/>
    <w:rsid w:val="00252F7B"/>
    <w:rsid w:val="00253ED7"/>
    <w:rsid w:val="00255783"/>
    <w:rsid w:val="00257D91"/>
    <w:rsid w:val="002618C5"/>
    <w:rsid w:val="00262F69"/>
    <w:rsid w:val="00263A1B"/>
    <w:rsid w:val="002652EE"/>
    <w:rsid w:val="00270804"/>
    <w:rsid w:val="00271065"/>
    <w:rsid w:val="002719B5"/>
    <w:rsid w:val="00271C98"/>
    <w:rsid w:val="00272B15"/>
    <w:rsid w:val="0027653D"/>
    <w:rsid w:val="00276706"/>
    <w:rsid w:val="002830FA"/>
    <w:rsid w:val="00283D2D"/>
    <w:rsid w:val="0028526F"/>
    <w:rsid w:val="00287231"/>
    <w:rsid w:val="002909A3"/>
    <w:rsid w:val="00291F68"/>
    <w:rsid w:val="002938D3"/>
    <w:rsid w:val="00294C77"/>
    <w:rsid w:val="00295463"/>
    <w:rsid w:val="002959B8"/>
    <w:rsid w:val="00296F9D"/>
    <w:rsid w:val="00297D5D"/>
    <w:rsid w:val="002A03E4"/>
    <w:rsid w:val="002A1A0A"/>
    <w:rsid w:val="002A1BF2"/>
    <w:rsid w:val="002A1FC0"/>
    <w:rsid w:val="002A2502"/>
    <w:rsid w:val="002A47C8"/>
    <w:rsid w:val="002A4AF0"/>
    <w:rsid w:val="002B4639"/>
    <w:rsid w:val="002B60A2"/>
    <w:rsid w:val="002B6EE2"/>
    <w:rsid w:val="002B71C0"/>
    <w:rsid w:val="002C0408"/>
    <w:rsid w:val="002C1EB5"/>
    <w:rsid w:val="002C3995"/>
    <w:rsid w:val="002C44A6"/>
    <w:rsid w:val="002C4BFE"/>
    <w:rsid w:val="002C535C"/>
    <w:rsid w:val="002C6D49"/>
    <w:rsid w:val="002C7894"/>
    <w:rsid w:val="002D0043"/>
    <w:rsid w:val="002D10A6"/>
    <w:rsid w:val="002D3429"/>
    <w:rsid w:val="002D37DF"/>
    <w:rsid w:val="002D6C48"/>
    <w:rsid w:val="002D7D99"/>
    <w:rsid w:val="002E15CD"/>
    <w:rsid w:val="002E2FF6"/>
    <w:rsid w:val="002E5599"/>
    <w:rsid w:val="002F3D56"/>
    <w:rsid w:val="002F442F"/>
    <w:rsid w:val="002F4B3F"/>
    <w:rsid w:val="002F4BC6"/>
    <w:rsid w:val="002F57D5"/>
    <w:rsid w:val="002F653F"/>
    <w:rsid w:val="002F6F83"/>
    <w:rsid w:val="002F73F3"/>
    <w:rsid w:val="00302C9A"/>
    <w:rsid w:val="00303550"/>
    <w:rsid w:val="00303966"/>
    <w:rsid w:val="00304177"/>
    <w:rsid w:val="003046EF"/>
    <w:rsid w:val="00305457"/>
    <w:rsid w:val="00305A51"/>
    <w:rsid w:val="003060A0"/>
    <w:rsid w:val="00310030"/>
    <w:rsid w:val="00310809"/>
    <w:rsid w:val="00310E51"/>
    <w:rsid w:val="003113A6"/>
    <w:rsid w:val="00311DDB"/>
    <w:rsid w:val="00313C30"/>
    <w:rsid w:val="0031416F"/>
    <w:rsid w:val="00315B9A"/>
    <w:rsid w:val="00315F6C"/>
    <w:rsid w:val="003226AE"/>
    <w:rsid w:val="00324577"/>
    <w:rsid w:val="003249BE"/>
    <w:rsid w:val="00327077"/>
    <w:rsid w:val="003276F9"/>
    <w:rsid w:val="003302F7"/>
    <w:rsid w:val="003321E7"/>
    <w:rsid w:val="00334476"/>
    <w:rsid w:val="00334D4C"/>
    <w:rsid w:val="003356FC"/>
    <w:rsid w:val="003357D5"/>
    <w:rsid w:val="00336C68"/>
    <w:rsid w:val="00340F11"/>
    <w:rsid w:val="0034105A"/>
    <w:rsid w:val="003413DE"/>
    <w:rsid w:val="00341DD8"/>
    <w:rsid w:val="00344129"/>
    <w:rsid w:val="003441BF"/>
    <w:rsid w:val="003444B8"/>
    <w:rsid w:val="003444CB"/>
    <w:rsid w:val="00346367"/>
    <w:rsid w:val="003475E3"/>
    <w:rsid w:val="00347F3A"/>
    <w:rsid w:val="00350379"/>
    <w:rsid w:val="0035055B"/>
    <w:rsid w:val="00350B6C"/>
    <w:rsid w:val="0035193B"/>
    <w:rsid w:val="0035568A"/>
    <w:rsid w:val="0035616E"/>
    <w:rsid w:val="00360F03"/>
    <w:rsid w:val="00361B10"/>
    <w:rsid w:val="003621FC"/>
    <w:rsid w:val="003634F5"/>
    <w:rsid w:val="003654D8"/>
    <w:rsid w:val="00367563"/>
    <w:rsid w:val="0037101A"/>
    <w:rsid w:val="003712F9"/>
    <w:rsid w:val="00372332"/>
    <w:rsid w:val="00373FBC"/>
    <w:rsid w:val="0037408E"/>
    <w:rsid w:val="00374B0F"/>
    <w:rsid w:val="003751DC"/>
    <w:rsid w:val="00375BD9"/>
    <w:rsid w:val="00377EB4"/>
    <w:rsid w:val="003804BA"/>
    <w:rsid w:val="0038346F"/>
    <w:rsid w:val="00385A54"/>
    <w:rsid w:val="00387ED3"/>
    <w:rsid w:val="0039034D"/>
    <w:rsid w:val="00391835"/>
    <w:rsid w:val="00392087"/>
    <w:rsid w:val="003929B1"/>
    <w:rsid w:val="00393875"/>
    <w:rsid w:val="0039673B"/>
    <w:rsid w:val="00396F13"/>
    <w:rsid w:val="003971E9"/>
    <w:rsid w:val="003A10E9"/>
    <w:rsid w:val="003A1B53"/>
    <w:rsid w:val="003A2228"/>
    <w:rsid w:val="003A378B"/>
    <w:rsid w:val="003A5E67"/>
    <w:rsid w:val="003A6281"/>
    <w:rsid w:val="003A6A34"/>
    <w:rsid w:val="003B09A2"/>
    <w:rsid w:val="003B111E"/>
    <w:rsid w:val="003B2F28"/>
    <w:rsid w:val="003B3732"/>
    <w:rsid w:val="003B44A8"/>
    <w:rsid w:val="003B4FF0"/>
    <w:rsid w:val="003B6551"/>
    <w:rsid w:val="003B7405"/>
    <w:rsid w:val="003B7E26"/>
    <w:rsid w:val="003C39D3"/>
    <w:rsid w:val="003C459D"/>
    <w:rsid w:val="003C4FBC"/>
    <w:rsid w:val="003C6F9D"/>
    <w:rsid w:val="003C727A"/>
    <w:rsid w:val="003D1331"/>
    <w:rsid w:val="003D205D"/>
    <w:rsid w:val="003D20CE"/>
    <w:rsid w:val="003D31B7"/>
    <w:rsid w:val="003D4CC0"/>
    <w:rsid w:val="003D5454"/>
    <w:rsid w:val="003D5739"/>
    <w:rsid w:val="003D601F"/>
    <w:rsid w:val="003E0F28"/>
    <w:rsid w:val="003E172B"/>
    <w:rsid w:val="003E223A"/>
    <w:rsid w:val="003E4C0E"/>
    <w:rsid w:val="003E55BF"/>
    <w:rsid w:val="003E5B6C"/>
    <w:rsid w:val="003E5F2E"/>
    <w:rsid w:val="003E678A"/>
    <w:rsid w:val="003F52EA"/>
    <w:rsid w:val="003F722E"/>
    <w:rsid w:val="003F77CC"/>
    <w:rsid w:val="003F7F47"/>
    <w:rsid w:val="00401845"/>
    <w:rsid w:val="00402462"/>
    <w:rsid w:val="0040375C"/>
    <w:rsid w:val="00405CFC"/>
    <w:rsid w:val="004105E0"/>
    <w:rsid w:val="004114A7"/>
    <w:rsid w:val="00412DA6"/>
    <w:rsid w:val="00414A15"/>
    <w:rsid w:val="00415317"/>
    <w:rsid w:val="00416B9A"/>
    <w:rsid w:val="00417162"/>
    <w:rsid w:val="004210B1"/>
    <w:rsid w:val="00421708"/>
    <w:rsid w:val="004228C5"/>
    <w:rsid w:val="00423D97"/>
    <w:rsid w:val="004258FC"/>
    <w:rsid w:val="0043045E"/>
    <w:rsid w:val="0043058F"/>
    <w:rsid w:val="0043101C"/>
    <w:rsid w:val="0043193C"/>
    <w:rsid w:val="00434841"/>
    <w:rsid w:val="00435B94"/>
    <w:rsid w:val="00435FB7"/>
    <w:rsid w:val="00436114"/>
    <w:rsid w:val="00436258"/>
    <w:rsid w:val="00441546"/>
    <w:rsid w:val="00443F67"/>
    <w:rsid w:val="00445773"/>
    <w:rsid w:val="00446217"/>
    <w:rsid w:val="00450AAB"/>
    <w:rsid w:val="0045151E"/>
    <w:rsid w:val="00452BDA"/>
    <w:rsid w:val="00453BED"/>
    <w:rsid w:val="004554EA"/>
    <w:rsid w:val="00457EDA"/>
    <w:rsid w:val="00461747"/>
    <w:rsid w:val="00461832"/>
    <w:rsid w:val="00464452"/>
    <w:rsid w:val="00464A82"/>
    <w:rsid w:val="004663B1"/>
    <w:rsid w:val="004677DA"/>
    <w:rsid w:val="00470018"/>
    <w:rsid w:val="0047132E"/>
    <w:rsid w:val="004721C0"/>
    <w:rsid w:val="00474161"/>
    <w:rsid w:val="004748F6"/>
    <w:rsid w:val="00475812"/>
    <w:rsid w:val="004767F6"/>
    <w:rsid w:val="004804D8"/>
    <w:rsid w:val="0048099A"/>
    <w:rsid w:val="00481EFD"/>
    <w:rsid w:val="00482348"/>
    <w:rsid w:val="004831FD"/>
    <w:rsid w:val="00483504"/>
    <w:rsid w:val="00483CCD"/>
    <w:rsid w:val="0049106C"/>
    <w:rsid w:val="00491102"/>
    <w:rsid w:val="00491916"/>
    <w:rsid w:val="00491DE5"/>
    <w:rsid w:val="00491FBA"/>
    <w:rsid w:val="00492065"/>
    <w:rsid w:val="00493C05"/>
    <w:rsid w:val="00493CA7"/>
    <w:rsid w:val="00493D2B"/>
    <w:rsid w:val="00494BF3"/>
    <w:rsid w:val="0049629A"/>
    <w:rsid w:val="00496ECE"/>
    <w:rsid w:val="00497AF0"/>
    <w:rsid w:val="004A08E2"/>
    <w:rsid w:val="004A211A"/>
    <w:rsid w:val="004A404E"/>
    <w:rsid w:val="004A4320"/>
    <w:rsid w:val="004A4647"/>
    <w:rsid w:val="004A64B5"/>
    <w:rsid w:val="004A74D6"/>
    <w:rsid w:val="004B07FE"/>
    <w:rsid w:val="004B1772"/>
    <w:rsid w:val="004B2CC1"/>
    <w:rsid w:val="004B30E7"/>
    <w:rsid w:val="004B3207"/>
    <w:rsid w:val="004B491F"/>
    <w:rsid w:val="004B54BB"/>
    <w:rsid w:val="004B7132"/>
    <w:rsid w:val="004C12EE"/>
    <w:rsid w:val="004C4452"/>
    <w:rsid w:val="004C4CA7"/>
    <w:rsid w:val="004C5B74"/>
    <w:rsid w:val="004D5C90"/>
    <w:rsid w:val="004D66E9"/>
    <w:rsid w:val="004D7975"/>
    <w:rsid w:val="004E215B"/>
    <w:rsid w:val="004E34E3"/>
    <w:rsid w:val="004E484D"/>
    <w:rsid w:val="004E4DA1"/>
    <w:rsid w:val="004E57F3"/>
    <w:rsid w:val="004E5807"/>
    <w:rsid w:val="004E63EA"/>
    <w:rsid w:val="004E64CC"/>
    <w:rsid w:val="004E6AEF"/>
    <w:rsid w:val="004E7217"/>
    <w:rsid w:val="004F1EE8"/>
    <w:rsid w:val="004F2960"/>
    <w:rsid w:val="004F35C2"/>
    <w:rsid w:val="004F439F"/>
    <w:rsid w:val="004F6693"/>
    <w:rsid w:val="004F6754"/>
    <w:rsid w:val="004F699B"/>
    <w:rsid w:val="004F70A1"/>
    <w:rsid w:val="00500E56"/>
    <w:rsid w:val="005022D6"/>
    <w:rsid w:val="005026F1"/>
    <w:rsid w:val="0050298D"/>
    <w:rsid w:val="005050AA"/>
    <w:rsid w:val="005057BC"/>
    <w:rsid w:val="00506755"/>
    <w:rsid w:val="005115C4"/>
    <w:rsid w:val="00511829"/>
    <w:rsid w:val="0051216D"/>
    <w:rsid w:val="00512DD6"/>
    <w:rsid w:val="00513BBF"/>
    <w:rsid w:val="00513FAA"/>
    <w:rsid w:val="00514051"/>
    <w:rsid w:val="00515400"/>
    <w:rsid w:val="00515BBC"/>
    <w:rsid w:val="00515DB8"/>
    <w:rsid w:val="00517AF7"/>
    <w:rsid w:val="00517C88"/>
    <w:rsid w:val="0052135B"/>
    <w:rsid w:val="0052166E"/>
    <w:rsid w:val="00521EC2"/>
    <w:rsid w:val="005231A9"/>
    <w:rsid w:val="00523AA4"/>
    <w:rsid w:val="005300D0"/>
    <w:rsid w:val="00530E01"/>
    <w:rsid w:val="00533175"/>
    <w:rsid w:val="00533681"/>
    <w:rsid w:val="00533A64"/>
    <w:rsid w:val="00535614"/>
    <w:rsid w:val="00535E01"/>
    <w:rsid w:val="00536916"/>
    <w:rsid w:val="0054059E"/>
    <w:rsid w:val="005408A9"/>
    <w:rsid w:val="00541AAE"/>
    <w:rsid w:val="0054334E"/>
    <w:rsid w:val="0054367A"/>
    <w:rsid w:val="00544DA6"/>
    <w:rsid w:val="00545B63"/>
    <w:rsid w:val="00547CE5"/>
    <w:rsid w:val="00551B86"/>
    <w:rsid w:val="0055251B"/>
    <w:rsid w:val="0055304E"/>
    <w:rsid w:val="00554BCD"/>
    <w:rsid w:val="00554F1B"/>
    <w:rsid w:val="005564BB"/>
    <w:rsid w:val="00556515"/>
    <w:rsid w:val="0055661B"/>
    <w:rsid w:val="00556C34"/>
    <w:rsid w:val="00560EA0"/>
    <w:rsid w:val="00564F3B"/>
    <w:rsid w:val="00565A34"/>
    <w:rsid w:val="005662BE"/>
    <w:rsid w:val="005709C9"/>
    <w:rsid w:val="00571AFF"/>
    <w:rsid w:val="00571FE5"/>
    <w:rsid w:val="00572756"/>
    <w:rsid w:val="00572BF7"/>
    <w:rsid w:val="0057376E"/>
    <w:rsid w:val="00573DCC"/>
    <w:rsid w:val="00573F85"/>
    <w:rsid w:val="00574F53"/>
    <w:rsid w:val="00576B8A"/>
    <w:rsid w:val="005808CD"/>
    <w:rsid w:val="00580B74"/>
    <w:rsid w:val="00580B84"/>
    <w:rsid w:val="00581C74"/>
    <w:rsid w:val="005821C6"/>
    <w:rsid w:val="00582BC6"/>
    <w:rsid w:val="00583094"/>
    <w:rsid w:val="00583A51"/>
    <w:rsid w:val="005853C1"/>
    <w:rsid w:val="00586C86"/>
    <w:rsid w:val="00586E1A"/>
    <w:rsid w:val="00587617"/>
    <w:rsid w:val="005907C5"/>
    <w:rsid w:val="00590B5B"/>
    <w:rsid w:val="00594DB4"/>
    <w:rsid w:val="00595C0C"/>
    <w:rsid w:val="005A10E2"/>
    <w:rsid w:val="005A2770"/>
    <w:rsid w:val="005A388A"/>
    <w:rsid w:val="005B10C9"/>
    <w:rsid w:val="005B1BAB"/>
    <w:rsid w:val="005B22CA"/>
    <w:rsid w:val="005B3BE1"/>
    <w:rsid w:val="005B3D61"/>
    <w:rsid w:val="005B463C"/>
    <w:rsid w:val="005B4C7B"/>
    <w:rsid w:val="005C09A9"/>
    <w:rsid w:val="005C39B8"/>
    <w:rsid w:val="005C4F9C"/>
    <w:rsid w:val="005C680D"/>
    <w:rsid w:val="005C7F8B"/>
    <w:rsid w:val="005D02CD"/>
    <w:rsid w:val="005D0785"/>
    <w:rsid w:val="005D0DA0"/>
    <w:rsid w:val="005D1172"/>
    <w:rsid w:val="005D211A"/>
    <w:rsid w:val="005D31A5"/>
    <w:rsid w:val="005D3536"/>
    <w:rsid w:val="005D57F1"/>
    <w:rsid w:val="005D5A74"/>
    <w:rsid w:val="005E23E7"/>
    <w:rsid w:val="005E2C4A"/>
    <w:rsid w:val="005E3FA0"/>
    <w:rsid w:val="005E5255"/>
    <w:rsid w:val="005E5F23"/>
    <w:rsid w:val="005E69E0"/>
    <w:rsid w:val="005E6B23"/>
    <w:rsid w:val="005E70E9"/>
    <w:rsid w:val="005F1260"/>
    <w:rsid w:val="005F1435"/>
    <w:rsid w:val="005F24E9"/>
    <w:rsid w:val="005F3F92"/>
    <w:rsid w:val="005F5ACF"/>
    <w:rsid w:val="00600773"/>
    <w:rsid w:val="00600F71"/>
    <w:rsid w:val="006029C7"/>
    <w:rsid w:val="00602CD6"/>
    <w:rsid w:val="006042B6"/>
    <w:rsid w:val="0060568A"/>
    <w:rsid w:val="00607887"/>
    <w:rsid w:val="00612578"/>
    <w:rsid w:val="00612809"/>
    <w:rsid w:val="00612EA2"/>
    <w:rsid w:val="0061460B"/>
    <w:rsid w:val="00614BBD"/>
    <w:rsid w:val="00615D84"/>
    <w:rsid w:val="0061769D"/>
    <w:rsid w:val="00621140"/>
    <w:rsid w:val="0062182B"/>
    <w:rsid w:val="0062377C"/>
    <w:rsid w:val="006257D8"/>
    <w:rsid w:val="00625963"/>
    <w:rsid w:val="00626140"/>
    <w:rsid w:val="0062677F"/>
    <w:rsid w:val="00630D57"/>
    <w:rsid w:val="00632AE3"/>
    <w:rsid w:val="00635070"/>
    <w:rsid w:val="00636811"/>
    <w:rsid w:val="0064016B"/>
    <w:rsid w:val="00640356"/>
    <w:rsid w:val="00643FF7"/>
    <w:rsid w:val="00644231"/>
    <w:rsid w:val="00644F78"/>
    <w:rsid w:val="00645B15"/>
    <w:rsid w:val="006479D2"/>
    <w:rsid w:val="006540DF"/>
    <w:rsid w:val="00657595"/>
    <w:rsid w:val="00665709"/>
    <w:rsid w:val="00665E18"/>
    <w:rsid w:val="00666426"/>
    <w:rsid w:val="006668FC"/>
    <w:rsid w:val="006673F4"/>
    <w:rsid w:val="00667547"/>
    <w:rsid w:val="006677AD"/>
    <w:rsid w:val="00672523"/>
    <w:rsid w:val="00673C45"/>
    <w:rsid w:val="00673D58"/>
    <w:rsid w:val="00676377"/>
    <w:rsid w:val="006819E6"/>
    <w:rsid w:val="00682CA8"/>
    <w:rsid w:val="00683EAC"/>
    <w:rsid w:val="00692F2F"/>
    <w:rsid w:val="00692FED"/>
    <w:rsid w:val="006947AF"/>
    <w:rsid w:val="00696C06"/>
    <w:rsid w:val="0069704E"/>
    <w:rsid w:val="00697D84"/>
    <w:rsid w:val="006A2EFC"/>
    <w:rsid w:val="006A69C0"/>
    <w:rsid w:val="006A78ED"/>
    <w:rsid w:val="006A7F95"/>
    <w:rsid w:val="006B1DA6"/>
    <w:rsid w:val="006B3B16"/>
    <w:rsid w:val="006B56D1"/>
    <w:rsid w:val="006B626E"/>
    <w:rsid w:val="006C135D"/>
    <w:rsid w:val="006C1719"/>
    <w:rsid w:val="006C2065"/>
    <w:rsid w:val="006C2722"/>
    <w:rsid w:val="006C2960"/>
    <w:rsid w:val="006C5C64"/>
    <w:rsid w:val="006D1E84"/>
    <w:rsid w:val="006D3AA9"/>
    <w:rsid w:val="006E28E8"/>
    <w:rsid w:val="006E2C2D"/>
    <w:rsid w:val="006E3117"/>
    <w:rsid w:val="006E454E"/>
    <w:rsid w:val="006E5B43"/>
    <w:rsid w:val="006F0716"/>
    <w:rsid w:val="006F4A8A"/>
    <w:rsid w:val="006F5606"/>
    <w:rsid w:val="006F602E"/>
    <w:rsid w:val="006F6C26"/>
    <w:rsid w:val="006F6CC7"/>
    <w:rsid w:val="006F736D"/>
    <w:rsid w:val="007016E7"/>
    <w:rsid w:val="007037B6"/>
    <w:rsid w:val="00706823"/>
    <w:rsid w:val="00712632"/>
    <w:rsid w:val="007137A5"/>
    <w:rsid w:val="00713924"/>
    <w:rsid w:val="00713945"/>
    <w:rsid w:val="00714120"/>
    <w:rsid w:val="0071640B"/>
    <w:rsid w:val="00721C71"/>
    <w:rsid w:val="0072249B"/>
    <w:rsid w:val="00723A6F"/>
    <w:rsid w:val="0072448C"/>
    <w:rsid w:val="0072687B"/>
    <w:rsid w:val="00726C06"/>
    <w:rsid w:val="00727BBA"/>
    <w:rsid w:val="007335FD"/>
    <w:rsid w:val="00736224"/>
    <w:rsid w:val="00740C29"/>
    <w:rsid w:val="00742159"/>
    <w:rsid w:val="00742D27"/>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61FDA"/>
    <w:rsid w:val="0076382D"/>
    <w:rsid w:val="007707C8"/>
    <w:rsid w:val="00770EA8"/>
    <w:rsid w:val="00770F52"/>
    <w:rsid w:val="00771326"/>
    <w:rsid w:val="0077174A"/>
    <w:rsid w:val="00771EA7"/>
    <w:rsid w:val="007722A7"/>
    <w:rsid w:val="00774C3A"/>
    <w:rsid w:val="00775721"/>
    <w:rsid w:val="007774D1"/>
    <w:rsid w:val="0077780F"/>
    <w:rsid w:val="00777D34"/>
    <w:rsid w:val="00780F0D"/>
    <w:rsid w:val="00782D43"/>
    <w:rsid w:val="0078306C"/>
    <w:rsid w:val="00784FAB"/>
    <w:rsid w:val="00787991"/>
    <w:rsid w:val="00790128"/>
    <w:rsid w:val="00791E6B"/>
    <w:rsid w:val="0079250B"/>
    <w:rsid w:val="00792875"/>
    <w:rsid w:val="007957BE"/>
    <w:rsid w:val="0079619C"/>
    <w:rsid w:val="007971F5"/>
    <w:rsid w:val="00797630"/>
    <w:rsid w:val="007A40C0"/>
    <w:rsid w:val="007A6C42"/>
    <w:rsid w:val="007B10C6"/>
    <w:rsid w:val="007B2DFE"/>
    <w:rsid w:val="007B7653"/>
    <w:rsid w:val="007C17F0"/>
    <w:rsid w:val="007C32EE"/>
    <w:rsid w:val="007C3413"/>
    <w:rsid w:val="007D0D87"/>
    <w:rsid w:val="007D1619"/>
    <w:rsid w:val="007D2D49"/>
    <w:rsid w:val="007D4317"/>
    <w:rsid w:val="007D5A53"/>
    <w:rsid w:val="007D6AFF"/>
    <w:rsid w:val="007D7108"/>
    <w:rsid w:val="007D7268"/>
    <w:rsid w:val="007E03EB"/>
    <w:rsid w:val="007E0770"/>
    <w:rsid w:val="007E08E1"/>
    <w:rsid w:val="007E1934"/>
    <w:rsid w:val="007E4375"/>
    <w:rsid w:val="007E6E42"/>
    <w:rsid w:val="007E71B1"/>
    <w:rsid w:val="007F05F1"/>
    <w:rsid w:val="007F0B37"/>
    <w:rsid w:val="007F1744"/>
    <w:rsid w:val="007F19CC"/>
    <w:rsid w:val="007F1F43"/>
    <w:rsid w:val="007F2E31"/>
    <w:rsid w:val="007F33F3"/>
    <w:rsid w:val="007F49E9"/>
    <w:rsid w:val="007F6EFA"/>
    <w:rsid w:val="007F7710"/>
    <w:rsid w:val="00801EC9"/>
    <w:rsid w:val="008050FC"/>
    <w:rsid w:val="00806B8E"/>
    <w:rsid w:val="0080718C"/>
    <w:rsid w:val="00807BEB"/>
    <w:rsid w:val="00810168"/>
    <w:rsid w:val="00812C50"/>
    <w:rsid w:val="008157CB"/>
    <w:rsid w:val="00816C85"/>
    <w:rsid w:val="00817A23"/>
    <w:rsid w:val="00817E9B"/>
    <w:rsid w:val="008224D4"/>
    <w:rsid w:val="00822AAF"/>
    <w:rsid w:val="0082619E"/>
    <w:rsid w:val="0082638C"/>
    <w:rsid w:val="00831051"/>
    <w:rsid w:val="00831FAB"/>
    <w:rsid w:val="00832C73"/>
    <w:rsid w:val="00833F54"/>
    <w:rsid w:val="00837248"/>
    <w:rsid w:val="008404F3"/>
    <w:rsid w:val="00842C53"/>
    <w:rsid w:val="00842E60"/>
    <w:rsid w:val="00843BBB"/>
    <w:rsid w:val="00843E1B"/>
    <w:rsid w:val="008443F5"/>
    <w:rsid w:val="00845A34"/>
    <w:rsid w:val="0084654F"/>
    <w:rsid w:val="00847188"/>
    <w:rsid w:val="00847B47"/>
    <w:rsid w:val="0085184D"/>
    <w:rsid w:val="00852CF2"/>
    <w:rsid w:val="00852D67"/>
    <w:rsid w:val="00853E9B"/>
    <w:rsid w:val="00853FF8"/>
    <w:rsid w:val="00854CB6"/>
    <w:rsid w:val="00854FD2"/>
    <w:rsid w:val="00855231"/>
    <w:rsid w:val="008562C1"/>
    <w:rsid w:val="00856948"/>
    <w:rsid w:val="00857726"/>
    <w:rsid w:val="00857EBD"/>
    <w:rsid w:val="00861DF7"/>
    <w:rsid w:val="00863AC7"/>
    <w:rsid w:val="00864EB8"/>
    <w:rsid w:val="00865132"/>
    <w:rsid w:val="0086615C"/>
    <w:rsid w:val="00870A2E"/>
    <w:rsid w:val="00871322"/>
    <w:rsid w:val="008715DD"/>
    <w:rsid w:val="008738F5"/>
    <w:rsid w:val="008762A4"/>
    <w:rsid w:val="008800B2"/>
    <w:rsid w:val="00880124"/>
    <w:rsid w:val="0088108C"/>
    <w:rsid w:val="00881978"/>
    <w:rsid w:val="00881C98"/>
    <w:rsid w:val="008836B4"/>
    <w:rsid w:val="0089166F"/>
    <w:rsid w:val="00891A89"/>
    <w:rsid w:val="0089260E"/>
    <w:rsid w:val="008935AB"/>
    <w:rsid w:val="00895F50"/>
    <w:rsid w:val="008A054D"/>
    <w:rsid w:val="008A09BD"/>
    <w:rsid w:val="008A0E4B"/>
    <w:rsid w:val="008A1BC6"/>
    <w:rsid w:val="008A2DE6"/>
    <w:rsid w:val="008A42F8"/>
    <w:rsid w:val="008A4547"/>
    <w:rsid w:val="008A5B9C"/>
    <w:rsid w:val="008A5C13"/>
    <w:rsid w:val="008A6B61"/>
    <w:rsid w:val="008A77A1"/>
    <w:rsid w:val="008A7A59"/>
    <w:rsid w:val="008A7B8B"/>
    <w:rsid w:val="008A7F42"/>
    <w:rsid w:val="008B1CE6"/>
    <w:rsid w:val="008B2287"/>
    <w:rsid w:val="008B24AB"/>
    <w:rsid w:val="008B5DFB"/>
    <w:rsid w:val="008B743C"/>
    <w:rsid w:val="008C1962"/>
    <w:rsid w:val="008C1E59"/>
    <w:rsid w:val="008C25B7"/>
    <w:rsid w:val="008C3B8D"/>
    <w:rsid w:val="008C5B9D"/>
    <w:rsid w:val="008C68FC"/>
    <w:rsid w:val="008D0C94"/>
    <w:rsid w:val="008D27C4"/>
    <w:rsid w:val="008D2964"/>
    <w:rsid w:val="008D2EB4"/>
    <w:rsid w:val="008D45C4"/>
    <w:rsid w:val="008D4C3C"/>
    <w:rsid w:val="008D4E51"/>
    <w:rsid w:val="008D6483"/>
    <w:rsid w:val="008D780E"/>
    <w:rsid w:val="008E02A4"/>
    <w:rsid w:val="008E2005"/>
    <w:rsid w:val="008E2B48"/>
    <w:rsid w:val="008E3685"/>
    <w:rsid w:val="008E5D62"/>
    <w:rsid w:val="008E7E9D"/>
    <w:rsid w:val="008F107C"/>
    <w:rsid w:val="008F1E20"/>
    <w:rsid w:val="008F43FA"/>
    <w:rsid w:val="008F529C"/>
    <w:rsid w:val="008F54FD"/>
    <w:rsid w:val="008F6D7D"/>
    <w:rsid w:val="008F6F7A"/>
    <w:rsid w:val="00902236"/>
    <w:rsid w:val="00903F72"/>
    <w:rsid w:val="00904E76"/>
    <w:rsid w:val="00910945"/>
    <w:rsid w:val="009113E7"/>
    <w:rsid w:val="00912B9B"/>
    <w:rsid w:val="00917935"/>
    <w:rsid w:val="00920C63"/>
    <w:rsid w:val="00920F8C"/>
    <w:rsid w:val="009215FA"/>
    <w:rsid w:val="0093072E"/>
    <w:rsid w:val="00935790"/>
    <w:rsid w:val="00935DFB"/>
    <w:rsid w:val="009367F0"/>
    <w:rsid w:val="00940678"/>
    <w:rsid w:val="0094067A"/>
    <w:rsid w:val="00940A34"/>
    <w:rsid w:val="0094176D"/>
    <w:rsid w:val="0094244E"/>
    <w:rsid w:val="00942558"/>
    <w:rsid w:val="00942BCC"/>
    <w:rsid w:val="009440AE"/>
    <w:rsid w:val="00946467"/>
    <w:rsid w:val="00947B32"/>
    <w:rsid w:val="009507BC"/>
    <w:rsid w:val="00951558"/>
    <w:rsid w:val="00951EE7"/>
    <w:rsid w:val="00953E71"/>
    <w:rsid w:val="00954BA8"/>
    <w:rsid w:val="009553F7"/>
    <w:rsid w:val="00955415"/>
    <w:rsid w:val="00957D3B"/>
    <w:rsid w:val="00957F92"/>
    <w:rsid w:val="009602EE"/>
    <w:rsid w:val="00960A2B"/>
    <w:rsid w:val="00961B9B"/>
    <w:rsid w:val="00965907"/>
    <w:rsid w:val="009676D7"/>
    <w:rsid w:val="00972DAE"/>
    <w:rsid w:val="00972E47"/>
    <w:rsid w:val="00973B5C"/>
    <w:rsid w:val="0097694D"/>
    <w:rsid w:val="00976B92"/>
    <w:rsid w:val="00981292"/>
    <w:rsid w:val="009829C4"/>
    <w:rsid w:val="00982E2F"/>
    <w:rsid w:val="00983A52"/>
    <w:rsid w:val="00983D87"/>
    <w:rsid w:val="009878D8"/>
    <w:rsid w:val="00990192"/>
    <w:rsid w:val="009907BF"/>
    <w:rsid w:val="00991F99"/>
    <w:rsid w:val="00992927"/>
    <w:rsid w:val="00992C85"/>
    <w:rsid w:val="00992D3F"/>
    <w:rsid w:val="009930AB"/>
    <w:rsid w:val="009942C2"/>
    <w:rsid w:val="00994CEA"/>
    <w:rsid w:val="00994D1B"/>
    <w:rsid w:val="009A03C3"/>
    <w:rsid w:val="009A051F"/>
    <w:rsid w:val="009A1C7D"/>
    <w:rsid w:val="009A2F19"/>
    <w:rsid w:val="009A6E84"/>
    <w:rsid w:val="009B1D1D"/>
    <w:rsid w:val="009B2CC7"/>
    <w:rsid w:val="009B35D4"/>
    <w:rsid w:val="009B3826"/>
    <w:rsid w:val="009B487D"/>
    <w:rsid w:val="009B54D6"/>
    <w:rsid w:val="009B5895"/>
    <w:rsid w:val="009B5E9B"/>
    <w:rsid w:val="009B615D"/>
    <w:rsid w:val="009B7395"/>
    <w:rsid w:val="009C24E2"/>
    <w:rsid w:val="009C415B"/>
    <w:rsid w:val="009C45E6"/>
    <w:rsid w:val="009C5BAA"/>
    <w:rsid w:val="009C74A3"/>
    <w:rsid w:val="009D2796"/>
    <w:rsid w:val="009D58C5"/>
    <w:rsid w:val="009E0B3B"/>
    <w:rsid w:val="009E2133"/>
    <w:rsid w:val="009E6952"/>
    <w:rsid w:val="009E6A46"/>
    <w:rsid w:val="009E7192"/>
    <w:rsid w:val="009F192F"/>
    <w:rsid w:val="009F3553"/>
    <w:rsid w:val="009F5E5B"/>
    <w:rsid w:val="009F70F2"/>
    <w:rsid w:val="009F713A"/>
    <w:rsid w:val="009F7791"/>
    <w:rsid w:val="00A01AC1"/>
    <w:rsid w:val="00A01B8D"/>
    <w:rsid w:val="00A03046"/>
    <w:rsid w:val="00A03143"/>
    <w:rsid w:val="00A03621"/>
    <w:rsid w:val="00A0455E"/>
    <w:rsid w:val="00A04AB3"/>
    <w:rsid w:val="00A0692D"/>
    <w:rsid w:val="00A07131"/>
    <w:rsid w:val="00A075F1"/>
    <w:rsid w:val="00A14F4C"/>
    <w:rsid w:val="00A15CE9"/>
    <w:rsid w:val="00A1681C"/>
    <w:rsid w:val="00A172E2"/>
    <w:rsid w:val="00A21B43"/>
    <w:rsid w:val="00A24010"/>
    <w:rsid w:val="00A244EF"/>
    <w:rsid w:val="00A25838"/>
    <w:rsid w:val="00A26107"/>
    <w:rsid w:val="00A27034"/>
    <w:rsid w:val="00A275CB"/>
    <w:rsid w:val="00A3013A"/>
    <w:rsid w:val="00A31AAB"/>
    <w:rsid w:val="00A328DD"/>
    <w:rsid w:val="00A33629"/>
    <w:rsid w:val="00A348EE"/>
    <w:rsid w:val="00A35C95"/>
    <w:rsid w:val="00A37193"/>
    <w:rsid w:val="00A37514"/>
    <w:rsid w:val="00A4143F"/>
    <w:rsid w:val="00A4206B"/>
    <w:rsid w:val="00A42368"/>
    <w:rsid w:val="00A42858"/>
    <w:rsid w:val="00A42993"/>
    <w:rsid w:val="00A42A1F"/>
    <w:rsid w:val="00A42BCF"/>
    <w:rsid w:val="00A44008"/>
    <w:rsid w:val="00A50645"/>
    <w:rsid w:val="00A50AEF"/>
    <w:rsid w:val="00A5143B"/>
    <w:rsid w:val="00A53BFF"/>
    <w:rsid w:val="00A56B6F"/>
    <w:rsid w:val="00A57267"/>
    <w:rsid w:val="00A65746"/>
    <w:rsid w:val="00A65E0C"/>
    <w:rsid w:val="00A664DF"/>
    <w:rsid w:val="00A70141"/>
    <w:rsid w:val="00A70467"/>
    <w:rsid w:val="00A712DC"/>
    <w:rsid w:val="00A728DA"/>
    <w:rsid w:val="00A733B9"/>
    <w:rsid w:val="00A761E9"/>
    <w:rsid w:val="00A7712F"/>
    <w:rsid w:val="00A7751F"/>
    <w:rsid w:val="00A775CD"/>
    <w:rsid w:val="00A77AAA"/>
    <w:rsid w:val="00A81934"/>
    <w:rsid w:val="00A8656A"/>
    <w:rsid w:val="00A86AFB"/>
    <w:rsid w:val="00A87DCA"/>
    <w:rsid w:val="00A90E36"/>
    <w:rsid w:val="00A914B0"/>
    <w:rsid w:val="00A92EB1"/>
    <w:rsid w:val="00A9343C"/>
    <w:rsid w:val="00A94B39"/>
    <w:rsid w:val="00A95050"/>
    <w:rsid w:val="00A95F50"/>
    <w:rsid w:val="00A96E0D"/>
    <w:rsid w:val="00A97059"/>
    <w:rsid w:val="00A97784"/>
    <w:rsid w:val="00AA3718"/>
    <w:rsid w:val="00AA4793"/>
    <w:rsid w:val="00AA6709"/>
    <w:rsid w:val="00AB28EA"/>
    <w:rsid w:val="00AB32D7"/>
    <w:rsid w:val="00AB3576"/>
    <w:rsid w:val="00AB67BC"/>
    <w:rsid w:val="00AB70C2"/>
    <w:rsid w:val="00AC029A"/>
    <w:rsid w:val="00AC1957"/>
    <w:rsid w:val="00AC32AD"/>
    <w:rsid w:val="00AC34F3"/>
    <w:rsid w:val="00AC71FB"/>
    <w:rsid w:val="00AC7A2E"/>
    <w:rsid w:val="00AC7AEB"/>
    <w:rsid w:val="00AD146C"/>
    <w:rsid w:val="00AD228C"/>
    <w:rsid w:val="00AD3D72"/>
    <w:rsid w:val="00AD4964"/>
    <w:rsid w:val="00AD4997"/>
    <w:rsid w:val="00AD4E3E"/>
    <w:rsid w:val="00AE2A79"/>
    <w:rsid w:val="00AE494F"/>
    <w:rsid w:val="00AE52EE"/>
    <w:rsid w:val="00AE5988"/>
    <w:rsid w:val="00AE70EE"/>
    <w:rsid w:val="00AF036D"/>
    <w:rsid w:val="00AF2711"/>
    <w:rsid w:val="00AF2D1F"/>
    <w:rsid w:val="00AF3BDA"/>
    <w:rsid w:val="00AF6718"/>
    <w:rsid w:val="00AF6B66"/>
    <w:rsid w:val="00AF786A"/>
    <w:rsid w:val="00B03584"/>
    <w:rsid w:val="00B03785"/>
    <w:rsid w:val="00B03C88"/>
    <w:rsid w:val="00B04239"/>
    <w:rsid w:val="00B101C2"/>
    <w:rsid w:val="00B10DBF"/>
    <w:rsid w:val="00B11E8A"/>
    <w:rsid w:val="00B13BC1"/>
    <w:rsid w:val="00B1671A"/>
    <w:rsid w:val="00B20E52"/>
    <w:rsid w:val="00B2319C"/>
    <w:rsid w:val="00B24031"/>
    <w:rsid w:val="00B30AEF"/>
    <w:rsid w:val="00B3187D"/>
    <w:rsid w:val="00B32255"/>
    <w:rsid w:val="00B3422A"/>
    <w:rsid w:val="00B35C2B"/>
    <w:rsid w:val="00B36DCA"/>
    <w:rsid w:val="00B36E08"/>
    <w:rsid w:val="00B374CC"/>
    <w:rsid w:val="00B41271"/>
    <w:rsid w:val="00B41C90"/>
    <w:rsid w:val="00B449FF"/>
    <w:rsid w:val="00B4564E"/>
    <w:rsid w:val="00B46A16"/>
    <w:rsid w:val="00B46E70"/>
    <w:rsid w:val="00B51D5E"/>
    <w:rsid w:val="00B51F73"/>
    <w:rsid w:val="00B52300"/>
    <w:rsid w:val="00B5292E"/>
    <w:rsid w:val="00B533BD"/>
    <w:rsid w:val="00B55E29"/>
    <w:rsid w:val="00B567FB"/>
    <w:rsid w:val="00B569F4"/>
    <w:rsid w:val="00B56CC6"/>
    <w:rsid w:val="00B56DAE"/>
    <w:rsid w:val="00B6097A"/>
    <w:rsid w:val="00B611FA"/>
    <w:rsid w:val="00B616FF"/>
    <w:rsid w:val="00B627F9"/>
    <w:rsid w:val="00B62FF2"/>
    <w:rsid w:val="00B635D6"/>
    <w:rsid w:val="00B63692"/>
    <w:rsid w:val="00B6633A"/>
    <w:rsid w:val="00B6698F"/>
    <w:rsid w:val="00B706D8"/>
    <w:rsid w:val="00B72424"/>
    <w:rsid w:val="00B72D3B"/>
    <w:rsid w:val="00B73177"/>
    <w:rsid w:val="00B7477A"/>
    <w:rsid w:val="00B751D3"/>
    <w:rsid w:val="00B75CF0"/>
    <w:rsid w:val="00B77CBA"/>
    <w:rsid w:val="00B82BB1"/>
    <w:rsid w:val="00B84F7F"/>
    <w:rsid w:val="00B91284"/>
    <w:rsid w:val="00B92668"/>
    <w:rsid w:val="00B92D46"/>
    <w:rsid w:val="00B936AA"/>
    <w:rsid w:val="00B93AD6"/>
    <w:rsid w:val="00B9415D"/>
    <w:rsid w:val="00B9416B"/>
    <w:rsid w:val="00B95E34"/>
    <w:rsid w:val="00B97773"/>
    <w:rsid w:val="00BA121E"/>
    <w:rsid w:val="00BA1FA1"/>
    <w:rsid w:val="00BA1FE2"/>
    <w:rsid w:val="00BA4399"/>
    <w:rsid w:val="00BA4789"/>
    <w:rsid w:val="00BA5D43"/>
    <w:rsid w:val="00BA6F20"/>
    <w:rsid w:val="00BB1AAA"/>
    <w:rsid w:val="00BB1F86"/>
    <w:rsid w:val="00BB332D"/>
    <w:rsid w:val="00BB37F6"/>
    <w:rsid w:val="00BB478C"/>
    <w:rsid w:val="00BB597E"/>
    <w:rsid w:val="00BB7C07"/>
    <w:rsid w:val="00BB7D3F"/>
    <w:rsid w:val="00BB7E69"/>
    <w:rsid w:val="00BC170E"/>
    <w:rsid w:val="00BC3CAD"/>
    <w:rsid w:val="00BC49E5"/>
    <w:rsid w:val="00BC7CAD"/>
    <w:rsid w:val="00BD0FD8"/>
    <w:rsid w:val="00BD1B09"/>
    <w:rsid w:val="00BD2F77"/>
    <w:rsid w:val="00BD5030"/>
    <w:rsid w:val="00BE0514"/>
    <w:rsid w:val="00BE337A"/>
    <w:rsid w:val="00BE406B"/>
    <w:rsid w:val="00BE40E1"/>
    <w:rsid w:val="00BE785D"/>
    <w:rsid w:val="00BE7E40"/>
    <w:rsid w:val="00BF1A9F"/>
    <w:rsid w:val="00BF4C2F"/>
    <w:rsid w:val="00BF69EE"/>
    <w:rsid w:val="00BF72E6"/>
    <w:rsid w:val="00BF74E2"/>
    <w:rsid w:val="00BF75DC"/>
    <w:rsid w:val="00BF7CD6"/>
    <w:rsid w:val="00C0252E"/>
    <w:rsid w:val="00C0301C"/>
    <w:rsid w:val="00C03E1A"/>
    <w:rsid w:val="00C054E2"/>
    <w:rsid w:val="00C062C1"/>
    <w:rsid w:val="00C073EB"/>
    <w:rsid w:val="00C111D4"/>
    <w:rsid w:val="00C11BC9"/>
    <w:rsid w:val="00C146F2"/>
    <w:rsid w:val="00C1539E"/>
    <w:rsid w:val="00C2269B"/>
    <w:rsid w:val="00C2271E"/>
    <w:rsid w:val="00C256DC"/>
    <w:rsid w:val="00C2597E"/>
    <w:rsid w:val="00C262DB"/>
    <w:rsid w:val="00C2742B"/>
    <w:rsid w:val="00C30169"/>
    <w:rsid w:val="00C30B71"/>
    <w:rsid w:val="00C31D60"/>
    <w:rsid w:val="00C3526D"/>
    <w:rsid w:val="00C36936"/>
    <w:rsid w:val="00C36D69"/>
    <w:rsid w:val="00C36F4E"/>
    <w:rsid w:val="00C37588"/>
    <w:rsid w:val="00C37E90"/>
    <w:rsid w:val="00C42673"/>
    <w:rsid w:val="00C4488C"/>
    <w:rsid w:val="00C47B0A"/>
    <w:rsid w:val="00C51B5E"/>
    <w:rsid w:val="00C51E9F"/>
    <w:rsid w:val="00C52C5D"/>
    <w:rsid w:val="00C53A1B"/>
    <w:rsid w:val="00C557B9"/>
    <w:rsid w:val="00C55A87"/>
    <w:rsid w:val="00C56A4A"/>
    <w:rsid w:val="00C57C55"/>
    <w:rsid w:val="00C60961"/>
    <w:rsid w:val="00C6321F"/>
    <w:rsid w:val="00C632A4"/>
    <w:rsid w:val="00C63F79"/>
    <w:rsid w:val="00C64657"/>
    <w:rsid w:val="00C65038"/>
    <w:rsid w:val="00C66138"/>
    <w:rsid w:val="00C66AA4"/>
    <w:rsid w:val="00C66BAA"/>
    <w:rsid w:val="00C701CD"/>
    <w:rsid w:val="00C7288F"/>
    <w:rsid w:val="00C77491"/>
    <w:rsid w:val="00C806F5"/>
    <w:rsid w:val="00C80A88"/>
    <w:rsid w:val="00C815F7"/>
    <w:rsid w:val="00C828C1"/>
    <w:rsid w:val="00C86C7E"/>
    <w:rsid w:val="00C9204C"/>
    <w:rsid w:val="00C929A4"/>
    <w:rsid w:val="00C96F2C"/>
    <w:rsid w:val="00C96F86"/>
    <w:rsid w:val="00CA3DBF"/>
    <w:rsid w:val="00CA62BE"/>
    <w:rsid w:val="00CB0195"/>
    <w:rsid w:val="00CB01C8"/>
    <w:rsid w:val="00CB0BCA"/>
    <w:rsid w:val="00CB78E7"/>
    <w:rsid w:val="00CC01DF"/>
    <w:rsid w:val="00CC05A8"/>
    <w:rsid w:val="00CC1267"/>
    <w:rsid w:val="00CC1787"/>
    <w:rsid w:val="00CC21E5"/>
    <w:rsid w:val="00CC3151"/>
    <w:rsid w:val="00CC3E8B"/>
    <w:rsid w:val="00CC4672"/>
    <w:rsid w:val="00CC5943"/>
    <w:rsid w:val="00CC5A56"/>
    <w:rsid w:val="00CC5AD0"/>
    <w:rsid w:val="00CC7D48"/>
    <w:rsid w:val="00CD0546"/>
    <w:rsid w:val="00CD0667"/>
    <w:rsid w:val="00CD2F95"/>
    <w:rsid w:val="00CD54FD"/>
    <w:rsid w:val="00CE0711"/>
    <w:rsid w:val="00CE740F"/>
    <w:rsid w:val="00CE7B0F"/>
    <w:rsid w:val="00CE7BC9"/>
    <w:rsid w:val="00CE7E8E"/>
    <w:rsid w:val="00CF019C"/>
    <w:rsid w:val="00CF01EF"/>
    <w:rsid w:val="00CF0D4F"/>
    <w:rsid w:val="00CF0FB5"/>
    <w:rsid w:val="00CF4FC7"/>
    <w:rsid w:val="00CF709D"/>
    <w:rsid w:val="00CF70BF"/>
    <w:rsid w:val="00D00793"/>
    <w:rsid w:val="00D00B9D"/>
    <w:rsid w:val="00D01A2D"/>
    <w:rsid w:val="00D01F4B"/>
    <w:rsid w:val="00D03FB8"/>
    <w:rsid w:val="00D04088"/>
    <w:rsid w:val="00D05DE5"/>
    <w:rsid w:val="00D12630"/>
    <w:rsid w:val="00D130DD"/>
    <w:rsid w:val="00D1380D"/>
    <w:rsid w:val="00D13D01"/>
    <w:rsid w:val="00D14560"/>
    <w:rsid w:val="00D14D9C"/>
    <w:rsid w:val="00D15FF1"/>
    <w:rsid w:val="00D162E8"/>
    <w:rsid w:val="00D1652F"/>
    <w:rsid w:val="00D1682F"/>
    <w:rsid w:val="00D17297"/>
    <w:rsid w:val="00D17C8A"/>
    <w:rsid w:val="00D23AE0"/>
    <w:rsid w:val="00D2485D"/>
    <w:rsid w:val="00D31131"/>
    <w:rsid w:val="00D316C7"/>
    <w:rsid w:val="00D32DE5"/>
    <w:rsid w:val="00D344B7"/>
    <w:rsid w:val="00D350C4"/>
    <w:rsid w:val="00D353BC"/>
    <w:rsid w:val="00D355A7"/>
    <w:rsid w:val="00D4177C"/>
    <w:rsid w:val="00D425FD"/>
    <w:rsid w:val="00D42830"/>
    <w:rsid w:val="00D44D1B"/>
    <w:rsid w:val="00D46217"/>
    <w:rsid w:val="00D46EC2"/>
    <w:rsid w:val="00D5085E"/>
    <w:rsid w:val="00D53E72"/>
    <w:rsid w:val="00D57FDF"/>
    <w:rsid w:val="00D605E8"/>
    <w:rsid w:val="00D63CBF"/>
    <w:rsid w:val="00D65180"/>
    <w:rsid w:val="00D712CC"/>
    <w:rsid w:val="00D727BA"/>
    <w:rsid w:val="00D72EAE"/>
    <w:rsid w:val="00D75687"/>
    <w:rsid w:val="00D7791F"/>
    <w:rsid w:val="00D8193B"/>
    <w:rsid w:val="00D82B75"/>
    <w:rsid w:val="00D8498A"/>
    <w:rsid w:val="00D8656C"/>
    <w:rsid w:val="00D8679A"/>
    <w:rsid w:val="00D904E2"/>
    <w:rsid w:val="00D90A7D"/>
    <w:rsid w:val="00D9251D"/>
    <w:rsid w:val="00D92687"/>
    <w:rsid w:val="00D97D39"/>
    <w:rsid w:val="00D97E3A"/>
    <w:rsid w:val="00DA0BC2"/>
    <w:rsid w:val="00DA2B19"/>
    <w:rsid w:val="00DA3664"/>
    <w:rsid w:val="00DA42AF"/>
    <w:rsid w:val="00DA67B2"/>
    <w:rsid w:val="00DA7A78"/>
    <w:rsid w:val="00DB0F85"/>
    <w:rsid w:val="00DB14AA"/>
    <w:rsid w:val="00DB2397"/>
    <w:rsid w:val="00DB5FA9"/>
    <w:rsid w:val="00DB7CC3"/>
    <w:rsid w:val="00DC047A"/>
    <w:rsid w:val="00DC0CA6"/>
    <w:rsid w:val="00DC4135"/>
    <w:rsid w:val="00DC4701"/>
    <w:rsid w:val="00DC4881"/>
    <w:rsid w:val="00DC5F11"/>
    <w:rsid w:val="00DC5FCC"/>
    <w:rsid w:val="00DC6680"/>
    <w:rsid w:val="00DC74EF"/>
    <w:rsid w:val="00DC7A2A"/>
    <w:rsid w:val="00DD0232"/>
    <w:rsid w:val="00DD2A28"/>
    <w:rsid w:val="00DD4173"/>
    <w:rsid w:val="00DD63EE"/>
    <w:rsid w:val="00DD7E72"/>
    <w:rsid w:val="00DE218E"/>
    <w:rsid w:val="00DF091E"/>
    <w:rsid w:val="00DF1382"/>
    <w:rsid w:val="00DF3AC7"/>
    <w:rsid w:val="00DF4767"/>
    <w:rsid w:val="00DF4A2E"/>
    <w:rsid w:val="00DF5B6B"/>
    <w:rsid w:val="00DF7DBB"/>
    <w:rsid w:val="00DF7FCB"/>
    <w:rsid w:val="00E01F66"/>
    <w:rsid w:val="00E05526"/>
    <w:rsid w:val="00E05691"/>
    <w:rsid w:val="00E06856"/>
    <w:rsid w:val="00E06A79"/>
    <w:rsid w:val="00E10DAC"/>
    <w:rsid w:val="00E122EC"/>
    <w:rsid w:val="00E1249D"/>
    <w:rsid w:val="00E13ABF"/>
    <w:rsid w:val="00E13FED"/>
    <w:rsid w:val="00E14A2B"/>
    <w:rsid w:val="00E17C23"/>
    <w:rsid w:val="00E20DAC"/>
    <w:rsid w:val="00E20E38"/>
    <w:rsid w:val="00E21219"/>
    <w:rsid w:val="00E21996"/>
    <w:rsid w:val="00E22341"/>
    <w:rsid w:val="00E2768D"/>
    <w:rsid w:val="00E278E0"/>
    <w:rsid w:val="00E30389"/>
    <w:rsid w:val="00E3043C"/>
    <w:rsid w:val="00E32CC6"/>
    <w:rsid w:val="00E338EB"/>
    <w:rsid w:val="00E35CD2"/>
    <w:rsid w:val="00E36A9D"/>
    <w:rsid w:val="00E3705B"/>
    <w:rsid w:val="00E40174"/>
    <w:rsid w:val="00E41995"/>
    <w:rsid w:val="00E41FC5"/>
    <w:rsid w:val="00E44000"/>
    <w:rsid w:val="00E44362"/>
    <w:rsid w:val="00E44EC1"/>
    <w:rsid w:val="00E451D0"/>
    <w:rsid w:val="00E45B07"/>
    <w:rsid w:val="00E463DF"/>
    <w:rsid w:val="00E47F03"/>
    <w:rsid w:val="00E51E0A"/>
    <w:rsid w:val="00E5247B"/>
    <w:rsid w:val="00E52FC5"/>
    <w:rsid w:val="00E5354C"/>
    <w:rsid w:val="00E54091"/>
    <w:rsid w:val="00E5442A"/>
    <w:rsid w:val="00E56A04"/>
    <w:rsid w:val="00E57665"/>
    <w:rsid w:val="00E617D1"/>
    <w:rsid w:val="00E62365"/>
    <w:rsid w:val="00E6537E"/>
    <w:rsid w:val="00E67664"/>
    <w:rsid w:val="00E74EB3"/>
    <w:rsid w:val="00E7528D"/>
    <w:rsid w:val="00E758AD"/>
    <w:rsid w:val="00E75C13"/>
    <w:rsid w:val="00E77241"/>
    <w:rsid w:val="00E77A8E"/>
    <w:rsid w:val="00E77C9B"/>
    <w:rsid w:val="00E83186"/>
    <w:rsid w:val="00E83D7B"/>
    <w:rsid w:val="00E86EC5"/>
    <w:rsid w:val="00E90378"/>
    <w:rsid w:val="00E90BFE"/>
    <w:rsid w:val="00E90E6B"/>
    <w:rsid w:val="00E918D3"/>
    <w:rsid w:val="00E931D1"/>
    <w:rsid w:val="00E9413F"/>
    <w:rsid w:val="00E94EDE"/>
    <w:rsid w:val="00EA014F"/>
    <w:rsid w:val="00EA0743"/>
    <w:rsid w:val="00EA1E3D"/>
    <w:rsid w:val="00EA2A21"/>
    <w:rsid w:val="00EA3024"/>
    <w:rsid w:val="00EA3B34"/>
    <w:rsid w:val="00EA5AFD"/>
    <w:rsid w:val="00EA6703"/>
    <w:rsid w:val="00EA6D57"/>
    <w:rsid w:val="00EA7F13"/>
    <w:rsid w:val="00EB0FEB"/>
    <w:rsid w:val="00EB13F5"/>
    <w:rsid w:val="00EB190A"/>
    <w:rsid w:val="00EB308F"/>
    <w:rsid w:val="00EB31A3"/>
    <w:rsid w:val="00EB63B5"/>
    <w:rsid w:val="00EB74BE"/>
    <w:rsid w:val="00EB789F"/>
    <w:rsid w:val="00EC072C"/>
    <w:rsid w:val="00EC0F8E"/>
    <w:rsid w:val="00EC24D3"/>
    <w:rsid w:val="00EC3A36"/>
    <w:rsid w:val="00EC43F7"/>
    <w:rsid w:val="00EC7A88"/>
    <w:rsid w:val="00ED1599"/>
    <w:rsid w:val="00ED1BFF"/>
    <w:rsid w:val="00ED34D7"/>
    <w:rsid w:val="00ED4B11"/>
    <w:rsid w:val="00ED5B88"/>
    <w:rsid w:val="00ED7725"/>
    <w:rsid w:val="00EE1959"/>
    <w:rsid w:val="00EE3AF7"/>
    <w:rsid w:val="00EF1B82"/>
    <w:rsid w:val="00EF23FA"/>
    <w:rsid w:val="00EF255C"/>
    <w:rsid w:val="00EF5861"/>
    <w:rsid w:val="00EF59A7"/>
    <w:rsid w:val="00EF7886"/>
    <w:rsid w:val="00F01387"/>
    <w:rsid w:val="00F01DEE"/>
    <w:rsid w:val="00F02690"/>
    <w:rsid w:val="00F055AD"/>
    <w:rsid w:val="00F05B7E"/>
    <w:rsid w:val="00F05D40"/>
    <w:rsid w:val="00F0630E"/>
    <w:rsid w:val="00F067B2"/>
    <w:rsid w:val="00F07449"/>
    <w:rsid w:val="00F079CA"/>
    <w:rsid w:val="00F100C1"/>
    <w:rsid w:val="00F100CF"/>
    <w:rsid w:val="00F1094F"/>
    <w:rsid w:val="00F10EAD"/>
    <w:rsid w:val="00F12B46"/>
    <w:rsid w:val="00F132F8"/>
    <w:rsid w:val="00F14C1E"/>
    <w:rsid w:val="00F14F5B"/>
    <w:rsid w:val="00F15CEA"/>
    <w:rsid w:val="00F166A3"/>
    <w:rsid w:val="00F20256"/>
    <w:rsid w:val="00F216DC"/>
    <w:rsid w:val="00F218B0"/>
    <w:rsid w:val="00F21EB7"/>
    <w:rsid w:val="00F221B6"/>
    <w:rsid w:val="00F23283"/>
    <w:rsid w:val="00F235B5"/>
    <w:rsid w:val="00F26065"/>
    <w:rsid w:val="00F26F31"/>
    <w:rsid w:val="00F27005"/>
    <w:rsid w:val="00F305C6"/>
    <w:rsid w:val="00F3249F"/>
    <w:rsid w:val="00F349CB"/>
    <w:rsid w:val="00F351CE"/>
    <w:rsid w:val="00F41509"/>
    <w:rsid w:val="00F41BAC"/>
    <w:rsid w:val="00F43EC1"/>
    <w:rsid w:val="00F47893"/>
    <w:rsid w:val="00F50A96"/>
    <w:rsid w:val="00F50BF6"/>
    <w:rsid w:val="00F521DC"/>
    <w:rsid w:val="00F528B1"/>
    <w:rsid w:val="00F5395C"/>
    <w:rsid w:val="00F53EF7"/>
    <w:rsid w:val="00F542B7"/>
    <w:rsid w:val="00F61F00"/>
    <w:rsid w:val="00F61F4C"/>
    <w:rsid w:val="00F62364"/>
    <w:rsid w:val="00F62EBE"/>
    <w:rsid w:val="00F632B6"/>
    <w:rsid w:val="00F638FE"/>
    <w:rsid w:val="00F63E5E"/>
    <w:rsid w:val="00F66CD0"/>
    <w:rsid w:val="00F67B66"/>
    <w:rsid w:val="00F71424"/>
    <w:rsid w:val="00F728A4"/>
    <w:rsid w:val="00F730E8"/>
    <w:rsid w:val="00F736FE"/>
    <w:rsid w:val="00F74C13"/>
    <w:rsid w:val="00F750FB"/>
    <w:rsid w:val="00F75560"/>
    <w:rsid w:val="00F767B5"/>
    <w:rsid w:val="00F77374"/>
    <w:rsid w:val="00F7748B"/>
    <w:rsid w:val="00F778F0"/>
    <w:rsid w:val="00F80200"/>
    <w:rsid w:val="00F80324"/>
    <w:rsid w:val="00F80438"/>
    <w:rsid w:val="00F82065"/>
    <w:rsid w:val="00F82275"/>
    <w:rsid w:val="00F842C4"/>
    <w:rsid w:val="00F855FE"/>
    <w:rsid w:val="00F86E53"/>
    <w:rsid w:val="00F9048D"/>
    <w:rsid w:val="00F935D1"/>
    <w:rsid w:val="00F94283"/>
    <w:rsid w:val="00F94E8C"/>
    <w:rsid w:val="00F958D8"/>
    <w:rsid w:val="00F9679C"/>
    <w:rsid w:val="00F96E82"/>
    <w:rsid w:val="00FA025C"/>
    <w:rsid w:val="00FA07C7"/>
    <w:rsid w:val="00FA0DD2"/>
    <w:rsid w:val="00FA12D4"/>
    <w:rsid w:val="00FA1D3B"/>
    <w:rsid w:val="00FA28C0"/>
    <w:rsid w:val="00FA3288"/>
    <w:rsid w:val="00FA3AD8"/>
    <w:rsid w:val="00FA56E8"/>
    <w:rsid w:val="00FA6031"/>
    <w:rsid w:val="00FA7811"/>
    <w:rsid w:val="00FB1502"/>
    <w:rsid w:val="00FB1947"/>
    <w:rsid w:val="00FB1CE2"/>
    <w:rsid w:val="00FB32A6"/>
    <w:rsid w:val="00FB32DD"/>
    <w:rsid w:val="00FB4C21"/>
    <w:rsid w:val="00FB552E"/>
    <w:rsid w:val="00FC0E59"/>
    <w:rsid w:val="00FC4CD0"/>
    <w:rsid w:val="00FC6165"/>
    <w:rsid w:val="00FD1174"/>
    <w:rsid w:val="00FD13C5"/>
    <w:rsid w:val="00FD5BEB"/>
    <w:rsid w:val="00FD6C56"/>
    <w:rsid w:val="00FE0D49"/>
    <w:rsid w:val="00FE355B"/>
    <w:rsid w:val="00FE3B6A"/>
    <w:rsid w:val="00FE4940"/>
    <w:rsid w:val="00FE4B17"/>
    <w:rsid w:val="00FE4BC5"/>
    <w:rsid w:val="00FE4D83"/>
    <w:rsid w:val="00FE51AB"/>
    <w:rsid w:val="00FE57B5"/>
    <w:rsid w:val="00FE5FC6"/>
    <w:rsid w:val="00FE6456"/>
    <w:rsid w:val="00FE7C31"/>
    <w:rsid w:val="00FE7FE1"/>
    <w:rsid w:val="00FF08A3"/>
    <w:rsid w:val="00FF173F"/>
    <w:rsid w:val="00FF188F"/>
    <w:rsid w:val="00FF2C35"/>
    <w:rsid w:val="00FF60E7"/>
    <w:rsid w:val="06E24EC0"/>
    <w:rsid w:val="0FFF6901"/>
    <w:rsid w:val="43A80FB7"/>
    <w:rsid w:val="6E251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657FB17"/>
  <w15:docId w15:val="{A0E3261A-DA5D-4E32-990C-83806DA26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numPr>
        <w:numId w:val="1"/>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pPr>
      <w:numPr>
        <w:ilvl w:val="1"/>
        <w:numId w:val="1"/>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pPr>
      <w:keepNext/>
      <w:keepLines/>
      <w:numPr>
        <w:ilvl w:val="2"/>
        <w:numId w:val="1"/>
      </w:numPr>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3864"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3864"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pPr>
      <w:spacing w:after="0"/>
    </w:pPr>
  </w:style>
  <w:style w:type="paragraph" w:styleId="TOC1">
    <w:name w:val="toc 1"/>
    <w:basedOn w:val="Normal"/>
    <w:next w:val="Normal"/>
    <w:uiPriority w:val="39"/>
    <w:unhideWhenUsed/>
    <w:pPr>
      <w:tabs>
        <w:tab w:val="left" w:pos="993"/>
        <w:tab w:val="right" w:leader="dot" w:pos="7927"/>
      </w:tabs>
      <w:spacing w:after="0" w:line="360" w:lineRule="auto"/>
    </w:pPr>
  </w:style>
  <w:style w:type="paragraph" w:styleId="TOC2">
    <w:name w:val="toc 2"/>
    <w:basedOn w:val="Normal"/>
    <w:next w:val="Normal"/>
    <w:uiPriority w:val="39"/>
    <w:unhideWhenUsed/>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uiPriority w:val="39"/>
    <w:unhideWhenUsed/>
    <w:qFormat/>
    <w:pPr>
      <w:tabs>
        <w:tab w:val="left" w:pos="1843"/>
        <w:tab w:val="right" w:leader="dot" w:pos="7927"/>
      </w:tabs>
      <w:spacing w:after="0" w:line="240" w:lineRule="auto"/>
      <w:ind w:left="1134"/>
    </w:pPr>
    <w:rPr>
      <w:rFonts w:eastAsiaTheme="minorEastAsia" w:cs="Times New Roman"/>
    </w:rPr>
  </w:style>
  <w:style w:type="paragraph" w:styleId="ListParagraph">
    <w:name w:val="List Paragraph"/>
    <w:basedOn w:val="Normal"/>
    <w:uiPriority w:val="1"/>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paragraph" w:customStyle="1" w:styleId="JudulSampul">
    <w:name w:val="Judul Sampul"/>
    <w:basedOn w:val="Normal"/>
    <w:next w:val="Heading1"/>
    <w:link w:val="JudulSampulChar"/>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qFormat/>
    <w:rPr>
      <w:rFonts w:ascii="Times New Roman" w:hAnsi="Times New Roman" w:cs="Times New Roman"/>
      <w:b/>
      <w:bCs/>
      <w:sz w:val="36"/>
      <w:szCs w:val="36"/>
    </w:rPr>
  </w:style>
  <w:style w:type="character" w:customStyle="1" w:styleId="Heading1Char">
    <w:name w:val="Heading 1 Char"/>
    <w:basedOn w:val="DefaultParagraphFont"/>
    <w:link w:val="Heading1"/>
    <w:uiPriority w:val="9"/>
    <w:rPr>
      <w:rFonts w:eastAsiaTheme="majorEastAsia" w:cstheme="majorBidi"/>
      <w:b/>
      <w:sz w:val="28"/>
      <w:szCs w:val="32"/>
      <w:lang w:val="en-US" w:eastAsia="en-US"/>
    </w:rPr>
  </w:style>
  <w:style w:type="paragraph" w:customStyle="1" w:styleId="TOCHeading1">
    <w:name w:val="TOC Heading1"/>
    <w:basedOn w:val="Heading1"/>
    <w:next w:val="Normal"/>
    <w:uiPriority w:val="39"/>
    <w:unhideWhenUsed/>
    <w:qFormat/>
    <w:pPr>
      <w:jc w:val="left"/>
      <w:outlineLvl w:val="9"/>
    </w:pPr>
    <w:rPr>
      <w:rFonts w:asciiTheme="majorHAnsi" w:hAnsiTheme="majorHAnsi"/>
      <w:b w:val="0"/>
      <w:color w:val="2F5496" w:themeColor="accent1" w:themeShade="BF"/>
      <w:sz w:val="32"/>
    </w:rPr>
  </w:style>
  <w:style w:type="character" w:customStyle="1" w:styleId="Heading2Char">
    <w:name w:val="Heading 2 Char"/>
    <w:basedOn w:val="DefaultParagraphFont"/>
    <w:link w:val="Heading2"/>
    <w:uiPriority w:val="9"/>
    <w:rPr>
      <w:rFonts w:eastAsiaTheme="minorHAnsi"/>
      <w:b/>
      <w:bCs/>
      <w:sz w:val="24"/>
      <w:szCs w:val="24"/>
      <w:lang w:val="en-US" w:eastAsia="en-US"/>
    </w:rPr>
  </w:style>
  <w:style w:type="character" w:customStyle="1" w:styleId="Heading3Char">
    <w:name w:val="Heading 3 Char"/>
    <w:basedOn w:val="DefaultParagraphFont"/>
    <w:link w:val="Heading3"/>
    <w:uiPriority w:val="9"/>
    <w:qFormat/>
    <w:rPr>
      <w:rFonts w:eastAsiaTheme="majorEastAsia" w:cstheme="majorBidi"/>
      <w:b/>
      <w:sz w:val="24"/>
      <w:szCs w:val="24"/>
      <w:lang w:val="en-US" w:eastAsia="en-US"/>
    </w:rPr>
  </w:style>
  <w:style w:type="paragraph" w:customStyle="1" w:styleId="SubBab2">
    <w:name w:val="Sub Bab 2"/>
    <w:basedOn w:val="Heading2"/>
    <w:next w:val="Heading2"/>
    <w:link w:val="SubBab2Char"/>
    <w:pPr>
      <w:numPr>
        <w:numId w:val="2"/>
      </w:numPr>
      <w:ind w:left="360"/>
    </w:pPr>
    <w:rPr>
      <w:bCs w:val="0"/>
    </w:rPr>
  </w:style>
  <w:style w:type="paragraph" w:customStyle="1" w:styleId="Sub2Bab2">
    <w:name w:val="Sub2 Bab 2"/>
    <w:basedOn w:val="Heading3"/>
    <w:next w:val="Heading3"/>
    <w:link w:val="Sub2Bab2Char"/>
    <w:pPr>
      <w:numPr>
        <w:numId w:val="3"/>
      </w:numPr>
    </w:pPr>
    <w:rPr>
      <w:rFonts w:cs="Times New Roman"/>
      <w:bCs/>
      <w:szCs w:val="28"/>
    </w:rPr>
  </w:style>
  <w:style w:type="character" w:customStyle="1" w:styleId="SubBab2Char">
    <w:name w:val="Sub Bab 2 Char"/>
    <w:basedOn w:val="Heading2Char"/>
    <w:link w:val="SubBab2"/>
    <w:rPr>
      <w:rFonts w:eastAsiaTheme="minorHAnsi"/>
      <w:b/>
      <w:bCs w:val="0"/>
      <w:sz w:val="24"/>
      <w:szCs w:val="24"/>
      <w:lang w:val="en-US" w:eastAsia="en-US"/>
    </w:rPr>
  </w:style>
  <w:style w:type="paragraph" w:customStyle="1" w:styleId="SubBab3">
    <w:name w:val="Sub Bab 3"/>
    <w:basedOn w:val="Heading2"/>
    <w:next w:val="Heading2"/>
    <w:link w:val="SubBab3Char"/>
    <w:pPr>
      <w:numPr>
        <w:ilvl w:val="0"/>
        <w:numId w:val="4"/>
      </w:numPr>
    </w:pPr>
    <w:rPr>
      <w:bCs w:val="0"/>
    </w:rPr>
  </w:style>
  <w:style w:type="character" w:customStyle="1" w:styleId="Sub2Bab2Char">
    <w:name w:val="Sub2 Bab 2 Char"/>
    <w:basedOn w:val="Heading3Char"/>
    <w:link w:val="Sub2Bab2"/>
    <w:rPr>
      <w:rFonts w:eastAsiaTheme="majorEastAsia" w:cstheme="majorBidi"/>
      <w:b/>
      <w:bCs/>
      <w:sz w:val="24"/>
      <w:szCs w:val="28"/>
      <w:lang w:val="en-US" w:eastAsia="en-US"/>
    </w:rPr>
  </w:style>
  <w:style w:type="paragraph" w:customStyle="1" w:styleId="Sub2Bab3">
    <w:name w:val="Sub2 Bab 3"/>
    <w:basedOn w:val="Heading3"/>
    <w:next w:val="Heading3"/>
    <w:link w:val="Sub2Bab3Char"/>
    <w:pPr>
      <w:numPr>
        <w:numId w:val="5"/>
      </w:numPr>
    </w:pPr>
    <w:rPr>
      <w:rFonts w:cs="Times New Roman"/>
      <w:bCs/>
    </w:rPr>
  </w:style>
  <w:style w:type="character" w:customStyle="1" w:styleId="SubBab3Char">
    <w:name w:val="Sub Bab 3 Char"/>
    <w:basedOn w:val="Heading2Char"/>
    <w:link w:val="SubBab3"/>
    <w:rPr>
      <w:rFonts w:eastAsiaTheme="minorHAnsi"/>
      <w:b/>
      <w:bCs w:val="0"/>
      <w:sz w:val="24"/>
      <w:szCs w:val="24"/>
      <w:lang w:val="en-US" w:eastAsia="en-US"/>
    </w:rPr>
  </w:style>
  <w:style w:type="paragraph" w:customStyle="1" w:styleId="Sub3Bab3">
    <w:name w:val="Sub3 Bab 3"/>
    <w:basedOn w:val="Heading3"/>
    <w:next w:val="Heading3"/>
    <w:link w:val="Sub3Bab3Char"/>
    <w:pPr>
      <w:numPr>
        <w:numId w:val="6"/>
      </w:numPr>
    </w:pPr>
    <w:rPr>
      <w:rFonts w:cs="Times New Roman"/>
      <w:bCs/>
    </w:rPr>
  </w:style>
  <w:style w:type="character" w:customStyle="1" w:styleId="Sub2Bab3Char">
    <w:name w:val="Sub2 Bab 3 Char"/>
    <w:basedOn w:val="Heading3Char"/>
    <w:link w:val="Sub2Bab3"/>
    <w:rPr>
      <w:rFonts w:eastAsiaTheme="majorEastAsia" w:cstheme="majorBidi"/>
      <w:b/>
      <w:bCs/>
      <w:sz w:val="24"/>
      <w:szCs w:val="24"/>
      <w:lang w:val="en-US" w:eastAsia="en-US"/>
    </w:rPr>
  </w:style>
  <w:style w:type="character" w:customStyle="1" w:styleId="Sub3Bab3Char">
    <w:name w:val="Sub3 Bab 3 Char"/>
    <w:basedOn w:val="Heading3Char"/>
    <w:link w:val="Sub3Bab3"/>
    <w:rPr>
      <w:rFonts w:eastAsiaTheme="majorEastAsia" w:cstheme="majorBidi"/>
      <w:b/>
      <w:bCs/>
      <w:sz w:val="24"/>
      <w:szCs w:val="24"/>
      <w:lang w:val="en-US" w:eastAsia="en-US"/>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ubBab4">
    <w:name w:val="Sub Bab 4"/>
    <w:basedOn w:val="Heading2"/>
    <w:next w:val="Heading2"/>
    <w:link w:val="SubBab4Char"/>
    <w:pPr>
      <w:numPr>
        <w:numId w:val="7"/>
      </w:numPr>
      <w:spacing w:before="120" w:after="120"/>
      <w:ind w:left="360"/>
    </w:pPr>
  </w:style>
  <w:style w:type="character" w:customStyle="1" w:styleId="SubBab4Char">
    <w:name w:val="Sub Bab 4 Char"/>
    <w:basedOn w:val="Heading2Char"/>
    <w:link w:val="SubBab4"/>
    <w:rPr>
      <w:rFonts w:eastAsiaTheme="minorHAnsi"/>
      <w:b/>
      <w:bCs/>
      <w:sz w:val="24"/>
      <w:szCs w:val="24"/>
      <w:lang w:val="en-US" w:eastAsia="en-US"/>
    </w:rPr>
  </w:style>
  <w:style w:type="paragraph" w:customStyle="1" w:styleId="SubBab5">
    <w:name w:val="Sub Bab 5"/>
    <w:basedOn w:val="Heading2"/>
    <w:next w:val="Heading2"/>
    <w:link w:val="SubBab5Char"/>
    <w:pPr>
      <w:numPr>
        <w:numId w:val="8"/>
      </w:numPr>
      <w:ind w:left="360"/>
    </w:pPr>
    <w:rPr>
      <w:bCs w:val="0"/>
      <w:szCs w:val="28"/>
    </w:rPr>
  </w:style>
  <w:style w:type="paragraph" w:customStyle="1" w:styleId="Sub1Bab4">
    <w:name w:val="Sub1 Bab 4"/>
    <w:basedOn w:val="Heading3"/>
    <w:next w:val="Heading3"/>
    <w:link w:val="Sub1Bab4Char"/>
    <w:pPr>
      <w:numPr>
        <w:numId w:val="9"/>
      </w:numPr>
      <w:jc w:val="both"/>
    </w:pPr>
  </w:style>
  <w:style w:type="character" w:customStyle="1" w:styleId="SubBab5Char">
    <w:name w:val="Sub Bab 5 Char"/>
    <w:basedOn w:val="Heading2Char"/>
    <w:link w:val="SubBab5"/>
    <w:rPr>
      <w:rFonts w:eastAsiaTheme="minorHAnsi"/>
      <w:b/>
      <w:bCs w:val="0"/>
      <w:sz w:val="24"/>
      <w:szCs w:val="28"/>
      <w:lang w:val="en-US" w:eastAsia="en-US"/>
    </w:rPr>
  </w:style>
  <w:style w:type="character" w:customStyle="1" w:styleId="Sub1Bab4Char">
    <w:name w:val="Sub1 Bab 4 Char"/>
    <w:basedOn w:val="DefaultParagraphFont"/>
    <w:link w:val="Sub1Bab4"/>
    <w:rPr>
      <w:rFonts w:eastAsiaTheme="majorEastAsia" w:cstheme="majorBidi"/>
      <w:b/>
      <w:sz w:val="24"/>
      <w:szCs w:val="24"/>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Default">
    <w:name w:val="Default"/>
    <w:pPr>
      <w:autoSpaceDE w:val="0"/>
      <w:autoSpaceDN w:val="0"/>
      <w:adjustRightInd w:val="0"/>
    </w:pPr>
    <w:rPr>
      <w:rFonts w:ascii="Arial" w:eastAsiaTheme="minorHAnsi" w:hAnsi="Arial" w:cs="Arial"/>
      <w:color w:val="000000"/>
      <w:sz w:val="24"/>
      <w:szCs w:val="24"/>
      <w:lang w:val="zh-CN"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sz w:val="22"/>
      <w:szCs w:val="22"/>
      <w:lang w:val="en-US" w:eastAsia="en-US"/>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sz w:val="22"/>
      <w:szCs w:val="22"/>
      <w:lang w:val="en-US" w:eastAsia="en-US"/>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864" w:themeColor="accent1" w:themeShade="80"/>
      <w:sz w:val="22"/>
      <w:szCs w:val="22"/>
      <w:lang w:val="en-US" w:eastAsia="en-US"/>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864" w:themeColor="accent1" w:themeShade="80"/>
      <w:sz w:val="22"/>
      <w:szCs w:val="22"/>
      <w:lang w:val="en-US" w:eastAsia="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62626" w:themeColor="text1" w:themeTint="D9"/>
      <w:sz w:val="21"/>
      <w:szCs w:val="21"/>
      <w:lang w:val="en-US" w:eastAsia="en-US"/>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US" w:eastAsia="en-US"/>
    </w:rPr>
  </w:style>
  <w:style w:type="table" w:customStyle="1" w:styleId="TableGrid1">
    <w:name w:val="Table Grid1"/>
    <w:basedOn w:val="TableNormal"/>
    <w:uiPriority w:val="59"/>
    <w:qFormat/>
    <w:rPr>
      <w:rFonts w:eastAsiaTheme="minorEastAsia"/>
      <w:lang w:val="id-ID" w:eastAsia="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w">
    <w:name w:val="sw"/>
    <w:basedOn w:val="DefaultParagraphFont"/>
    <w:qFormat/>
  </w:style>
  <w:style w:type="character" w:styleId="PlaceholderText">
    <w:name w:val="Placeholder Text"/>
    <w:basedOn w:val="DefaultParagraphFont"/>
    <w:uiPriority w:val="99"/>
    <w:semiHidden/>
    <w:qFormat/>
    <w:rPr>
      <w:color w:val="808080"/>
    </w:rPr>
  </w:style>
  <w:style w:type="character" w:customStyle="1" w:styleId="personname">
    <w:name w:val="person_name"/>
    <w:basedOn w:val="DefaultParagraphFont"/>
    <w:rsid w:val="009E6952"/>
  </w:style>
  <w:style w:type="character" w:styleId="Emphasis">
    <w:name w:val="Emphasis"/>
    <w:basedOn w:val="DefaultParagraphFont"/>
    <w:uiPriority w:val="20"/>
    <w:qFormat/>
    <w:rsid w:val="009E6952"/>
    <w:rPr>
      <w:i/>
      <w:iCs/>
    </w:rPr>
  </w:style>
  <w:style w:type="table" w:customStyle="1" w:styleId="GridTable1Light1">
    <w:name w:val="Grid Table 1 Light1"/>
    <w:basedOn w:val="TableNormal"/>
    <w:uiPriority w:val="46"/>
    <w:rsid w:val="00245A1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245A1A"/>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31">
    <w:name w:val="Grid Table 31"/>
    <w:basedOn w:val="TableNormal"/>
    <w:uiPriority w:val="48"/>
    <w:rsid w:val="00EF23F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3034">
      <w:bodyDiv w:val="1"/>
      <w:marLeft w:val="0"/>
      <w:marRight w:val="0"/>
      <w:marTop w:val="0"/>
      <w:marBottom w:val="0"/>
      <w:divBdr>
        <w:top w:val="none" w:sz="0" w:space="0" w:color="auto"/>
        <w:left w:val="none" w:sz="0" w:space="0" w:color="auto"/>
        <w:bottom w:val="none" w:sz="0" w:space="0" w:color="auto"/>
        <w:right w:val="none" w:sz="0" w:space="0" w:color="auto"/>
      </w:divBdr>
      <w:divsChild>
        <w:div w:id="1441145425">
          <w:marLeft w:val="720"/>
          <w:marRight w:val="0"/>
          <w:marTop w:val="0"/>
          <w:marBottom w:val="0"/>
          <w:divBdr>
            <w:top w:val="none" w:sz="0" w:space="0" w:color="auto"/>
            <w:left w:val="none" w:sz="0" w:space="0" w:color="auto"/>
            <w:bottom w:val="none" w:sz="0" w:space="0" w:color="auto"/>
            <w:right w:val="none" w:sz="0" w:space="0" w:color="auto"/>
          </w:divBdr>
        </w:div>
      </w:divsChild>
    </w:div>
    <w:div w:id="74985997">
      <w:bodyDiv w:val="1"/>
      <w:marLeft w:val="0"/>
      <w:marRight w:val="0"/>
      <w:marTop w:val="0"/>
      <w:marBottom w:val="0"/>
      <w:divBdr>
        <w:top w:val="none" w:sz="0" w:space="0" w:color="auto"/>
        <w:left w:val="none" w:sz="0" w:space="0" w:color="auto"/>
        <w:bottom w:val="none" w:sz="0" w:space="0" w:color="auto"/>
        <w:right w:val="none" w:sz="0" w:space="0" w:color="auto"/>
      </w:divBdr>
    </w:div>
    <w:div w:id="106586465">
      <w:bodyDiv w:val="1"/>
      <w:marLeft w:val="0"/>
      <w:marRight w:val="0"/>
      <w:marTop w:val="0"/>
      <w:marBottom w:val="0"/>
      <w:divBdr>
        <w:top w:val="none" w:sz="0" w:space="0" w:color="auto"/>
        <w:left w:val="none" w:sz="0" w:space="0" w:color="auto"/>
        <w:bottom w:val="none" w:sz="0" w:space="0" w:color="auto"/>
        <w:right w:val="none" w:sz="0" w:space="0" w:color="auto"/>
      </w:divBdr>
    </w:div>
    <w:div w:id="118113814">
      <w:bodyDiv w:val="1"/>
      <w:marLeft w:val="0"/>
      <w:marRight w:val="0"/>
      <w:marTop w:val="0"/>
      <w:marBottom w:val="0"/>
      <w:divBdr>
        <w:top w:val="none" w:sz="0" w:space="0" w:color="auto"/>
        <w:left w:val="none" w:sz="0" w:space="0" w:color="auto"/>
        <w:bottom w:val="none" w:sz="0" w:space="0" w:color="auto"/>
        <w:right w:val="none" w:sz="0" w:space="0" w:color="auto"/>
      </w:divBdr>
      <w:divsChild>
        <w:div w:id="255217643">
          <w:marLeft w:val="720"/>
          <w:marRight w:val="0"/>
          <w:marTop w:val="0"/>
          <w:marBottom w:val="0"/>
          <w:divBdr>
            <w:top w:val="none" w:sz="0" w:space="0" w:color="auto"/>
            <w:left w:val="none" w:sz="0" w:space="0" w:color="auto"/>
            <w:bottom w:val="none" w:sz="0" w:space="0" w:color="auto"/>
            <w:right w:val="none" w:sz="0" w:space="0" w:color="auto"/>
          </w:divBdr>
        </w:div>
      </w:divsChild>
    </w:div>
    <w:div w:id="135992495">
      <w:bodyDiv w:val="1"/>
      <w:marLeft w:val="0"/>
      <w:marRight w:val="0"/>
      <w:marTop w:val="0"/>
      <w:marBottom w:val="0"/>
      <w:divBdr>
        <w:top w:val="none" w:sz="0" w:space="0" w:color="auto"/>
        <w:left w:val="none" w:sz="0" w:space="0" w:color="auto"/>
        <w:bottom w:val="none" w:sz="0" w:space="0" w:color="auto"/>
        <w:right w:val="none" w:sz="0" w:space="0" w:color="auto"/>
      </w:divBdr>
    </w:div>
    <w:div w:id="136918380">
      <w:bodyDiv w:val="1"/>
      <w:marLeft w:val="0"/>
      <w:marRight w:val="0"/>
      <w:marTop w:val="0"/>
      <w:marBottom w:val="0"/>
      <w:divBdr>
        <w:top w:val="none" w:sz="0" w:space="0" w:color="auto"/>
        <w:left w:val="none" w:sz="0" w:space="0" w:color="auto"/>
        <w:bottom w:val="none" w:sz="0" w:space="0" w:color="auto"/>
        <w:right w:val="none" w:sz="0" w:space="0" w:color="auto"/>
      </w:divBdr>
    </w:div>
    <w:div w:id="182016618">
      <w:bodyDiv w:val="1"/>
      <w:marLeft w:val="0"/>
      <w:marRight w:val="0"/>
      <w:marTop w:val="0"/>
      <w:marBottom w:val="0"/>
      <w:divBdr>
        <w:top w:val="none" w:sz="0" w:space="0" w:color="auto"/>
        <w:left w:val="none" w:sz="0" w:space="0" w:color="auto"/>
        <w:bottom w:val="none" w:sz="0" w:space="0" w:color="auto"/>
        <w:right w:val="none" w:sz="0" w:space="0" w:color="auto"/>
      </w:divBdr>
    </w:div>
    <w:div w:id="183520739">
      <w:bodyDiv w:val="1"/>
      <w:marLeft w:val="0"/>
      <w:marRight w:val="0"/>
      <w:marTop w:val="0"/>
      <w:marBottom w:val="0"/>
      <w:divBdr>
        <w:top w:val="none" w:sz="0" w:space="0" w:color="auto"/>
        <w:left w:val="none" w:sz="0" w:space="0" w:color="auto"/>
        <w:bottom w:val="none" w:sz="0" w:space="0" w:color="auto"/>
        <w:right w:val="none" w:sz="0" w:space="0" w:color="auto"/>
      </w:divBdr>
    </w:div>
    <w:div w:id="188955100">
      <w:bodyDiv w:val="1"/>
      <w:marLeft w:val="0"/>
      <w:marRight w:val="0"/>
      <w:marTop w:val="0"/>
      <w:marBottom w:val="0"/>
      <w:divBdr>
        <w:top w:val="none" w:sz="0" w:space="0" w:color="auto"/>
        <w:left w:val="none" w:sz="0" w:space="0" w:color="auto"/>
        <w:bottom w:val="none" w:sz="0" w:space="0" w:color="auto"/>
        <w:right w:val="none" w:sz="0" w:space="0" w:color="auto"/>
      </w:divBdr>
    </w:div>
    <w:div w:id="275211376">
      <w:bodyDiv w:val="1"/>
      <w:marLeft w:val="0"/>
      <w:marRight w:val="0"/>
      <w:marTop w:val="0"/>
      <w:marBottom w:val="0"/>
      <w:divBdr>
        <w:top w:val="none" w:sz="0" w:space="0" w:color="auto"/>
        <w:left w:val="none" w:sz="0" w:space="0" w:color="auto"/>
        <w:bottom w:val="none" w:sz="0" w:space="0" w:color="auto"/>
        <w:right w:val="none" w:sz="0" w:space="0" w:color="auto"/>
      </w:divBdr>
    </w:div>
    <w:div w:id="290207871">
      <w:bodyDiv w:val="1"/>
      <w:marLeft w:val="0"/>
      <w:marRight w:val="0"/>
      <w:marTop w:val="0"/>
      <w:marBottom w:val="0"/>
      <w:divBdr>
        <w:top w:val="none" w:sz="0" w:space="0" w:color="auto"/>
        <w:left w:val="none" w:sz="0" w:space="0" w:color="auto"/>
        <w:bottom w:val="none" w:sz="0" w:space="0" w:color="auto"/>
        <w:right w:val="none" w:sz="0" w:space="0" w:color="auto"/>
      </w:divBdr>
    </w:div>
    <w:div w:id="385378375">
      <w:bodyDiv w:val="1"/>
      <w:marLeft w:val="0"/>
      <w:marRight w:val="0"/>
      <w:marTop w:val="0"/>
      <w:marBottom w:val="0"/>
      <w:divBdr>
        <w:top w:val="none" w:sz="0" w:space="0" w:color="auto"/>
        <w:left w:val="none" w:sz="0" w:space="0" w:color="auto"/>
        <w:bottom w:val="none" w:sz="0" w:space="0" w:color="auto"/>
        <w:right w:val="none" w:sz="0" w:space="0" w:color="auto"/>
      </w:divBdr>
      <w:divsChild>
        <w:div w:id="1771196158">
          <w:marLeft w:val="720"/>
          <w:marRight w:val="0"/>
          <w:marTop w:val="0"/>
          <w:marBottom w:val="0"/>
          <w:divBdr>
            <w:top w:val="none" w:sz="0" w:space="0" w:color="auto"/>
            <w:left w:val="none" w:sz="0" w:space="0" w:color="auto"/>
            <w:bottom w:val="none" w:sz="0" w:space="0" w:color="auto"/>
            <w:right w:val="none" w:sz="0" w:space="0" w:color="auto"/>
          </w:divBdr>
        </w:div>
      </w:divsChild>
    </w:div>
    <w:div w:id="423846678">
      <w:bodyDiv w:val="1"/>
      <w:marLeft w:val="0"/>
      <w:marRight w:val="0"/>
      <w:marTop w:val="0"/>
      <w:marBottom w:val="0"/>
      <w:divBdr>
        <w:top w:val="none" w:sz="0" w:space="0" w:color="auto"/>
        <w:left w:val="none" w:sz="0" w:space="0" w:color="auto"/>
        <w:bottom w:val="none" w:sz="0" w:space="0" w:color="auto"/>
        <w:right w:val="none" w:sz="0" w:space="0" w:color="auto"/>
      </w:divBdr>
    </w:div>
    <w:div w:id="489713236">
      <w:bodyDiv w:val="1"/>
      <w:marLeft w:val="0"/>
      <w:marRight w:val="0"/>
      <w:marTop w:val="0"/>
      <w:marBottom w:val="0"/>
      <w:divBdr>
        <w:top w:val="none" w:sz="0" w:space="0" w:color="auto"/>
        <w:left w:val="none" w:sz="0" w:space="0" w:color="auto"/>
        <w:bottom w:val="none" w:sz="0" w:space="0" w:color="auto"/>
        <w:right w:val="none" w:sz="0" w:space="0" w:color="auto"/>
      </w:divBdr>
    </w:div>
    <w:div w:id="514423120">
      <w:bodyDiv w:val="1"/>
      <w:marLeft w:val="0"/>
      <w:marRight w:val="0"/>
      <w:marTop w:val="0"/>
      <w:marBottom w:val="0"/>
      <w:divBdr>
        <w:top w:val="none" w:sz="0" w:space="0" w:color="auto"/>
        <w:left w:val="none" w:sz="0" w:space="0" w:color="auto"/>
        <w:bottom w:val="none" w:sz="0" w:space="0" w:color="auto"/>
        <w:right w:val="none" w:sz="0" w:space="0" w:color="auto"/>
      </w:divBdr>
    </w:div>
    <w:div w:id="573667891">
      <w:bodyDiv w:val="1"/>
      <w:marLeft w:val="0"/>
      <w:marRight w:val="0"/>
      <w:marTop w:val="0"/>
      <w:marBottom w:val="0"/>
      <w:divBdr>
        <w:top w:val="none" w:sz="0" w:space="0" w:color="auto"/>
        <w:left w:val="none" w:sz="0" w:space="0" w:color="auto"/>
        <w:bottom w:val="none" w:sz="0" w:space="0" w:color="auto"/>
        <w:right w:val="none" w:sz="0" w:space="0" w:color="auto"/>
      </w:divBdr>
    </w:div>
    <w:div w:id="587466979">
      <w:bodyDiv w:val="1"/>
      <w:marLeft w:val="0"/>
      <w:marRight w:val="0"/>
      <w:marTop w:val="0"/>
      <w:marBottom w:val="0"/>
      <w:divBdr>
        <w:top w:val="none" w:sz="0" w:space="0" w:color="auto"/>
        <w:left w:val="none" w:sz="0" w:space="0" w:color="auto"/>
        <w:bottom w:val="none" w:sz="0" w:space="0" w:color="auto"/>
        <w:right w:val="none" w:sz="0" w:space="0" w:color="auto"/>
      </w:divBdr>
    </w:div>
    <w:div w:id="589657118">
      <w:bodyDiv w:val="1"/>
      <w:marLeft w:val="0"/>
      <w:marRight w:val="0"/>
      <w:marTop w:val="0"/>
      <w:marBottom w:val="0"/>
      <w:divBdr>
        <w:top w:val="none" w:sz="0" w:space="0" w:color="auto"/>
        <w:left w:val="none" w:sz="0" w:space="0" w:color="auto"/>
        <w:bottom w:val="none" w:sz="0" w:space="0" w:color="auto"/>
        <w:right w:val="none" w:sz="0" w:space="0" w:color="auto"/>
      </w:divBdr>
    </w:div>
    <w:div w:id="598610887">
      <w:bodyDiv w:val="1"/>
      <w:marLeft w:val="0"/>
      <w:marRight w:val="0"/>
      <w:marTop w:val="0"/>
      <w:marBottom w:val="0"/>
      <w:divBdr>
        <w:top w:val="none" w:sz="0" w:space="0" w:color="auto"/>
        <w:left w:val="none" w:sz="0" w:space="0" w:color="auto"/>
        <w:bottom w:val="none" w:sz="0" w:space="0" w:color="auto"/>
        <w:right w:val="none" w:sz="0" w:space="0" w:color="auto"/>
      </w:divBdr>
    </w:div>
    <w:div w:id="611402064">
      <w:bodyDiv w:val="1"/>
      <w:marLeft w:val="0"/>
      <w:marRight w:val="0"/>
      <w:marTop w:val="0"/>
      <w:marBottom w:val="0"/>
      <w:divBdr>
        <w:top w:val="none" w:sz="0" w:space="0" w:color="auto"/>
        <w:left w:val="none" w:sz="0" w:space="0" w:color="auto"/>
        <w:bottom w:val="none" w:sz="0" w:space="0" w:color="auto"/>
        <w:right w:val="none" w:sz="0" w:space="0" w:color="auto"/>
      </w:divBdr>
    </w:div>
    <w:div w:id="633681281">
      <w:bodyDiv w:val="1"/>
      <w:marLeft w:val="0"/>
      <w:marRight w:val="0"/>
      <w:marTop w:val="0"/>
      <w:marBottom w:val="0"/>
      <w:divBdr>
        <w:top w:val="none" w:sz="0" w:space="0" w:color="auto"/>
        <w:left w:val="none" w:sz="0" w:space="0" w:color="auto"/>
        <w:bottom w:val="none" w:sz="0" w:space="0" w:color="auto"/>
        <w:right w:val="none" w:sz="0" w:space="0" w:color="auto"/>
      </w:divBdr>
    </w:div>
    <w:div w:id="734544595">
      <w:bodyDiv w:val="1"/>
      <w:marLeft w:val="0"/>
      <w:marRight w:val="0"/>
      <w:marTop w:val="0"/>
      <w:marBottom w:val="0"/>
      <w:divBdr>
        <w:top w:val="none" w:sz="0" w:space="0" w:color="auto"/>
        <w:left w:val="none" w:sz="0" w:space="0" w:color="auto"/>
        <w:bottom w:val="none" w:sz="0" w:space="0" w:color="auto"/>
        <w:right w:val="none" w:sz="0" w:space="0" w:color="auto"/>
      </w:divBdr>
      <w:divsChild>
        <w:div w:id="1690763775">
          <w:marLeft w:val="720"/>
          <w:marRight w:val="0"/>
          <w:marTop w:val="0"/>
          <w:marBottom w:val="0"/>
          <w:divBdr>
            <w:top w:val="none" w:sz="0" w:space="0" w:color="auto"/>
            <w:left w:val="none" w:sz="0" w:space="0" w:color="auto"/>
            <w:bottom w:val="none" w:sz="0" w:space="0" w:color="auto"/>
            <w:right w:val="none" w:sz="0" w:space="0" w:color="auto"/>
          </w:divBdr>
        </w:div>
      </w:divsChild>
    </w:div>
    <w:div w:id="780343020">
      <w:bodyDiv w:val="1"/>
      <w:marLeft w:val="0"/>
      <w:marRight w:val="0"/>
      <w:marTop w:val="0"/>
      <w:marBottom w:val="0"/>
      <w:divBdr>
        <w:top w:val="none" w:sz="0" w:space="0" w:color="auto"/>
        <w:left w:val="none" w:sz="0" w:space="0" w:color="auto"/>
        <w:bottom w:val="none" w:sz="0" w:space="0" w:color="auto"/>
        <w:right w:val="none" w:sz="0" w:space="0" w:color="auto"/>
      </w:divBdr>
    </w:div>
    <w:div w:id="798382928">
      <w:bodyDiv w:val="1"/>
      <w:marLeft w:val="0"/>
      <w:marRight w:val="0"/>
      <w:marTop w:val="0"/>
      <w:marBottom w:val="0"/>
      <w:divBdr>
        <w:top w:val="none" w:sz="0" w:space="0" w:color="auto"/>
        <w:left w:val="none" w:sz="0" w:space="0" w:color="auto"/>
        <w:bottom w:val="none" w:sz="0" w:space="0" w:color="auto"/>
        <w:right w:val="none" w:sz="0" w:space="0" w:color="auto"/>
      </w:divBdr>
    </w:div>
    <w:div w:id="822812726">
      <w:bodyDiv w:val="1"/>
      <w:marLeft w:val="0"/>
      <w:marRight w:val="0"/>
      <w:marTop w:val="0"/>
      <w:marBottom w:val="0"/>
      <w:divBdr>
        <w:top w:val="none" w:sz="0" w:space="0" w:color="auto"/>
        <w:left w:val="none" w:sz="0" w:space="0" w:color="auto"/>
        <w:bottom w:val="none" w:sz="0" w:space="0" w:color="auto"/>
        <w:right w:val="none" w:sz="0" w:space="0" w:color="auto"/>
      </w:divBdr>
    </w:div>
    <w:div w:id="831992527">
      <w:bodyDiv w:val="1"/>
      <w:marLeft w:val="0"/>
      <w:marRight w:val="0"/>
      <w:marTop w:val="0"/>
      <w:marBottom w:val="0"/>
      <w:divBdr>
        <w:top w:val="none" w:sz="0" w:space="0" w:color="auto"/>
        <w:left w:val="none" w:sz="0" w:space="0" w:color="auto"/>
        <w:bottom w:val="none" w:sz="0" w:space="0" w:color="auto"/>
        <w:right w:val="none" w:sz="0" w:space="0" w:color="auto"/>
      </w:divBdr>
    </w:div>
    <w:div w:id="836336751">
      <w:bodyDiv w:val="1"/>
      <w:marLeft w:val="0"/>
      <w:marRight w:val="0"/>
      <w:marTop w:val="0"/>
      <w:marBottom w:val="0"/>
      <w:divBdr>
        <w:top w:val="none" w:sz="0" w:space="0" w:color="auto"/>
        <w:left w:val="none" w:sz="0" w:space="0" w:color="auto"/>
        <w:bottom w:val="none" w:sz="0" w:space="0" w:color="auto"/>
        <w:right w:val="none" w:sz="0" w:space="0" w:color="auto"/>
      </w:divBdr>
    </w:div>
    <w:div w:id="851721677">
      <w:bodyDiv w:val="1"/>
      <w:marLeft w:val="0"/>
      <w:marRight w:val="0"/>
      <w:marTop w:val="0"/>
      <w:marBottom w:val="0"/>
      <w:divBdr>
        <w:top w:val="none" w:sz="0" w:space="0" w:color="auto"/>
        <w:left w:val="none" w:sz="0" w:space="0" w:color="auto"/>
        <w:bottom w:val="none" w:sz="0" w:space="0" w:color="auto"/>
        <w:right w:val="none" w:sz="0" w:space="0" w:color="auto"/>
      </w:divBdr>
      <w:divsChild>
        <w:div w:id="468666494">
          <w:marLeft w:val="720"/>
          <w:marRight w:val="0"/>
          <w:marTop w:val="0"/>
          <w:marBottom w:val="0"/>
          <w:divBdr>
            <w:top w:val="none" w:sz="0" w:space="0" w:color="auto"/>
            <w:left w:val="none" w:sz="0" w:space="0" w:color="auto"/>
            <w:bottom w:val="none" w:sz="0" w:space="0" w:color="auto"/>
            <w:right w:val="none" w:sz="0" w:space="0" w:color="auto"/>
          </w:divBdr>
        </w:div>
      </w:divsChild>
    </w:div>
    <w:div w:id="868185638">
      <w:bodyDiv w:val="1"/>
      <w:marLeft w:val="0"/>
      <w:marRight w:val="0"/>
      <w:marTop w:val="0"/>
      <w:marBottom w:val="0"/>
      <w:divBdr>
        <w:top w:val="none" w:sz="0" w:space="0" w:color="auto"/>
        <w:left w:val="none" w:sz="0" w:space="0" w:color="auto"/>
        <w:bottom w:val="none" w:sz="0" w:space="0" w:color="auto"/>
        <w:right w:val="none" w:sz="0" w:space="0" w:color="auto"/>
      </w:divBdr>
    </w:div>
    <w:div w:id="942373786">
      <w:bodyDiv w:val="1"/>
      <w:marLeft w:val="0"/>
      <w:marRight w:val="0"/>
      <w:marTop w:val="0"/>
      <w:marBottom w:val="0"/>
      <w:divBdr>
        <w:top w:val="none" w:sz="0" w:space="0" w:color="auto"/>
        <w:left w:val="none" w:sz="0" w:space="0" w:color="auto"/>
        <w:bottom w:val="none" w:sz="0" w:space="0" w:color="auto"/>
        <w:right w:val="none" w:sz="0" w:space="0" w:color="auto"/>
      </w:divBdr>
    </w:div>
    <w:div w:id="989333407">
      <w:bodyDiv w:val="1"/>
      <w:marLeft w:val="0"/>
      <w:marRight w:val="0"/>
      <w:marTop w:val="0"/>
      <w:marBottom w:val="0"/>
      <w:divBdr>
        <w:top w:val="none" w:sz="0" w:space="0" w:color="auto"/>
        <w:left w:val="none" w:sz="0" w:space="0" w:color="auto"/>
        <w:bottom w:val="none" w:sz="0" w:space="0" w:color="auto"/>
        <w:right w:val="none" w:sz="0" w:space="0" w:color="auto"/>
      </w:divBdr>
    </w:div>
    <w:div w:id="1007363285">
      <w:bodyDiv w:val="1"/>
      <w:marLeft w:val="0"/>
      <w:marRight w:val="0"/>
      <w:marTop w:val="0"/>
      <w:marBottom w:val="0"/>
      <w:divBdr>
        <w:top w:val="none" w:sz="0" w:space="0" w:color="auto"/>
        <w:left w:val="none" w:sz="0" w:space="0" w:color="auto"/>
        <w:bottom w:val="none" w:sz="0" w:space="0" w:color="auto"/>
        <w:right w:val="none" w:sz="0" w:space="0" w:color="auto"/>
      </w:divBdr>
    </w:div>
    <w:div w:id="1044253561">
      <w:bodyDiv w:val="1"/>
      <w:marLeft w:val="0"/>
      <w:marRight w:val="0"/>
      <w:marTop w:val="0"/>
      <w:marBottom w:val="0"/>
      <w:divBdr>
        <w:top w:val="none" w:sz="0" w:space="0" w:color="auto"/>
        <w:left w:val="none" w:sz="0" w:space="0" w:color="auto"/>
        <w:bottom w:val="none" w:sz="0" w:space="0" w:color="auto"/>
        <w:right w:val="none" w:sz="0" w:space="0" w:color="auto"/>
      </w:divBdr>
      <w:divsChild>
        <w:div w:id="567771073">
          <w:marLeft w:val="720"/>
          <w:marRight w:val="0"/>
          <w:marTop w:val="0"/>
          <w:marBottom w:val="0"/>
          <w:divBdr>
            <w:top w:val="none" w:sz="0" w:space="0" w:color="auto"/>
            <w:left w:val="none" w:sz="0" w:space="0" w:color="auto"/>
            <w:bottom w:val="none" w:sz="0" w:space="0" w:color="auto"/>
            <w:right w:val="none" w:sz="0" w:space="0" w:color="auto"/>
          </w:divBdr>
        </w:div>
      </w:divsChild>
    </w:div>
    <w:div w:id="1160315788">
      <w:bodyDiv w:val="1"/>
      <w:marLeft w:val="0"/>
      <w:marRight w:val="0"/>
      <w:marTop w:val="0"/>
      <w:marBottom w:val="0"/>
      <w:divBdr>
        <w:top w:val="none" w:sz="0" w:space="0" w:color="auto"/>
        <w:left w:val="none" w:sz="0" w:space="0" w:color="auto"/>
        <w:bottom w:val="none" w:sz="0" w:space="0" w:color="auto"/>
        <w:right w:val="none" w:sz="0" w:space="0" w:color="auto"/>
      </w:divBdr>
      <w:divsChild>
        <w:div w:id="616716152">
          <w:marLeft w:val="720"/>
          <w:marRight w:val="0"/>
          <w:marTop w:val="0"/>
          <w:marBottom w:val="0"/>
          <w:divBdr>
            <w:top w:val="none" w:sz="0" w:space="0" w:color="auto"/>
            <w:left w:val="none" w:sz="0" w:space="0" w:color="auto"/>
            <w:bottom w:val="none" w:sz="0" w:space="0" w:color="auto"/>
            <w:right w:val="none" w:sz="0" w:space="0" w:color="auto"/>
          </w:divBdr>
        </w:div>
      </w:divsChild>
    </w:div>
    <w:div w:id="1162618547">
      <w:bodyDiv w:val="1"/>
      <w:marLeft w:val="0"/>
      <w:marRight w:val="0"/>
      <w:marTop w:val="0"/>
      <w:marBottom w:val="0"/>
      <w:divBdr>
        <w:top w:val="none" w:sz="0" w:space="0" w:color="auto"/>
        <w:left w:val="none" w:sz="0" w:space="0" w:color="auto"/>
        <w:bottom w:val="none" w:sz="0" w:space="0" w:color="auto"/>
        <w:right w:val="none" w:sz="0" w:space="0" w:color="auto"/>
      </w:divBdr>
    </w:div>
    <w:div w:id="1210413020">
      <w:bodyDiv w:val="1"/>
      <w:marLeft w:val="0"/>
      <w:marRight w:val="0"/>
      <w:marTop w:val="0"/>
      <w:marBottom w:val="0"/>
      <w:divBdr>
        <w:top w:val="none" w:sz="0" w:space="0" w:color="auto"/>
        <w:left w:val="none" w:sz="0" w:space="0" w:color="auto"/>
        <w:bottom w:val="none" w:sz="0" w:space="0" w:color="auto"/>
        <w:right w:val="none" w:sz="0" w:space="0" w:color="auto"/>
      </w:divBdr>
    </w:div>
    <w:div w:id="1249464500">
      <w:bodyDiv w:val="1"/>
      <w:marLeft w:val="0"/>
      <w:marRight w:val="0"/>
      <w:marTop w:val="0"/>
      <w:marBottom w:val="0"/>
      <w:divBdr>
        <w:top w:val="none" w:sz="0" w:space="0" w:color="auto"/>
        <w:left w:val="none" w:sz="0" w:space="0" w:color="auto"/>
        <w:bottom w:val="none" w:sz="0" w:space="0" w:color="auto"/>
        <w:right w:val="none" w:sz="0" w:space="0" w:color="auto"/>
      </w:divBdr>
    </w:div>
    <w:div w:id="1366558613">
      <w:bodyDiv w:val="1"/>
      <w:marLeft w:val="0"/>
      <w:marRight w:val="0"/>
      <w:marTop w:val="0"/>
      <w:marBottom w:val="0"/>
      <w:divBdr>
        <w:top w:val="none" w:sz="0" w:space="0" w:color="auto"/>
        <w:left w:val="none" w:sz="0" w:space="0" w:color="auto"/>
        <w:bottom w:val="none" w:sz="0" w:space="0" w:color="auto"/>
        <w:right w:val="none" w:sz="0" w:space="0" w:color="auto"/>
      </w:divBdr>
    </w:div>
    <w:div w:id="1370688777">
      <w:bodyDiv w:val="1"/>
      <w:marLeft w:val="0"/>
      <w:marRight w:val="0"/>
      <w:marTop w:val="0"/>
      <w:marBottom w:val="0"/>
      <w:divBdr>
        <w:top w:val="none" w:sz="0" w:space="0" w:color="auto"/>
        <w:left w:val="none" w:sz="0" w:space="0" w:color="auto"/>
        <w:bottom w:val="none" w:sz="0" w:space="0" w:color="auto"/>
        <w:right w:val="none" w:sz="0" w:space="0" w:color="auto"/>
      </w:divBdr>
      <w:divsChild>
        <w:div w:id="1664241965">
          <w:marLeft w:val="720"/>
          <w:marRight w:val="0"/>
          <w:marTop w:val="0"/>
          <w:marBottom w:val="0"/>
          <w:divBdr>
            <w:top w:val="none" w:sz="0" w:space="0" w:color="auto"/>
            <w:left w:val="none" w:sz="0" w:space="0" w:color="auto"/>
            <w:bottom w:val="none" w:sz="0" w:space="0" w:color="auto"/>
            <w:right w:val="none" w:sz="0" w:space="0" w:color="auto"/>
          </w:divBdr>
        </w:div>
      </w:divsChild>
    </w:div>
    <w:div w:id="1429427316">
      <w:bodyDiv w:val="1"/>
      <w:marLeft w:val="0"/>
      <w:marRight w:val="0"/>
      <w:marTop w:val="0"/>
      <w:marBottom w:val="0"/>
      <w:divBdr>
        <w:top w:val="none" w:sz="0" w:space="0" w:color="auto"/>
        <w:left w:val="none" w:sz="0" w:space="0" w:color="auto"/>
        <w:bottom w:val="none" w:sz="0" w:space="0" w:color="auto"/>
        <w:right w:val="none" w:sz="0" w:space="0" w:color="auto"/>
      </w:divBdr>
    </w:div>
    <w:div w:id="1456826461">
      <w:bodyDiv w:val="1"/>
      <w:marLeft w:val="0"/>
      <w:marRight w:val="0"/>
      <w:marTop w:val="0"/>
      <w:marBottom w:val="0"/>
      <w:divBdr>
        <w:top w:val="none" w:sz="0" w:space="0" w:color="auto"/>
        <w:left w:val="none" w:sz="0" w:space="0" w:color="auto"/>
        <w:bottom w:val="none" w:sz="0" w:space="0" w:color="auto"/>
        <w:right w:val="none" w:sz="0" w:space="0" w:color="auto"/>
      </w:divBdr>
    </w:div>
    <w:div w:id="1521965785">
      <w:bodyDiv w:val="1"/>
      <w:marLeft w:val="0"/>
      <w:marRight w:val="0"/>
      <w:marTop w:val="0"/>
      <w:marBottom w:val="0"/>
      <w:divBdr>
        <w:top w:val="none" w:sz="0" w:space="0" w:color="auto"/>
        <w:left w:val="none" w:sz="0" w:space="0" w:color="auto"/>
        <w:bottom w:val="none" w:sz="0" w:space="0" w:color="auto"/>
        <w:right w:val="none" w:sz="0" w:space="0" w:color="auto"/>
      </w:divBdr>
      <w:divsChild>
        <w:div w:id="1768840734">
          <w:marLeft w:val="720"/>
          <w:marRight w:val="0"/>
          <w:marTop w:val="0"/>
          <w:marBottom w:val="0"/>
          <w:divBdr>
            <w:top w:val="none" w:sz="0" w:space="0" w:color="auto"/>
            <w:left w:val="none" w:sz="0" w:space="0" w:color="auto"/>
            <w:bottom w:val="none" w:sz="0" w:space="0" w:color="auto"/>
            <w:right w:val="none" w:sz="0" w:space="0" w:color="auto"/>
          </w:divBdr>
        </w:div>
      </w:divsChild>
    </w:div>
    <w:div w:id="1566718189">
      <w:bodyDiv w:val="1"/>
      <w:marLeft w:val="0"/>
      <w:marRight w:val="0"/>
      <w:marTop w:val="0"/>
      <w:marBottom w:val="0"/>
      <w:divBdr>
        <w:top w:val="none" w:sz="0" w:space="0" w:color="auto"/>
        <w:left w:val="none" w:sz="0" w:space="0" w:color="auto"/>
        <w:bottom w:val="none" w:sz="0" w:space="0" w:color="auto"/>
        <w:right w:val="none" w:sz="0" w:space="0" w:color="auto"/>
      </w:divBdr>
      <w:divsChild>
        <w:div w:id="1184243797">
          <w:marLeft w:val="720"/>
          <w:marRight w:val="0"/>
          <w:marTop w:val="0"/>
          <w:marBottom w:val="0"/>
          <w:divBdr>
            <w:top w:val="none" w:sz="0" w:space="0" w:color="auto"/>
            <w:left w:val="none" w:sz="0" w:space="0" w:color="auto"/>
            <w:bottom w:val="none" w:sz="0" w:space="0" w:color="auto"/>
            <w:right w:val="none" w:sz="0" w:space="0" w:color="auto"/>
          </w:divBdr>
        </w:div>
      </w:divsChild>
    </w:div>
    <w:div w:id="1568220326">
      <w:bodyDiv w:val="1"/>
      <w:marLeft w:val="0"/>
      <w:marRight w:val="0"/>
      <w:marTop w:val="0"/>
      <w:marBottom w:val="0"/>
      <w:divBdr>
        <w:top w:val="none" w:sz="0" w:space="0" w:color="auto"/>
        <w:left w:val="none" w:sz="0" w:space="0" w:color="auto"/>
        <w:bottom w:val="none" w:sz="0" w:space="0" w:color="auto"/>
        <w:right w:val="none" w:sz="0" w:space="0" w:color="auto"/>
      </w:divBdr>
      <w:divsChild>
        <w:div w:id="1175071669">
          <w:marLeft w:val="720"/>
          <w:marRight w:val="0"/>
          <w:marTop w:val="0"/>
          <w:marBottom w:val="0"/>
          <w:divBdr>
            <w:top w:val="none" w:sz="0" w:space="0" w:color="auto"/>
            <w:left w:val="none" w:sz="0" w:space="0" w:color="auto"/>
            <w:bottom w:val="none" w:sz="0" w:space="0" w:color="auto"/>
            <w:right w:val="none" w:sz="0" w:space="0" w:color="auto"/>
          </w:divBdr>
        </w:div>
      </w:divsChild>
    </w:div>
    <w:div w:id="1603224085">
      <w:bodyDiv w:val="1"/>
      <w:marLeft w:val="0"/>
      <w:marRight w:val="0"/>
      <w:marTop w:val="0"/>
      <w:marBottom w:val="0"/>
      <w:divBdr>
        <w:top w:val="none" w:sz="0" w:space="0" w:color="auto"/>
        <w:left w:val="none" w:sz="0" w:space="0" w:color="auto"/>
        <w:bottom w:val="none" w:sz="0" w:space="0" w:color="auto"/>
        <w:right w:val="none" w:sz="0" w:space="0" w:color="auto"/>
      </w:divBdr>
    </w:div>
    <w:div w:id="1632832167">
      <w:bodyDiv w:val="1"/>
      <w:marLeft w:val="0"/>
      <w:marRight w:val="0"/>
      <w:marTop w:val="0"/>
      <w:marBottom w:val="0"/>
      <w:divBdr>
        <w:top w:val="none" w:sz="0" w:space="0" w:color="auto"/>
        <w:left w:val="none" w:sz="0" w:space="0" w:color="auto"/>
        <w:bottom w:val="none" w:sz="0" w:space="0" w:color="auto"/>
        <w:right w:val="none" w:sz="0" w:space="0" w:color="auto"/>
      </w:divBdr>
    </w:div>
    <w:div w:id="1669864046">
      <w:bodyDiv w:val="1"/>
      <w:marLeft w:val="0"/>
      <w:marRight w:val="0"/>
      <w:marTop w:val="0"/>
      <w:marBottom w:val="0"/>
      <w:divBdr>
        <w:top w:val="none" w:sz="0" w:space="0" w:color="auto"/>
        <w:left w:val="none" w:sz="0" w:space="0" w:color="auto"/>
        <w:bottom w:val="none" w:sz="0" w:space="0" w:color="auto"/>
        <w:right w:val="none" w:sz="0" w:space="0" w:color="auto"/>
      </w:divBdr>
      <w:divsChild>
        <w:div w:id="1902669983">
          <w:marLeft w:val="0"/>
          <w:marRight w:val="0"/>
          <w:marTop w:val="0"/>
          <w:marBottom w:val="0"/>
          <w:divBdr>
            <w:top w:val="none" w:sz="0" w:space="0" w:color="auto"/>
            <w:left w:val="none" w:sz="0" w:space="0" w:color="auto"/>
            <w:bottom w:val="none" w:sz="0" w:space="0" w:color="auto"/>
            <w:right w:val="none" w:sz="0" w:space="0" w:color="auto"/>
          </w:divBdr>
          <w:divsChild>
            <w:div w:id="208406200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731028500">
      <w:bodyDiv w:val="1"/>
      <w:marLeft w:val="0"/>
      <w:marRight w:val="0"/>
      <w:marTop w:val="0"/>
      <w:marBottom w:val="0"/>
      <w:divBdr>
        <w:top w:val="none" w:sz="0" w:space="0" w:color="auto"/>
        <w:left w:val="none" w:sz="0" w:space="0" w:color="auto"/>
        <w:bottom w:val="none" w:sz="0" w:space="0" w:color="auto"/>
        <w:right w:val="none" w:sz="0" w:space="0" w:color="auto"/>
      </w:divBdr>
    </w:div>
    <w:div w:id="1795323273">
      <w:bodyDiv w:val="1"/>
      <w:marLeft w:val="0"/>
      <w:marRight w:val="0"/>
      <w:marTop w:val="0"/>
      <w:marBottom w:val="0"/>
      <w:divBdr>
        <w:top w:val="none" w:sz="0" w:space="0" w:color="auto"/>
        <w:left w:val="none" w:sz="0" w:space="0" w:color="auto"/>
        <w:bottom w:val="none" w:sz="0" w:space="0" w:color="auto"/>
        <w:right w:val="none" w:sz="0" w:space="0" w:color="auto"/>
      </w:divBdr>
    </w:div>
    <w:div w:id="1968968335">
      <w:bodyDiv w:val="1"/>
      <w:marLeft w:val="0"/>
      <w:marRight w:val="0"/>
      <w:marTop w:val="0"/>
      <w:marBottom w:val="0"/>
      <w:divBdr>
        <w:top w:val="none" w:sz="0" w:space="0" w:color="auto"/>
        <w:left w:val="none" w:sz="0" w:space="0" w:color="auto"/>
        <w:bottom w:val="none" w:sz="0" w:space="0" w:color="auto"/>
        <w:right w:val="none" w:sz="0" w:space="0" w:color="auto"/>
      </w:divBdr>
      <w:divsChild>
        <w:div w:id="634484217">
          <w:marLeft w:val="720"/>
          <w:marRight w:val="0"/>
          <w:marTop w:val="0"/>
          <w:marBottom w:val="0"/>
          <w:divBdr>
            <w:top w:val="none" w:sz="0" w:space="0" w:color="auto"/>
            <w:left w:val="none" w:sz="0" w:space="0" w:color="auto"/>
            <w:bottom w:val="none" w:sz="0" w:space="0" w:color="auto"/>
            <w:right w:val="none" w:sz="0" w:space="0" w:color="auto"/>
          </w:divBdr>
        </w:div>
      </w:divsChild>
    </w:div>
    <w:div w:id="2009478560">
      <w:bodyDiv w:val="1"/>
      <w:marLeft w:val="0"/>
      <w:marRight w:val="0"/>
      <w:marTop w:val="0"/>
      <w:marBottom w:val="0"/>
      <w:divBdr>
        <w:top w:val="none" w:sz="0" w:space="0" w:color="auto"/>
        <w:left w:val="none" w:sz="0" w:space="0" w:color="auto"/>
        <w:bottom w:val="none" w:sz="0" w:space="0" w:color="auto"/>
        <w:right w:val="none" w:sz="0" w:space="0" w:color="auto"/>
      </w:divBdr>
    </w:div>
    <w:div w:id="2030838321">
      <w:bodyDiv w:val="1"/>
      <w:marLeft w:val="0"/>
      <w:marRight w:val="0"/>
      <w:marTop w:val="0"/>
      <w:marBottom w:val="0"/>
      <w:divBdr>
        <w:top w:val="none" w:sz="0" w:space="0" w:color="auto"/>
        <w:left w:val="none" w:sz="0" w:space="0" w:color="auto"/>
        <w:bottom w:val="none" w:sz="0" w:space="0" w:color="auto"/>
        <w:right w:val="none" w:sz="0" w:space="0" w:color="auto"/>
      </w:divBdr>
    </w:div>
    <w:div w:id="2038658924">
      <w:bodyDiv w:val="1"/>
      <w:marLeft w:val="0"/>
      <w:marRight w:val="0"/>
      <w:marTop w:val="0"/>
      <w:marBottom w:val="0"/>
      <w:divBdr>
        <w:top w:val="none" w:sz="0" w:space="0" w:color="auto"/>
        <w:left w:val="none" w:sz="0" w:space="0" w:color="auto"/>
        <w:bottom w:val="none" w:sz="0" w:space="0" w:color="auto"/>
        <w:right w:val="none" w:sz="0" w:space="0" w:color="auto"/>
      </w:divBdr>
    </w:div>
    <w:div w:id="2059207076">
      <w:bodyDiv w:val="1"/>
      <w:marLeft w:val="0"/>
      <w:marRight w:val="0"/>
      <w:marTop w:val="0"/>
      <w:marBottom w:val="0"/>
      <w:divBdr>
        <w:top w:val="none" w:sz="0" w:space="0" w:color="auto"/>
        <w:left w:val="none" w:sz="0" w:space="0" w:color="auto"/>
        <w:bottom w:val="none" w:sz="0" w:space="0" w:color="auto"/>
        <w:right w:val="none" w:sz="0" w:space="0" w:color="auto"/>
      </w:divBdr>
    </w:div>
    <w:div w:id="2088184306">
      <w:bodyDiv w:val="1"/>
      <w:marLeft w:val="0"/>
      <w:marRight w:val="0"/>
      <w:marTop w:val="0"/>
      <w:marBottom w:val="0"/>
      <w:divBdr>
        <w:top w:val="none" w:sz="0" w:space="0" w:color="auto"/>
        <w:left w:val="none" w:sz="0" w:space="0" w:color="auto"/>
        <w:bottom w:val="none" w:sz="0" w:space="0" w:color="auto"/>
        <w:right w:val="none" w:sz="0" w:space="0" w:color="auto"/>
      </w:divBdr>
    </w:div>
    <w:div w:id="2099791705">
      <w:bodyDiv w:val="1"/>
      <w:marLeft w:val="0"/>
      <w:marRight w:val="0"/>
      <w:marTop w:val="0"/>
      <w:marBottom w:val="0"/>
      <w:divBdr>
        <w:top w:val="none" w:sz="0" w:space="0" w:color="auto"/>
        <w:left w:val="none" w:sz="0" w:space="0" w:color="auto"/>
        <w:bottom w:val="none" w:sz="0" w:space="0" w:color="auto"/>
        <w:right w:val="none" w:sz="0" w:space="0" w:color="auto"/>
      </w:divBdr>
    </w:div>
    <w:div w:id="21243068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C01CCA-2EF9-438E-AD56-A7A8FF333A1B}">
  <we:reference id="wa104382081" version="1.55.1.0" store="en-US" storeType="OMEX"/>
  <we:alternateReferences>
    <we:reference id="wa104382081" version="1.55.1.0" store="en-US" storeType="OMEX"/>
  </we:alternateReferences>
  <we:properties>
    <we:property name="MENDELEY_CITATIONS_STYLE" value="{&quot;id&quot;:&quot;https://www.zotero.org/styles/apa&quot;,&quot;title&quot;:&quot;American Psychological Association 7th edition&quot;,&quot;format&quot;:&quot;author-date&quot;,&quot;defaultLocale&quot;:null,&quot;isLocaleCodeValid&quot;:true}"/>
    <we:property name="MENDELEY_CITATIONS" value="[{&quot;citationID&quot;:&quot;MENDELEY_CITATION_fa168903-1a12-45e8-a8eb-890cc3cdda70&quot;,&quot;properties&quot;:{&quot;noteIndex&quot;:0},&quot;isEdited&quot;:false,&quot;manualOverride&quot;:{&quot;isManuallyOverridden&quot;:false,&quot;citeprocText&quot;:&quot;(Salim, 2017)&quot;,&quot;manualOverrideText&quot;:&quot;&quot;},&quot;citationTag&quot;:&quot;MENDELEY_CITATION_v3_eyJjaXRhdGlvbklEIjoiTUVOREVMRVlfQ0lUQVRJT05fZmExNjg5MDMtMWExMi00NWU4LWE4ZWItODkwY2MzY2RkYTc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50e5d87e-5a81-4de3-b2dd-bfe855626487&quot;,&quot;properties&quot;:{&quot;noteIndex&quot;:0},&quot;isEdited&quot;:false,&quot;manualOverride&quot;:{&quot;isManuallyOverridden&quot;:false,&quot;citeprocText&quot;:&quot;(Salim, 2017)&quot;,&quot;manualOverrideText&quot;:&quot;&quot;},&quot;citationTag&quot;:&quot;MENDELEY_CITATION_v3_eyJjaXRhdGlvbklEIjoiTUVOREVMRVlfQ0lUQVRJT05fNTBlNWQ4N2UtNWE4MS00ZGUzLWIyZGQtYmZlODU1NjI2NDg3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41e5a800-dcca-4981-9ed6-58744f370e00&quot;,&quot;properties&quot;:{&quot;noteIndex&quot;:0},&quot;isEdited&quot;:false,&quot;manualOverride&quot;:{&quot;isManuallyOverridden&quot;:false,&quot;citeprocText&quot;:&quot;(Salim, 2017)&quot;,&quot;manualOverrideText&quot;:&quot;&quot;},&quot;citationTag&quot;:&quot;MENDELEY_CITATION_v3_eyJjaXRhdGlvbklEIjoiTUVOREVMRVlfQ0lUQVRJT05fNDFlNWE4MDAtZGNjYS00OTgxLTllZDYtNTg3NDRmMzcwZTAw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bba93707-c4cb-4a89-835b-7ebaa07e8036&quot;,&quot;properties&quot;:{&quot;noteIndex&quot;:0},&quot;isEdited&quot;:false,&quot;manualOverride&quot;:{&quot;isManuallyOverridden&quot;:false,&quot;citeprocText&quot;:&quot;(Riche, 2018)&quot;,&quot;manualOverrideText&quot;:&quot;&quot;},&quot;citationTag&quot;:&quot;MENDELEY_CITATION_v3_eyJjaXRhdGlvbklEIjoiTUVOREVMRVlfQ0lUQVRJT05fYmJhOTM3MDctYzRjYi00YTg5LTgzNWItN2ViYWEwN2U4MDM2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2990c831-31a7-4e8e-863f-babd66984e78&quot;,&quot;properties&quot;:{&quot;noteIndex&quot;:0},&quot;isEdited&quot;:false,&quot;manualOverride&quot;:{&quot;isManuallyOverridden&quot;:false,&quot;citeprocText&quot;:&quot;(Salim, 2017)&quot;,&quot;manualOverrideText&quot;:&quot;&quot;},&quot;citationTag&quot;:&quot;MENDELEY_CITATION_v3_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&quot;,&quot;citationItems&quot;:[{&quot;id&quot;:&quot;bd0271f2-e926-360b-a627-7889d1400117&quot;,&quot;itemData&quot;:{&quot;type&quot;:&quot;article-journal&quot;,&quot;id&quot;:&quot;bd0271f2-e926-360b-a627-7889d1400117&quot;,&quot;title&quot;:&quot;Pengaruh Information Technology Service Management\n(ITSM) terhadap Kinerja Industri Perbankan&quot;,&quot;groupId&quot;:&quot;b39c5190-91f8-3498-a991-a9a257e951c5&quot;,&quot;author&quot;:[{&quot;family&quot;:&quot;Salim&quot;,&quot;given&quot;:&quot;Fahruddin&quot;,&quot;parse-names&quot;:false,&quot;dropping-particle&quot;:&quot;&quot;,&quot;non-dropping-particle&quot;:&quot;&quot;}],&quot;container-title&quot;:&quot;SNATIKA&quot;,&quot;issued&quot;:{&quot;date-parts&quot;:[[2017]]},&quot;page&quot;:&quot;133-137&quot;,&quot;volume&quot;:&quot;4&quot;,&quot;container-title-short&quot;:&quot;&quot;},&quot;isTemporary&quot;:false}]},{&quot;citationID&quot;:&quot;MENDELEY_CITATION_2cf3eb2a-5c92-4ffe-8210-85ae464da03d&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MmNmM2ViMmEtNWM5Mi00ZmZlLTgyMTAtODVhZTQ2NGRhMDNk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a893de6-a8bd-49ce-9da2-e74c119842a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WE4OTNkZTYtYThiZC00OWNlLTlkYTItZTc0YzExOTg0MmE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549ed796-5008-4adf-afca-1ea8c1c14d06&quot;,&quot;properties&quot;:{&quot;noteIndex&quot;:0},&quot;isEdited&quot;:false,&quot;manualOverride&quot;:{&quot;isManuallyOverridden&quot;:false,&quot;citeprocText&quot;:&quot;(Budiyono et al., 2012)&quot;,&quot;manualOverrideText&quot;:&quot;&quot;},&quot;citationTag&quot;:&quot;MENDELEY_CITATION_v3_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&quot;,&quot;citationItems&quot;:[{&quot;id&quot;:&quot;befa3012-6473-3f6a-80ed-9555b08e7017&quot;,&quot;itemData&quot;:{&quot;type&quot;:&quot;article-journal&quot;,&quot;id&quot;:&quot;befa3012-6473-3f6a-80ed-9555b08e7017&quot;,&quot;title&quot;:&quot;Implementasi ITIL® V3 Framework pada Perancangan Aplikasi Service Desk Management Berorientasi User&quot;,&quot;groupId&quot;:&quot;b39c5190-91f8-3498-a991-a9a257e951c5&quot;,&quot;author&quot;:[{&quot;family&quot;:&quot;Budiyono&quot;,&quot;given&quot;:&quot;&quot;,&quot;parse-names&quot;:false,&quot;dropping-particle&quot;:&quot;&quot;,&quot;non-dropping-particle&quot;:&quot;&quot;},{&quot;family&quot;:&quot;Nugroho&quot;,&quot;given&quot;:&quot;Eko&quot;,&quot;parse-names&quot;:false,&quot;dropping-particle&quot;:&quot;&quot;,&quot;non-dropping-particle&quot;:&quot;&quot;},{&quot;family&quot;:&quot;Wahyu Winarno&quot;,&quot;given&quot;:&quot;Wing&quot;,&quot;parse-names&quot;:false,&quot;dropping-particle&quot;:&quot;&quot;,&quot;non-dropping-particle&quot;:&quot;&quot;}],&quot;container-title&quot;:&quot;10 JNTETI&quot;,&quot;ISBN&quot;:&quot;0274512548&quot;,&quot;issued&quot;:{&quot;date-parts&quot;:[[2012]]},&quot;abstract&quot;:&quot;Information Technology Infrastructure Library (ITIL) provides a range of processes models and best practice functions as a guide in the alignment of IT and business process. Service Desk is the main function in ITIL to manage and handle all Incidents and Request from users of IT services. One of the main problems encountered in the implementation of Service Desk is the fact that some users are requesting IT services without following the procedure, they ask for help directly to IT personel. This study attempts to minimize those problems by designing Service Desk application using User Centered Design method. Users are expected to be able to use this application with ease and without constraints, thus leading to an increase in the active role of users in the Service Desk. This research was conducted in the PT. Bakrie Telecom Tbk. Application design on this research was done using WSDM (Web Site Design Method). Application design was tested based on three aspects, Navigation Quality testing, Navigation testing using a Test-Case, and testing user response through a survey. The test results prove that the overall design of Service Desk applications built using User Centered Design method have a better usability, making it more attractive to users and is expected to increase the participation of users in the Service Desk. Intisari-Information Technology Infrastructure Library (ITIL) menyediakan serangkaian model proses dan fungsi best practice sebagai panduan dalam penyelarasan TI dan bisnis. Service Desk merupakan salah satu fungsi dalam ITIL yang berguna untuk mengelola dan menangani setiap permasalahan (incidents) dan permintaan (request) pengguna terhadap layanan TI. Salah satu permasalahan yang dihadapi dalam implementasi Service Desk adalah pengguna yang meminta layanan TI tanpa mengikuti prosedur, melainkan dengan meminta bantuan secara langsung kepada personil TI. Penelitian ini berusaha meminimalkan permasalahan tersebut dengan cara merancang aplikasi Service Desk dengan desain yang berorientasi pengguna (User Centered Software Design). Pengguna diharapkan mampu menggunakan aplikasi tersebut dengan mudah dan tanpa kendala, sehingga berujung pada peningkatan peran aktif pengguna dalam lingkungan Service Desk. Penelitian ini dilaksanakan di lingkungan PT. Bakrie Telecom Tbk. Pengembangan aplikasi pada penelitian ini dilakukan dengan WSDM (Web Site Design Method). Hasil penelitian diuji berdasarkan pada tiga aspek yaitu pengujian kualitas navigasi, pengujian menggunakan test-case, dan pengujian respon pengguna melalui survei. Hasil pengujian secara secara keseluruhan membuktikan bahwa rancangan aplikasi Service Desk yang dibangun dengan berorientasi pada pengguna mempunyai usabilitas yang lebih baik, sehingga lebih menarik bagi pengguna dan diharapkan akan meningkatkan peran serta pengguna dalam sistem Service Desk. Kata Kunci-ITIL, Service Desk, Helpdesk, Keselarasan TI dan Bisnis, WSDM, User Centered Software Design.&quot;,&quot;issue&quot;:&quot;2&quot;,&quot;volume&quot;:&quot;1&quot;,&quot;container-title-short&quot;:&quot;&quot;},&quot;isTemporary&quot;:false}]},{&quot;citationID&quot;:&quot;MENDELEY_CITATION_368893b7-79e6-4a7d-a9b8-a334300b1ab4&quot;,&quot;properties&quot;:{&quot;noteIndex&quot;:0},&quot;isEdited&quot;:false,&quot;manualOverride&quot;:{&quot;isManuallyOverridden&quot;:false,&quot;citeprocText&quot;:&quot;(Gërvalla et al., 2018)&quot;,&quot;manualOverrideText&quot;:&quot;&quot;},&quot;citationTag&quot;:&quot;MENDELEY_CITATION_v3_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&quot;,&quot;citationItems&quot;:[{&quot;id&quot;:&quot;ded37637-7364-3d04-8745-3edb335deafa&quot;,&quot;itemData&quot;:{&quot;type&quot;:&quot;paper-conference&quot;,&quot;id&quot;:&quot;ded37637-7364-3d04-8745-3edb335deafa&quot;,&quot;title&quot;:&quot;IT infrastructure library (ITIL) framework approach to IT governance&quot;,&quot;groupId&quot;:&quot;b39c5190-91f8-3498-a991-a9a257e951c5&quot;,&quot;author&quot;:[{&quot;family&quot;:&quot;Gërvalla&quot;,&quot;given&quot;:&quot;Muhamet&quot;,&quot;parse-names&quot;:false,&quot;dropping-particle&quot;:&quot;&quot;,&quot;non-dropping-particle&quot;:&quot;&quot;},{&quot;family&quot;:&quot;Preniqi&quot;,&quot;given&quot;:&quot;Naim&quot;,&quot;parse-names&quot;:false,&quot;dropping-particle&quot;:&quot;&quot;,&quot;non-dropping-particle&quot;:&quot;&quot;},{&quot;family&quot;:&quot;Kopacek&quot;,&quot;given&quot;:&quot;Peter&quot;,&quot;parse-names&quot;:false,&quot;dropping-particle&quot;:&quot;&quot;,&quot;non-dropping-particle&quot;:&quot;&quot;}],&quot;container-title&quot;:&quot;IFAC-PapersOnLine&quot;,&quot;DOI&quot;:&quot;10.1016/j.ifacol.2018.11.283&quot;,&quot;ISSN&quot;:&quot;24058963&quot;,&quot;issued&quot;:{&quot;date-parts&quot;:[[2018,10,1]]},&quot;page&quot;:&quot;181-185&quot;,&quot;abstract&quot;:&quot;Managing and using IT services is considered very important for modern businesses to improve their performance. IT Governance supports businesses to plan and control the IT investments to achieve their business objectives. IT Governance is part of enterprise governance which contributes to the management of IT resources, with focus on prioritization and justification of IT investments, controlling, budgeting and defining authorization levels. IT Infrastructure Library (ITIL) is one of the IT Governance frameworks that provides a systematic approach to IT Governance. In reference to this research, the study is based on secondary data. The study is focused on understanding the ITIL framework in relation to IT Governance. Additionally, this paper contributes to IT investments and IT resource management in an organization, starting with technological changes, reduction of operating costs, maintenance, decision-making process with the focus to improve organization sustainability.&quot;,&quot;publisher&quot;:&quot;Elsevier B.V.&quot;,&quot;issue&quot;:&quot;30&quot;,&quot;volume&quot;:&quot;51&quot;,&quot;container-title-short&quot;:&quot;&quot;},&quot;isTemporary&quot;:false}]},{&quot;citationID&quot;:&quot;MENDELEY_CITATION_0b806070-f7f2-494d-8d9d-e7e1889b1ccd&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MGI4MDYwNzAtZjdmMi00OTRkLThkOWQtZTdlMTg4OWIxY2Nk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f7b96629-38fa-444d-b26b-778160710da6&quot;,&quot;properties&quot;:{&quot;noteIndex&quot;:0},&quot;isEdited&quot;:false,&quot;manualOverride&quot;:{&quot;isManuallyOverridden&quot;:false,&quot;citeprocText&quot;:&quot;(Deyantoro et al., 2022)&quot;,&quot;manualOverrideText&quot;:&quot;&quot;},&quot;citationTag&quot;:&quot;MENDELEY_CITATION_v3_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&quot;,&quot;citationItems&quot;:[{&quot;id&quot;:&quot;9df627d0-a1a7-36d2-9cf0-e3c1972280a7&quot;,&quot;itemData&quot;:{&quot;type&quot;:&quot;article-journal&quot;,&quot;id&quot;:&quot;9df627d0-a1a7-36d2-9cf0-e3c1972280a7&quot;,&quot;title&quot;:&quot;Penerapan Framework Information Technology Infrastructure Library (ITIL) Versi 3 pada Domain Service Operation untuk menganalisa Manajemen Layanan Teknologi Informasi&quot;,&quot;author&quot;:[{&quot;family&quot;:&quot;Deyantoro&quot;,&quot;given&quot;:&quot;Afrijal Farhan&quot;,&quot;parse-names&quot;:false,&quot;dropping-particle&quot;:&quot;&quot;,&quot;non-dropping-particle&quot;:&quot;&quot;},{&quot;family&quot;:&quot;Setyadi&quot;,&quot;given&quot;:&quot;Resad&quot;,&quot;parse-names&quot;:false,&quot;dropping-particle&quot;:&quot;&quot;,&quot;non-dropping-particle&quot;:&quot;&quot;},{&quot;family&quot;:&quot;Saintika&quot;,&quot;given&quot;:&quot;Yudha&quot;,&quot;parse-names&quot;:false,&quot;dropping-particle&quot;:&quot;&quot;,&quot;non-dropping-particle&quot;:&quot;&quot;}],&quot;container-title&quot;:&quot;JURIKOM (Jurnal Riset Komputer)&quot;,&quot;DOI&quot;:&quot;10.30865/jurikom.v9i3.4232&quot;,&quot;ISSN&quot;:&quot;2407-389X&quot;,&quot;issued&quot;:{&quot;date-parts&quot;:[[2022,6,30]]},&quot;page&quot;:&quot;629&quot;,&quot;abstract&quot;:&quot;Information Technology (IT) in the era of the Industrial revolution 4.0 is increasingly developing and changing the way humans complete all work. Advances in technology have caused automation/computerization in business management to be fast. Computerization helps humans improve performance and save resources in the process of working on it. The use of IT really supports the objectives of government administration so that it must pay attention to the efficiency of resource use and risk management. ATR/ BPN Purbalingga as one of the government agencies has used the use of services through the use of the ATR / BPN Purbalingga website. The role of important websites in the organization includes ATR/BPN Purbalingga. ATR / BPN shows several problems such as tools in the website are lacking and there are often server downs. The purpose of this study is the analysis of IT service management on websites kkp2.atrbpn.go.id using the ITIL Framework V.3 domain service operation. The research data analysis method uses quantitative methods by using SPSS measuring instruments. ITIL model V.3 as a medium of analysis of questionnaire data and to obtain the results of the analysis of the level of maturity of IT service management. The results of this study are recommendations for the maturity level of IT service management of the ATR / BPN website for the progress of improving website performance. The result of the maturity value on the website kkp2.atrbpn.go.id on the subdomain service operation domain service management as a practice by obtaining an average of 3.97. Service operation principles with an average of 3.27. Service operation processes earned an average of 2.95. Common service operation with an average of 4. Organizing service operations with an average of 4.12. Service operation technology consideration with an average of 3.8. Implementing service operations with an average of 3.3. The average total obtained from all domain service operations is 3.1 at level 3 (defined) which means it is important to carry out basic processes and document each process and standardize in order to reach the expected level&quot;,&quot;publisher&quot;:&quot;STMIK Budi Darma&quot;,&quot;issue&quot;:&quot;3&quot;,&quot;volume&quot;:&quot;9&quot;,&quot;container-title-short&quot;:&quot;&quot;},&quot;isTemporary&quot;:false}]},{&quot;citationID&quot;:&quot;MENDELEY_CITATION_90423551-7d25-406f-b6cb-5ef2fb23e1b1&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OTA0MjM1NTEtN2QyNS00MDZmLWI2Y2ItNWVmMmZiMjNlMWIx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2db662ea-22fd-487d-931f-8164527e53a0&quot;,&quot;properties&quot;:{&quot;noteIndex&quot;:0},&quot;isEdited&quot;:false,&quot;manualOverride&quot;:{&quot;isManuallyOverridden&quot;:false,&quot;citeprocText&quot;:&quot;(Rizky et al., 2017)&quot;,&quot;manualOverrideText&quot;:&quot;&quot;},&quot;citationTag&quot;:&quot;MENDELEY_CITATION_v3_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&quot;,&quot;citationItems&quot;:[{&quot;id&quot;:&quot;515e9737-dc53-3893-b853-9a6b816c0ebb&quot;,&quot;itemData&quot;:{&quot;type&quot;:&quot;report&quot;,&quot;id&quot;:&quot;515e9737-dc53-3893-b853-9a6b816c0ebb&quot;,&quot;title&quot;:&quot;Pembuatan Prosedur Operasional Standar Pengelolaan Insiden pada Government Resources Management Systems Kota Surabaya Berdasarkan ITIL V3&quot;,&quot;author&quot;:[{&quot;family&quot;:&quot;Rizky&quot;,&quot;given&quot;:&quot;Ammyra Fatma&quot;,&quot;parse-names&quot;:false,&quot;dropping-particle&quot;:&quot;&quot;,&quot;non-dropping-particle&quot;:&quot;&quot;},{&quot;family&quot;:&quot;Herdiyanti&quot;,&quot;given&quot;:&quot;Anisah&quot;,&quot;parse-names&quot;:false,&quot;dropping-particle&quot;:&quot;&quot;,&quot;non-dropping-particle&quot;:&quot;&quot;},{&quot;family&quot;:&quot;Susanto&quot;,&quot;given&quot;:&quot;Tony Dwi&quot;,&quot;parse-names&quot;:false,&quot;dropping-particle&quot;:&quot;&quot;,&quot;non-dropping-particle&quot;:&quot;&quot;}],&quot;issued&quot;:{&quot;date-parts&quot;:[[2017]]},&quot;number-of-pages&quot;:&quot;199-214&quot;,&quot;abstract&quot;:&quot;Surabaya has implemented e-government namely Government Resource Management Systems (GRMS) into every unit's operational activities. Apart from its implementation success, all incidents occured when using the GRMS are managed by a unit called Bina Program. It is mainly an ad-hoc process whereby Bina Program assign a group of people as an admin to handle the incidents. Furthermore, there is no logging activities to record the status of the incidents. Therefore, the development of standard operational procedure (SOP) is necessary in order to improve the quality of government services. This research calls for the problems by proposing SOP for incident management based on ITIL V3 international standard and Peraturan Menteri Number 12. The research developed 3 (three) SOP, i.e. SOP for incident amangement, SOP for major incident management, and SOP for managing incident logging. The SOP for incident management can help to avoid role conflict and maintain the quality of services.&quot;,&quot;issue&quot;:&quot;02&quot;,&quot;volume&quot;:&quot;06&quot;,&quot;container-title-short&quot;:&quot;&quot;},&quot;isTemporary&quot;:false}]},{&quot;citationID&quot;:&quot;MENDELEY_CITATION_b045d16b-c68d-42ff-96a7-6abe70c81a53&quot;,&quot;properties&quot;:{&quot;noteIndex&quot;:0},&quot;isEdited&quot;:false,&quot;manualOverride&quot;:{&quot;isManuallyOverridden&quot;:false,&quot;citeprocText&quot;:&quot;(Indra Dheni et al., 2017)&quot;,&quot;manualOverrideText&quot;:&quot;&quot;},&quot;citationTag&quot;:&quot;MENDELEY_CITATION_v3_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&quot;,&quot;citationItems&quot;:[{&quot;id&quot;:&quot;c0763d5d-efe0-3920-b89e-50c70abef625&quot;,&quot;itemData&quot;:{&quot;type&quot;:&quot;article-journal&quot;,&quot;id&quot;:&quot;c0763d5d-efe0-3920-b89e-50c70abef625&quot;,&quot;title&quot;:&quot;Pembuatan Dokumen Sop Keamanan Aset Informasi Yang Mengacu Pada Kontrol Kerangka Kerja Iso 27002:2013 (Studi Kasus : Cv Cempaka Tulungagung)&quot;,&quot;author&quot;:[{&quot;family&quot;:&quot;Indra Dheni&quot;,&quot;given&quot;:&quot;&quot;,&quot;parse-names&quot;:false,&quot;dropping-particle&quot;:&quot;&quot;,&quot;non-dropping-particle&quot;:&quot;&quot;},{&quot;family&quot;:&quot;Pribadi Apol&quot;,&quot;given&quot;:&quot;&quot;,&quot;parse-names&quot;:false,&quot;dropping-particle&quot;:&quot;&quot;,&quot;non-dropping-particle&quot;:&quot;&quot;},{&quot;family&quot;:&quot;Tyas Wahyu  Eko&quot;,&quot;given&quot;:&quot;&quot;,&quot;parse-names&quot;:false,&quot;dropping-particle&quot;:&quot;&quot;,&quot;non-dropping-particle&quot;:&quot;&quot;}],&quot;container-title&quot;:&quot;JURNAL TEKNIK ITS&quot;,&quot;issued&quot;:{&quot;date-parts&quot;:[[2017]]},&quot;page&quot;:&quot;198-201&quot;,&quot;issue&quot;:&quot;1&quot;,&quot;volume&quot;:&quot;6&quot;,&quot;container-title-short&quot;:&quot;&quot;},&quot;isTemporary&quot;:false}]},{&quot;citationID&quot;:&quot;MENDELEY_CITATION_101a3b93-349f-45d2-84a7-c9e82f3ac8d7&quot;,&quot;properties&quot;:{&quot;noteIndex&quot;:0},&quot;isEdited&quot;:false,&quot;manualOverride&quot;:{&quot;isManuallyOverridden&quot;:false,&quot;citeprocText&quot;:&quot;(Haris &amp;#38; Ariandi, 2019)&quot;,&quot;manualOverrideText&quot;:&quot;&quot;},&quot;citationTag&quot;:&quot;MENDELEY_CITATION_v3_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&quot;,&quot;citationItems&quot;:[{&quot;id&quot;:&quot;522c7740-57d5-3f52-af49-a1d35eb5046c&quot;,&quot;itemData&quot;:{&quot;type&quot;:&quot;article-journal&quot;,&quot;id&quot;:&quot;522c7740-57d5-3f52-af49-a1d35eb5046c&quot;,&quot;title&quot;:&quot;PEMBUATAN STANDARD OPERATING PROCEDURE (SOP) DOMAIN SERVICE DESK BERDASARKAN KERANGKA KERJA ITIL V3&quot;,&quot;groupId&quot;:&quot;b39c5190-91f8-3498-a991-a9a257e951c5&quot;,&quot;author&quot;:[{&quot;family&quot;:&quot;Haris&quot;,&quot;given&quot;:&quot;Muhammad&quot;,&quot;parse-names&quot;:false,&quot;dropping-particle&quot;:&quot;&quot;,&quot;non-dropping-particle&quot;:&quot;&quot;},{&quot;family&quot;:&quot;Ariandi&quot;,&quot;given&quot;:&quot;Muhamad&quot;,&quot;parse-names&quot;:false,&quot;dropping-particle&quot;:&quot;&quot;,&quot;non-dropping-particle&quot;:&quot;&quot;}],&quot;container-title&quot;:&quot;Bina Darma Conference on Computer Science&quot;,&quot;ISSN&quot;:&quot;2685-2675&quot;,&quot;issued&quot;:{&quot;date-parts&quot;:[[2019]]},&quot;page&quot;:&quot;763-770&quot;,&quot;volume&quot;:&quot;1&quot;,&quot;container-title-short&quot;:&quot;&quot;},&quot;isTemporary&quot;:false}]},{&quot;citationID&quot;:&quot;MENDELEY_CITATION_f30f17f8-4b75-4cdf-a8f6-98c252bebfde&quot;,&quot;properties&quot;:{&quot;noteIndex&quot;:0},&quot;isEdited&quot;:false,&quot;manualOverride&quot;:{&quot;isManuallyOverridden&quot;:false,&quot;citeprocText&quot;:&quot;(Julian &amp;#38; Sutabri, 2023)&quot;,&quot;manualOverrideText&quot;:&quot;&quot;},&quot;citationTag&quot;:&quot;MENDELEY_CITATION_v3_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&quot;,&quot;citationItems&quot;:[{&quot;id&quot;:&quot;4572bb2c-17d4-3657-bac4-5a5f506c8259&quot;,&quot;itemData&quot;:{&quot;type&quot;:&quot;article-journal&quot;,&quot;id&quot;:&quot;4572bb2c-17d4-3657-bac4-5a5f506c8259&quot;,&quot;title&quot;:&quot;Perencanaan SOP Manajemen Insiden DPMPTSP Kabupaten OKI Menggunakan Framework ITILv3&quot;,&quot;groupId&quot;:&quot;b39c5190-91f8-3498-a991-a9a257e951c5&quot;,&quot;author&quot;:[{&quot;family&quot;:&quot;Julian&quot;,&quot;given&quot;:&quot;Dedek&quot;,&quot;parse-names&quot;:false,&quot;dropping-particle&quot;:&quot;&quot;,&quot;non-dropping-particle&quot;:&quot;&quot;},{&quot;family&quot;:&quot;Sutabri&quot;,&quot;given&quot;:&quot;Tata&quot;,&quot;parse-names&quot;:false,&quot;dropping-particle&quot;:&quot;&quot;,&quot;non-dropping-particle&quot;:&quot;&quot;}],&quot;container-title&quot;:&quot;JURNAL NUANSA INFORMATIKA&quot;,&quot;DOI&quot;:&quot;10.25134/nuansa&quot;,&quot;URL&quot;:&quot;https://journal.uniku.ac.id/index.php/ilkom&quot;,&quot;issued&quot;:{&quot;date-parts&quot;:[[2023]]},&quot;page&quot;:&quot;154-161&quot;,&quot;abstract&quot;:&quot;Dinas Penanaman Modal dan Pelayanan Terpadu Satu Pintu (DPMPTSP) has implemented IT-based services through the provision of a website that supports the process of providing service to the community. With the implementation of IT-based services, agencies are required to properly manage their IT devices and websites so that business processes can continue even if an incident occurs. Meanwhile, there is no SOP that regulates incident management, especially with regard to data and information. Thus, DPMPTSP needs to implement incident management to minimize errors that can occur. One of the international standard incident management guidelines is ITIL V3, which is a collection of best practices from ITSM. This study focuses on the ITIL V3 service operation domain and the incident management sub-domain. At the research method stage, a gap analysis is carried out so that the gap between the current condition and the ideal condition based on ITIL v3 can be seen. The final results of the study suggest several SOPs that are clearer and more structured, namely SOPs for incident handling, incident escalation, and incident closure.&quot;,&quot;volume&quot;:&quot;17&quot;,&quot;container-title-short&quot;:&quot;&quot;},&quot;isTemporary&quot;:false}]},{&quot;citationID&quot;:&quot;MENDELEY_CITATION_e13e3e58-3fd9-4428-9065-66a1d826a160&quot;,&quot;properties&quot;:{&quot;noteIndex&quot;:0},&quot;isEdited&quot;:false,&quot;manualOverride&quot;:{&quot;isManuallyOverridden&quot;:false,&quot;citeprocText&quot;:&quot;(Bessen, 2017)&quot;,&quot;manualOverrideText&quot;:&quot;&quot;},&quot;citationTag&quot;:&quot;MENDELEY_CITATION_v3_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&quot;,&quot;citationItems&quot;:[{&quot;id&quot;:&quot;3c3c8b2f-b59d-339b-b501-7fef6e66d57a&quot;,&quot;itemData&quot;:{&quot;type&quot;:&quot;report&quot;,&quot;id&quot;:&quot;3c3c8b2f-b59d-339b-b501-7fef6e66d57a&quot;,&quot;title&quot;:&quot;Information Technology and Industry Concentration&quot;,&quot;author&quot;:[{&quot;family&quot;:&quot;Bessen&quot;,&quot;given&quot;:&quot;James&quot;,&quot;parse-names&quot;:false,&quot;dropping-particle&quot;:&quot;&quot;,&quot;non-dropping-particle&quot;:&quot;&quot;}],&quot;container-title&quot;:&quot;Law &amp; Economics Paper Series&quot;,&quot;issued&quot;:{&quot;date-parts&quot;:[[2017]]},&quot;issue&quot;:&quot;17&quot;,&quot;container-title-short&quot;:&quot;&quot;},&quot;isTemporary&quot;:false}]},{&quot;citationID&quot;:&quot;MENDELEY_CITATION_8d5104b1-6830-463f-b34e-ceee61a86f3a&quot;,&quot;properties&quot;:{&quot;noteIndex&quot;:0},&quot;isEdited&quot;:false,&quot;manualOverride&quot;:{&quot;isManuallyOverridden&quot;:false,&quot;citeprocText&quot;:&quot;(Riche, 2018)&quot;,&quot;manualOverrideText&quot;:&quot;&quot;},&quot;citationTag&quot;:&quot;MENDELEY_CITATION_v3_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&quot;,&quot;citationItems&quot;:[{&quot;id&quot;:&quot;1a384037-f48b-382b-8914-ac8048232c51&quot;,&quot;itemData&quot;:{&quot;type&quot;:&quot;book&quot;,&quot;id&quot;:&quot;1a384037-f48b-382b-8914-ac8048232c51&quot;,&quot;title&quot;:&quot;PENERAPAN ITSM DENGAN FRAMEWORK ITIL V3 STUDI KASUS: STMIK MIKROSKIL Riche&quot;,&quot;author&quot;:[{&quot;family&quot;:&quot;Riche&quot;,&quot;given&quot;:&quot;&quot;,&quot;parse-names&quot;:false,&quot;dropping-particle&quot;:&quot;&quot;,&quot;non-dropping-particle&quot;:&quot;&quot;}],&quot;ISBN&quot;:&quot;9786028557207&quot;,&quot;issued&quot;:{&quot;date-parts&quot;:[[2018]]},&quot;number-of-pages&quot;:&quot;91-98&quot;,&quot;abstract&quot;:&quot;ABSTRAK Latar belakang dari penulisan ini adalah organisasi dalam IT tidak memiliki pendekatan terstruktur untuk menerapkan pengelolaan akses dan proses pengelolaan layanan. Kemudian Information Technology Service Management (ITSM) standar dan kerangka tidak menyediakan contoh secara praktik, bagaimana menerapakan layanan IT dalam proses bisnis dalam organisasi. Dan yang terakhir adalah terdapat banyak opini bahwa perlu adanya diterapkan layanan IT untuk meningkatkan kualitas layanan. Tujuan penulisan adalah meningkatkan kualitas layanan IT dalam STMIK-Mikrsoksil dan merincikan langkah-langkah dalam menerapkan ITSM dengan framework ITIL V3 dalam STMIK-Mikroskil. Dimana dalam penulisan ini ruang lingkup dibatasi untuk area akademis seperti mahasiswa dan dosen serta pada layanan operasionalnya secara umum dan pengelolaan terhadap akses secara khususnya. Permasalahan yang ditemukan saat ini adalah ITSM merupakan sebuah sistem pengelolaan layanan yang digunakan untuk area IT. Oleh karena itu, untuk meningkatkan kualitas dari IT dalam STMIK-Mikroskil maka dibutuhkan adanya sebuah metode layanan IT. Metode pengelolaan IT yang akan digunakan adalah ITSM dengan framework ITIL V3. Metode penelitian dilakukan dengan melakukan pendefinisian masalah, kemudian melakukan analisa kebutuhan terhadap sistem lama dan merekomendasikan sistem baru yang seusai dengan analisa kebutuhan. Kata kunci-ITSM, ITIL V3, Service, IT Service&quot;,&quot;container-title-short&quot;:&quot;&quot;},&quot;isTemporary&quot;:false}]},{&quot;citationID&quot;:&quot;MENDELEY_CITATION_f3c26006-2cf2-4047-b58b-285817401d05&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ZjNjMjYwMDYtMmNmMi00MDQ3LWI1OGItMjg1ODE3NDAxZDA1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quot;citationID&quot;:&quot;MENDELEY_CITATION_f2e91bbb-c8b6-4a86-9e49-c14621438f35&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ZjJlOTFiYmItYzhiNi00YTg2LTllNDktYzE0NjIxNDM4ZjM1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7f9c7f59-474b-4ab1-a20e-d78db9d03094&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N2Y5YzdmNTktNDc0Yi00YWIxLWEyMGUtZDc4ZGI5ZDAzMDk0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07fbf19e-cb6f-495b-9851-da5ba84082ab&quot;,&quot;properties&quot;:{&quot;noteIndex&quot;:0},&quot;isEdited&quot;:false,&quot;manualOverride&quot;:{&quot;isManuallyOverridden&quot;:false,&quot;citeprocText&quot;:&quot;(Irsad et al., 2022)&quot;,&quot;manualOverrideText&quot;:&quot;&quot;},&quot;citationTag&quot;:&quot;MENDELEY_CITATION_v3_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&quot;,&quot;citationItems&quot;:[{&quot;id&quot;:&quot;31c6e588-b201-3ce2-a1f3-0a87ee20650c&quot;,&quot;itemData&quot;:{&quot;type&quot;:&quot;report&quot;,&quot;id&quot;:&quot;31c6e588-b201-3ce2-a1f3-0a87ee20650c&quot;,&quot;title&quot;:&quot;EVALUASI INCIDENT MANAGEMENT DAN EVENT MANAGEMENT PENGELOLA PUSAT SISTEM INFORMASI, INFRASTRUKTUR TI, DAN KEHUMASAN (PSIK) PADA FAKULTAS ILMU KOMPUTER UNIVERSITAS BRAWIJAYA MENGGUNAKAN FRAMEWORK ITIL&quot;,&quot;author&quot;:[{&quot;family&quot;:&quot;Irsad&quot;,&quot;given&quot;:&quot;Muhammad&quot;,&quot;parse-names&quot;:false,&quot;dropping-particle&quot;:&quot;&quot;,&quot;non-dropping-particle&quot;:&quot;&quot;},{&quot;family&quot;:&quot;Mursityo&quot;,&quot;given&quot;:&quot;Yusi Tyroni&quot;,&quot;parse-names&quot;:false,&quot;dropping-particle&quot;:&quot;&quot;,&quot;non-dropping-particle&quot;:&quot;&quot;},{&quot;family&quot;:&quot;Hayuhardhika&quot;,&quot;given&quot;:&quot;Widhy&quot;,&quot;parse-names&quot;:false,&quot;dropping-particle&quot;:&quot;&quot;,&quot;non-dropping-particle&quot;:&quot;&quot;},{&quot;family&quot;:&quot;Putra&quot;,&quot;given&quot;:&quot;Nugraha&quot;,&quot;parse-names&quot;:false,&quot;dropping-particle&quot;:&quot;&quot;,&quot;non-dropping-particle&quot;:&quot;&quot;},{&quot;family&quot;:&quot;Korespondensi&quot;,&quot;given&quot;:&quot;Penulis&quot;,&quot;parse-names&quot;:false,&quot;dropping-particle&quot;:&quot;&quot;,&quot;non-dropping-particle&quot;:&quot;&quot;}],&quot;issued&quot;:{&quot;date-parts&quot;:[[2022]]},&quot;number-of-pages&quot;:&quot;8-19&quot;,&quot;issue&quot;:&quot;1&quot;,&quot;volume&quot;:&quot;3&quot;,&quot;container-title-short&quot;:&quot;&quot;},&quot;isTemporary&quot;:false}]},{&quot;citationID&quot;:&quot;MENDELEY_CITATION_1d06c406-0bbf-407e-a95f-1ef1702ef3d7&quot;,&quot;properties&quot;:{&quot;noteIndex&quot;:0},&quot;isEdited&quot;:false,&quot;manualOverride&quot;:{&quot;isManuallyOverridden&quot;:false,&quot;citeprocText&quot;:&quot;(Palilingan &amp;#38; Batmetan, 2018)&quot;,&quot;manualOverrideText&quot;:&quot;&quot;},&quot;citationTag&quot;:&quot;MENDELEY_CITATION_v3_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&quot;,&quot;citationItems&quot;:[{&quot;id&quot;:&quot;592d1876-4b2c-31b7-b53f-24474b3ccd7d&quot;,&quot;itemData&quot;:{&quot;type&quot;:&quot;paper-conference&quot;,&quot;id&quot;:&quot;592d1876-4b2c-31b7-b53f-24474b3ccd7d&quot;,&quot;title&quot;:&quot;Incident Management in Academic Information System using ITIL Framework&quot;,&quot;author&quot;:[{&quot;family&quot;:&quot;Palilingan&quot;,&quot;given&quot;:&quot;V. R.&quot;,&quot;parse-names&quot;:false,&quot;dropping-particle&quot;:&quot;&quot;,&quot;non-dropping-particle&quot;:&quot;&quot;},{&quot;family&quot;:&quot;Batmetan&quot;,&quot;given&quot;:&quot;J. R.&quot;,&quot;parse-names&quot;:false,&quot;dropping-particle&quot;:&quot;&quot;,&quot;non-dropping-particle&quot;:&quot;&quot;}],&quot;container-title&quot;:&quot;IOP Conference Series: Materials Science and Engineering&quot;,&quot;DOI&quot;:&quot;10.1088/1757-899X/306/1/012110&quot;,&quot;ISSN&quot;:&quot;1757899X&quot;,&quot;issued&quot;:{&quot;date-parts&quot;:[[2018,2,22]]},&quot;abstract&quot;:&quot;Incident management is very important in order to ensure the continuity of a system. Information systems require incident management to ensure information systems can provide maximum service according to the service provided. Many of the problems that arise in academic information systems come from incidents that are not properly handled. The objective of this study aims to find the appropriate way of incident management. The incident can be managed so it will not be a big problem. This research uses the ITIL framework to solve incident problems. The technique used in this study is a technique adopted and developed from the service operations section of the ITIL framework. The results of this research found that 84.5% of incidents appearing in academic information systems can be handled quickly and appropriately. 15.5% incidents can be escalated so as to not cause any new problems. The model of incident management applied to make academic information system can run quickly in providing academic service in a good and efficient. The incident management model implemented in this research is able to manage resources appropriately so as to quickly and easily manage incidents.&quot;,&quot;publisher&quot;:&quot;Institute of Physics Publishing&quot;,&quot;issue&quot;:&quot;1&quot;,&quot;volume&quot;:&quot;306&quot;,&quot;container-title-short&quot;:&quot;IOP Conf Ser Mater Sci Eng&quot;},&quot;isTemporary&quot;:false}]},{&quot;citationID&quot;:&quot;MENDELEY_CITATION_112d1b8e-8c00-4c8f-b807-5b117d9f0503&quot;,&quot;properties&quot;:{&quot;noteIndex&quot;:0},&quot;isEdited&quot;:false,&quot;manualOverride&quot;:{&quot;isManuallyOverridden&quot;:false,&quot;citeprocText&quot;:&quot;(Annisa Rachmi et al., 2014)&quot;,&quot;manualOverrideText&quot;:&quot;&quot;},&quot;citationTag&quot;:&quot;MENDELEY_CITATION_v3_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&quot;,&quot;citationItems&quot;:[{&quot;id&quot;:&quot;27e44a2d-7a5f-34fd-8366-c0a40ff45d53&quot;,&quot;itemData&quot;:{&quot;type&quot;:&quot;article-journal&quot;,&quot;id&quot;:&quot;27e44a2d-7a5f-34fd-8366-c0a40ff45d53&quot;,&quot;title&quot;:&quot;Pembuatan Standard Operating Procedure (SOP) Service Desk Berdasarkan Kerangka Kerja Itil V3 dengan Menggunakan Metode Analisis Gap Layanan (Studi Kasus: PT. XYZ , Tangerang)&quot;,&quot;author&quot;:[{&quot;family&quot;:&quot;Annisa Rachmi&quot;,&quot;given&quot;:&quot;&quot;,&quot;parse-names&quot;:false,&quot;dropping-particle&quot;:&quot;&quot;,&quot;non-dropping-particle&quot;:&quot;&quot;},{&quot;family&quot;:&quot;Tony Dwi Susanto&quot;,&quot;given&quot;:&quot;&quot;,&quot;parse-names&quot;:false,&quot;dropping-particle&quot;:&quot;&quot;,&quot;non-dropping-particle&quot;:&quot;&quot;},{&quot;family&quot;:&quot;Anisah Herdiyanti&quot;,&quot;given&quot;:&quot;&quot;,&quot;parse-names&quot;:false,&quot;dropping-particle&quot;:&quot;&quot;,&quot;non-dropping-particle&quot;:&quot;&quot;}],&quot;container-title&quot;:&quot;JURNAL TEKNIK POMITS&quot;,&quot;issued&quot;:{&quot;date-parts&quot;:[[2014]]},&quot;page&quot;:&quot;175-180&quot;,&quot;volume&quot;:&quot;3&quot;,&quot;container-title-short&quot;:&quot;&quot;},&quot;isTemporary&quot;:fals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b:Source>
    <b:Tag>Ric18</b:Tag>
    <b:SourceType>JournalArticle</b:SourceType>
    <b:Guid>{EF7EB727-B59C-4DCF-9156-F4F7F5C5EA4E}</b:Guid>
    <b:Author>
      <b:Author>
        <b:NameList>
          <b:Person>
            <b:Last>Riche</b:Last>
          </b:Person>
        </b:NameList>
      </b:Author>
    </b:Author>
    <b:Title>PENERAPAN ITSM DENGAN FRAMEWORK ITIL V3 STUDI KASUS: STMIK MIKROSKIL</b:Title>
    <b:JournalName>Prosiding SINTAK</b:JournalName>
    <b:Year>2018</b:Year>
    <b:Pages>91 - 98</b:Pages>
    <b:RefOrder>1</b:RefOrder>
  </b:Source>
  <b:Source>
    <b:Tag>Ret20</b:Tag>
    <b:SourceType>JournalArticle</b:SourceType>
    <b:Guid>{9A66C8F8-E0D0-4C1B-BBD8-925D178A9E6A}</b:Guid>
    <b:Author>
      <b:Author>
        <b:NameList>
          <b:Person>
            <b:Last>Retno Dwi Handayani</b:Last>
            <b:First>RZ</b:First>
            <b:Middle>Abdul Aziz</b:Middle>
          </b:Person>
        </b:NameList>
      </b:Author>
    </b:Author>
    <b:Title>Framework Information Technology Infrastructure Library (Itil V3) : Audit Teknologi Informasi Sistem Informasi Akademik (Siakad) Perguruan Tinggi</b:Title>
    <b:JournalName>Jurnal Sistem Informasi dan Telematika (Telekomunikasi, Multimedia dan Informatika)</b:JournalName>
    <b:Year>2020</b:Year>
    <b:Pages>29 - 35</b:Pages>
    <b:Month>Juni</b:Month>
    <b:Volume>11</b:Volume>
    <b:City>Bandar Lampung</b:City>
    <b:RefOrder>2</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8026-1D2E-437F-AB47-35E7C650A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Pages>
  <Words>492</Words>
  <Characters>2806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Kresna ACE</dc:creator>
  <cp:lastModifiedBy>indra jaya</cp:lastModifiedBy>
  <cp:revision>20</cp:revision>
  <cp:lastPrinted>2021-05-25T13:40:00Z</cp:lastPrinted>
  <dcterms:created xsi:type="dcterms:W3CDTF">2023-08-25T03:09:00Z</dcterms:created>
  <dcterms:modified xsi:type="dcterms:W3CDTF">2024-01-05T04:14:00Z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y fmtid="{D5CDD505-2E9C-101B-9397-08002B2CF9AE}" pid="25" name="GrammarlyDocumentId">
    <vt:lpwstr>b83e7955b4ef392a8c0e396302e559f8150834d257fa171f30df9a099aeef447</vt:lpwstr>
  </property>
  <property fmtid="{D5CDD505-2E9C-101B-9397-08002B2CF9AE}" pid="26" name="KSOProductBuildVer">
    <vt:lpwstr>1033-11.2.0.11537</vt:lpwstr>
  </property>
  <property fmtid="{D5CDD505-2E9C-101B-9397-08002B2CF9AE}" pid="27" name="ICV">
    <vt:lpwstr>88123F589DD944EB821203B779D2E3B8</vt:lpwstr>
  </property>
</Properties>
</file>