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1C8B" w14:textId="05E5E415" w:rsidR="0015247B" w:rsidRDefault="001147C1" w:rsidP="00C16E17">
      <w:pPr>
        <w:pStyle w:val="Judul1"/>
        <w:spacing w:line="48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GB"/>
        </w:rPr>
      </w:pPr>
      <w:bookmarkStart w:id="0" w:name="_Toc84860279"/>
      <w:bookmarkStart w:id="1" w:name="_Toc91714303"/>
      <w:bookmarkStart w:id="2" w:name="_Toc113627734"/>
      <w:r w:rsidRPr="00C16E17">
        <w:rPr>
          <w:rFonts w:ascii="Times New Roman" w:hAnsi="Times New Roman" w:cs="Times New Roman"/>
          <w:b/>
          <w:color w:val="auto"/>
          <w:sz w:val="28"/>
          <w:szCs w:val="28"/>
          <w:lang w:val="en-GB"/>
        </w:rPr>
        <w:t>ABSTRAK</w:t>
      </w:r>
      <w:bookmarkEnd w:id="0"/>
      <w:bookmarkEnd w:id="1"/>
      <w:bookmarkEnd w:id="2"/>
    </w:p>
    <w:p w14:paraId="7C54F1A2" w14:textId="73388E08" w:rsidR="00C91207" w:rsidRDefault="00C91207" w:rsidP="00C91207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Achmad Zaza Sandria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Fandin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. 2022.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lang w:val="id-ID"/>
        </w:rPr>
        <w:t>S</w:t>
      </w:r>
      <w:proofErr w:type="spellStart"/>
      <w:r w:rsidRPr="00B973C5">
        <w:rPr>
          <w:rFonts w:ascii="Times New Roman" w:hAnsi="Times New Roman"/>
          <w:sz w:val="24"/>
        </w:rPr>
        <w:t>istem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id-ID"/>
        </w:rPr>
        <w:t>P</w:t>
      </w:r>
      <w:proofErr w:type="spellStart"/>
      <w:r w:rsidRPr="00B973C5">
        <w:rPr>
          <w:rFonts w:ascii="Times New Roman" w:hAnsi="Times New Roman"/>
          <w:sz w:val="24"/>
        </w:rPr>
        <w:t>endukung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id-ID"/>
        </w:rPr>
        <w:t>K</w:t>
      </w:r>
      <w:proofErr w:type="spellStart"/>
      <w:r w:rsidRPr="00B973C5">
        <w:rPr>
          <w:rFonts w:ascii="Times New Roman" w:hAnsi="Times New Roman"/>
          <w:sz w:val="24"/>
        </w:rPr>
        <w:t>eputusan</w:t>
      </w:r>
      <w:proofErr w:type="spellEnd"/>
      <w:r>
        <w:rPr>
          <w:rFonts w:ascii="Times New Roman" w:hAnsi="Times New Roman"/>
          <w:sz w:val="24"/>
          <w:lang w:val="id-ID"/>
        </w:rPr>
        <w:t xml:space="preserve"> P</w:t>
      </w:r>
      <w:proofErr w:type="spellStart"/>
      <w:r w:rsidRPr="00B973C5">
        <w:rPr>
          <w:rFonts w:ascii="Times New Roman" w:hAnsi="Times New Roman"/>
          <w:sz w:val="24"/>
        </w:rPr>
        <w:t>enentuan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id-ID"/>
        </w:rPr>
        <w:t>L</w:t>
      </w:r>
      <w:proofErr w:type="spellStart"/>
      <w:r w:rsidRPr="00B973C5">
        <w:rPr>
          <w:rFonts w:ascii="Times New Roman" w:hAnsi="Times New Roman"/>
          <w:sz w:val="24"/>
        </w:rPr>
        <w:t>okasi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id-ID"/>
        </w:rPr>
        <w:t>U</w:t>
      </w:r>
      <w:proofErr w:type="spellStart"/>
      <w:r w:rsidRPr="00B973C5">
        <w:rPr>
          <w:rFonts w:ascii="Times New Roman" w:hAnsi="Times New Roman"/>
          <w:sz w:val="24"/>
        </w:rPr>
        <w:t>saha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id-ID"/>
        </w:rPr>
        <w:t>K</w:t>
      </w:r>
      <w:proofErr w:type="spellStart"/>
      <w:r w:rsidRPr="00B973C5">
        <w:rPr>
          <w:rFonts w:ascii="Times New Roman" w:hAnsi="Times New Roman"/>
          <w:sz w:val="24"/>
        </w:rPr>
        <w:t>uliner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id-ID"/>
        </w:rPr>
        <w:t>M</w:t>
      </w:r>
      <w:proofErr w:type="spellStart"/>
      <w:r w:rsidRPr="00B973C5">
        <w:rPr>
          <w:rFonts w:ascii="Times New Roman" w:hAnsi="Times New Roman"/>
          <w:sz w:val="24"/>
        </w:rPr>
        <w:t>enggunakan</w:t>
      </w:r>
      <w:proofErr w:type="spellEnd"/>
      <w:r w:rsidRPr="00B973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id-ID"/>
        </w:rPr>
        <w:t>M</w:t>
      </w:r>
      <w:proofErr w:type="spellStart"/>
      <w:r w:rsidRPr="00B973C5">
        <w:rPr>
          <w:rFonts w:ascii="Times New Roman" w:hAnsi="Times New Roman"/>
          <w:sz w:val="24"/>
        </w:rPr>
        <w:t>etode</w:t>
      </w:r>
      <w:proofErr w:type="spellEnd"/>
      <w:r w:rsidRPr="00B973C5">
        <w:rPr>
          <w:rFonts w:ascii="Times New Roman" w:hAnsi="Times New Roman"/>
          <w:sz w:val="24"/>
        </w:rPr>
        <w:t xml:space="preserve"> AHP </w:t>
      </w:r>
      <w:r>
        <w:rPr>
          <w:rFonts w:ascii="Times New Roman" w:hAnsi="Times New Roman"/>
          <w:sz w:val="24"/>
          <w:lang w:val="id-ID"/>
        </w:rPr>
        <w:t>D</w:t>
      </w:r>
      <w:r w:rsidRPr="00B973C5">
        <w:rPr>
          <w:rFonts w:ascii="Times New Roman" w:hAnsi="Times New Roman"/>
          <w:sz w:val="24"/>
          <w:lang w:val="id-ID"/>
        </w:rPr>
        <w:t xml:space="preserve">an TOPSIS </w:t>
      </w:r>
      <w:r>
        <w:rPr>
          <w:rFonts w:ascii="Times New Roman" w:hAnsi="Times New Roman"/>
          <w:sz w:val="24"/>
          <w:lang w:val="id-ID"/>
        </w:rPr>
        <w:t>B</w:t>
      </w:r>
      <w:proofErr w:type="spellStart"/>
      <w:r w:rsidRPr="00B973C5">
        <w:rPr>
          <w:rFonts w:ascii="Times New Roman" w:hAnsi="Times New Roman"/>
          <w:sz w:val="24"/>
        </w:rPr>
        <w:t>erbasis</w:t>
      </w:r>
      <w:proofErr w:type="spellEnd"/>
      <w:r w:rsidRPr="00B973C5">
        <w:rPr>
          <w:rFonts w:ascii="Times New Roman" w:hAnsi="Times New Roman"/>
          <w:sz w:val="24"/>
        </w:rPr>
        <w:t xml:space="preserve"> Web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Akhir. Program Studi Teknik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(S1).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Tinggi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Indonesia STIKI Malang. Dosen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74D">
        <w:rPr>
          <w:rFonts w:ascii="Times New Roman" w:hAnsi="Times New Roman" w:cs="Times New Roman"/>
          <w:sz w:val="24"/>
          <w:szCs w:val="24"/>
          <w:lang w:val="id-ID"/>
        </w:rPr>
        <w:t xml:space="preserve">Laila </w:t>
      </w:r>
      <w:proofErr w:type="spellStart"/>
      <w:r w:rsidR="0087274D">
        <w:rPr>
          <w:rFonts w:ascii="Times New Roman" w:hAnsi="Times New Roman" w:cs="Times New Roman"/>
          <w:sz w:val="24"/>
          <w:szCs w:val="24"/>
          <w:lang w:val="id-ID"/>
        </w:rPr>
        <w:t>Isyriyah</w:t>
      </w:r>
      <w:proofErr w:type="spellEnd"/>
      <w:r w:rsidR="0087274D">
        <w:rPr>
          <w:rFonts w:ascii="Times New Roman" w:hAnsi="Times New Roman" w:cs="Times New Roman"/>
          <w:sz w:val="24"/>
          <w:szCs w:val="24"/>
          <w:lang w:val="id-ID"/>
        </w:rPr>
        <w:t xml:space="preserve">, S.Kom., </w:t>
      </w:r>
      <w:proofErr w:type="spellStart"/>
      <w:r w:rsidR="0087274D">
        <w:rPr>
          <w:rFonts w:ascii="Times New Roman" w:hAnsi="Times New Roman" w:cs="Times New Roman"/>
          <w:sz w:val="24"/>
          <w:szCs w:val="24"/>
          <w:lang w:val="id-ID"/>
        </w:rPr>
        <w:t>M.Kom</w:t>
      </w:r>
      <w:proofErr w:type="spellEnd"/>
    </w:p>
    <w:p w14:paraId="61C6DEB1" w14:textId="3621291C" w:rsidR="00C91207" w:rsidRPr="0087274D" w:rsidRDefault="0087274D" w:rsidP="008727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rekome</w:t>
      </w:r>
      <w:r>
        <w:rPr>
          <w:rFonts w:ascii="Times New Roman" w:hAnsi="Times New Roman" w:cs="Times New Roman"/>
          <w:sz w:val="24"/>
          <w:szCs w:val="24"/>
          <w:lang w:val="id-ID"/>
        </w:rPr>
        <w:t>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>lokasi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usaha kuliner, </w:t>
      </w:r>
      <w:proofErr w:type="spellStart"/>
      <w:r>
        <w:rPr>
          <w:rFonts w:ascii="Times New Roman" w:hAnsi="Times New Roman" w:cs="Times New Roman"/>
          <w:sz w:val="24"/>
          <w:szCs w:val="24"/>
        </w:rPr>
        <w:t>ahp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topsis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5A1C78" w14:textId="7547D0E7" w:rsidR="00C91207" w:rsidRPr="00B43243" w:rsidRDefault="00C91207" w:rsidP="00BC37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20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organisai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lainya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>.</w:t>
      </w:r>
      <w:r w:rsidR="00E9472F"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menjajikan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mengguntungkan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m</w:t>
      </w:r>
      <w:r w:rsidR="000D051F">
        <w:rPr>
          <w:rFonts w:ascii="Times New Roman" w:hAnsi="Times New Roman" w:cs="Times New Roman"/>
          <w:sz w:val="24"/>
          <w:szCs w:val="24"/>
        </w:rPr>
        <w:t>emulai</w:t>
      </w:r>
      <w:proofErr w:type="spellEnd"/>
      <w:r w:rsidR="000D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5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D051F">
        <w:rPr>
          <w:rFonts w:ascii="Times New Roman" w:hAnsi="Times New Roman" w:cs="Times New Roman"/>
          <w:sz w:val="24"/>
          <w:szCs w:val="24"/>
        </w:rPr>
        <w:t xml:space="preserve"> modal yang </w:t>
      </w:r>
      <w:proofErr w:type="spellStart"/>
      <w:r w:rsidR="000D051F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0D05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51F">
        <w:rPr>
          <w:rFonts w:ascii="Times New Roman" w:hAnsi="Times New Roman" w:cs="Times New Roman"/>
          <w:sz w:val="24"/>
          <w:szCs w:val="24"/>
        </w:rPr>
        <w:t>n</w:t>
      </w:r>
      <w:r w:rsidRPr="00C91207">
        <w:rPr>
          <w:rFonts w:ascii="Times New Roman" w:hAnsi="Times New Roman" w:cs="Times New Roman"/>
          <w:sz w:val="24"/>
          <w:szCs w:val="24"/>
        </w:rPr>
        <w:t>amun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y</w:t>
      </w:r>
      <w:r w:rsidR="000D051F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0D051F">
        <w:rPr>
          <w:rFonts w:ascii="Times New Roman" w:hAnsi="Times New Roman" w:cs="Times New Roman"/>
          <w:sz w:val="24"/>
          <w:szCs w:val="24"/>
        </w:rPr>
        <w:t>gulung</w:t>
      </w:r>
      <w:proofErr w:type="spellEnd"/>
      <w:r w:rsidR="000D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51F">
        <w:rPr>
          <w:rFonts w:ascii="Times New Roman" w:hAnsi="Times New Roman" w:cs="Times New Roman"/>
          <w:sz w:val="24"/>
          <w:szCs w:val="24"/>
        </w:rPr>
        <w:t>tikar</w:t>
      </w:r>
      <w:proofErr w:type="spellEnd"/>
      <w:r w:rsidR="000D051F">
        <w:rPr>
          <w:rFonts w:ascii="Times New Roman" w:hAnsi="Times New Roman" w:cs="Times New Roman"/>
          <w:sz w:val="24"/>
          <w:szCs w:val="24"/>
        </w:rPr>
        <w:t xml:space="preserve"> alias </w:t>
      </w:r>
      <w:proofErr w:type="spellStart"/>
      <w:r w:rsidR="000D051F">
        <w:rPr>
          <w:rFonts w:ascii="Times New Roman" w:hAnsi="Times New Roman" w:cs="Times New Roman"/>
          <w:sz w:val="24"/>
          <w:szCs w:val="24"/>
        </w:rPr>
        <w:t>bangkrut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1207">
        <w:rPr>
          <w:rFonts w:ascii="Times New Roman" w:hAnsi="Times New Roman" w:cs="Times New Roman"/>
          <w:sz w:val="24"/>
          <w:szCs w:val="24"/>
        </w:rPr>
        <w:t>tepat.Penentuan</w:t>
      </w:r>
      <w:proofErr w:type="spellEnd"/>
      <w:proofErr w:type="gram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>.</w:t>
      </w:r>
      <w:r w:rsidR="00B43243" w:rsidRPr="00B43243"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r w:rsidR="00B43243" w:rsidRPr="00B43243">
        <w:rPr>
          <w:rFonts w:ascii="Times New Roman" w:hAnsi="Times New Roman" w:cs="Times New Roman"/>
          <w:i/>
          <w:sz w:val="24"/>
          <w:szCs w:val="24"/>
        </w:rPr>
        <w:t>Analytic Hierarchy Process</w:t>
      </w:r>
      <w:r w:rsidR="00B43243" w:rsidRPr="00B43243">
        <w:rPr>
          <w:rFonts w:ascii="Times New Roman" w:hAnsi="Times New Roman" w:cs="Times New Roman"/>
          <w:sz w:val="24"/>
          <w:szCs w:val="24"/>
        </w:rPr>
        <w:t xml:space="preserve"> (AHP)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menguraikan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men</w:t>
      </w:r>
      <w:r w:rsidR="00BC37BD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BC3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BC3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</w:rPr>
        <w:t>hirarki</w:t>
      </w:r>
      <w:proofErr w:type="spellEnd"/>
      <w:r w:rsidR="00BC37BD">
        <w:rPr>
          <w:rFonts w:ascii="Times New Roman" w:hAnsi="Times New Roman" w:cs="Times New Roman"/>
          <w:sz w:val="24"/>
          <w:szCs w:val="24"/>
        </w:rPr>
        <w:t xml:space="preserve"> yang</w:t>
      </w:r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menjad</w:t>
      </w:r>
      <w:r w:rsidR="00BC37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C3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BC3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BC3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</w:rPr>
        <w:t>hirarki</w:t>
      </w:r>
      <w:proofErr w:type="spellEnd"/>
      <w:r w:rsidR="00E9472F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BC3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sistem</w:t>
      </w:r>
      <w:r w:rsidR="00B43243">
        <w:rPr>
          <w:rFonts w:ascii="Times New Roman" w:hAnsi="Times New Roman" w:cs="Times New Roman"/>
          <w:sz w:val="24"/>
          <w:szCs w:val="24"/>
        </w:rPr>
        <w:t>atis.</w:t>
      </w:r>
      <w:r w:rsidR="00B43243" w:rsidRPr="00B4324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digabungakn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TOPSIS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perangkingan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geometris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i/>
          <w:sz w:val="24"/>
          <w:szCs w:val="24"/>
        </w:rPr>
        <w:t>euclidean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kedekatan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243" w:rsidRPr="00B43243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B43243" w:rsidRPr="00B43243">
        <w:rPr>
          <w:rFonts w:ascii="Times New Roman" w:hAnsi="Times New Roman" w:cs="Times New Roman"/>
          <w:sz w:val="24"/>
          <w:szCs w:val="24"/>
        </w:rPr>
        <w:t xml:space="preserve"> optimal</w:t>
      </w:r>
      <w:r w:rsidR="00B43243">
        <w:rPr>
          <w:rFonts w:ascii="Times New Roman" w:hAnsi="Times New Roman" w:cs="Times New Roman"/>
          <w:sz w:val="24"/>
          <w:szCs w:val="24"/>
        </w:rPr>
        <w:t>.</w:t>
      </w:r>
      <w:r w:rsidR="00BC37BD" w:rsidRPr="00BC37BD">
        <w:t xml:space="preserve"> </w:t>
      </w:r>
      <w:proofErr w:type="spellStart"/>
      <w:r w:rsidR="00BC37BD" w:rsidRPr="00E947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C37BD" w:rsidRPr="00E9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 w:rsidRPr="00E9472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BC37BD" w:rsidRPr="00BC3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 w:rsidRPr="00BC37BD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BC37BD" w:rsidRPr="00BC3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 w:rsidRPr="00BC37B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BC37BD" w:rsidRPr="00BC3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 w:rsidRPr="00BC37BD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="00BC37BD" w:rsidRPr="00BC3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 w:rsidRPr="00BC37BD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BC37BD" w:rsidRPr="00BC3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 w:rsidRPr="00BC37BD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BC37BD" w:rsidRPr="00BC3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 w:rsidRPr="00BC37BD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="00BC37BD" w:rsidRPr="00BC3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 w:rsidRPr="00BC37B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C37BD" w:rsidRPr="00BC3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 w:rsidRPr="00BC37B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BC37BD" w:rsidRPr="00BC37BD">
        <w:rPr>
          <w:rFonts w:ascii="Times New Roman" w:hAnsi="Times New Roman" w:cs="Times New Roman"/>
          <w:sz w:val="24"/>
          <w:szCs w:val="24"/>
        </w:rPr>
        <w:t xml:space="preserve"> </w:t>
      </w:r>
      <w:r w:rsidR="00BC37BD" w:rsidRPr="00BC37BD">
        <w:rPr>
          <w:rFonts w:ascii="Times New Roman" w:hAnsi="Times New Roman" w:cs="Times New Roman"/>
          <w:i/>
          <w:sz w:val="24"/>
          <w:szCs w:val="24"/>
        </w:rPr>
        <w:t>Analytic Hierarchy Process</w:t>
      </w:r>
      <w:r w:rsidR="00BC37BD" w:rsidRPr="00BC37BD">
        <w:rPr>
          <w:rFonts w:ascii="Times New Roman" w:hAnsi="Times New Roman" w:cs="Times New Roman"/>
          <w:sz w:val="24"/>
          <w:szCs w:val="24"/>
        </w:rPr>
        <w:t xml:space="preserve"> (AHP) dan </w:t>
      </w:r>
      <w:r w:rsidR="00BC37BD" w:rsidRPr="00BC37BD">
        <w:rPr>
          <w:rFonts w:ascii="Times New Roman" w:hAnsi="Times New Roman" w:cs="Times New Roman"/>
          <w:i/>
          <w:sz w:val="24"/>
          <w:szCs w:val="24"/>
        </w:rPr>
        <w:t>Technique for Others Reference By Similarity to Ideal Solution</w:t>
      </w:r>
      <w:r w:rsidR="00BC37BD" w:rsidRPr="00BC37BD">
        <w:rPr>
          <w:rFonts w:ascii="Times New Roman" w:hAnsi="Times New Roman" w:cs="Times New Roman"/>
          <w:sz w:val="24"/>
          <w:szCs w:val="24"/>
        </w:rPr>
        <w:t xml:space="preserve"> (TOPSIS)</w:t>
      </w:r>
      <w:r w:rsidRPr="00C912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C912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1207">
        <w:rPr>
          <w:rFonts w:ascii="Times New Roman" w:hAnsi="Times New Roman" w:cs="Times New Roman"/>
          <w:sz w:val="24"/>
          <w:szCs w:val="24"/>
        </w:rPr>
        <w:t>strategis.</w:t>
      </w:r>
      <w:r w:rsidR="00BC37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C3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BC3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BC3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C3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C3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BC37BD">
        <w:rPr>
          <w:rFonts w:ascii="Times New Roman" w:hAnsi="Times New Roman" w:cs="Times New Roman"/>
          <w:sz w:val="24"/>
          <w:szCs w:val="24"/>
        </w:rPr>
        <w:t xml:space="preserve"> black box yang </w:t>
      </w:r>
      <w:proofErr w:type="spellStart"/>
      <w:r w:rsidR="00BC37BD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BC37BD">
        <w:rPr>
          <w:rFonts w:ascii="Times New Roman" w:hAnsi="Times New Roman" w:cs="Times New Roman"/>
          <w:sz w:val="24"/>
          <w:szCs w:val="24"/>
        </w:rPr>
        <w:t xml:space="preserve"> pada masing-masing </w:t>
      </w:r>
      <w:proofErr w:type="spellStart"/>
      <w:r w:rsidR="00BC37B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BC3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="00BC3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BC3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sesuai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hasil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pengujian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yang di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lakukan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responden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user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mendapatkan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respon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user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aplikasi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yang di buat,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melakukan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pengujian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perhitungan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dilakukan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pengujian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sebanyak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10 kali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skenario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pengujian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berbeda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mendapatkan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persetase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C37BD">
        <w:rPr>
          <w:rFonts w:ascii="Times New Roman" w:hAnsi="Times New Roman" w:cs="Times New Roman"/>
          <w:sz w:val="24"/>
          <w:szCs w:val="24"/>
          <w:lang w:val="en-GB"/>
        </w:rPr>
        <w:t>keberhasilan</w:t>
      </w:r>
      <w:proofErr w:type="spellEnd"/>
      <w:r w:rsidR="00BC37BD">
        <w:rPr>
          <w:rFonts w:ascii="Times New Roman" w:hAnsi="Times New Roman" w:cs="Times New Roman"/>
          <w:sz w:val="24"/>
          <w:szCs w:val="24"/>
          <w:lang w:val="en-GB"/>
        </w:rPr>
        <w:t xml:space="preserve"> 100% .</w:t>
      </w:r>
    </w:p>
    <w:p w14:paraId="0D02FE37" w14:textId="77777777" w:rsidR="00C91207" w:rsidRPr="00C91207" w:rsidRDefault="00C91207" w:rsidP="00C9120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48BEB8D" w14:textId="77777777" w:rsidR="00C91207" w:rsidRDefault="00C91207" w:rsidP="0015247B">
      <w:pPr>
        <w:rPr>
          <w:lang w:val="en-GB"/>
        </w:rPr>
      </w:pPr>
    </w:p>
    <w:p w14:paraId="3027417C" w14:textId="77777777" w:rsidR="00C91207" w:rsidRDefault="00C91207" w:rsidP="0015247B">
      <w:pPr>
        <w:rPr>
          <w:rFonts w:eastAsiaTheme="majorEastAsia"/>
          <w:lang w:val="en-GB"/>
        </w:rPr>
      </w:pPr>
    </w:p>
    <w:p w14:paraId="65DFD61D" w14:textId="77777777" w:rsidR="00C91207" w:rsidRDefault="00C91207" w:rsidP="0015247B">
      <w:pPr>
        <w:rPr>
          <w:rFonts w:eastAsiaTheme="majorEastAsia"/>
          <w:lang w:val="en-GB"/>
        </w:rPr>
      </w:pPr>
    </w:p>
    <w:p w14:paraId="67B6CB32" w14:textId="77777777" w:rsidR="00C91207" w:rsidRDefault="00C91207" w:rsidP="0015247B">
      <w:pPr>
        <w:rPr>
          <w:rFonts w:eastAsiaTheme="majorEastAsia"/>
          <w:lang w:val="en-GB"/>
        </w:rPr>
      </w:pPr>
    </w:p>
    <w:p w14:paraId="53435537" w14:textId="77777777" w:rsidR="00C91207" w:rsidRDefault="00C91207" w:rsidP="0015247B">
      <w:pPr>
        <w:rPr>
          <w:rFonts w:eastAsiaTheme="majorEastAsia"/>
          <w:lang w:val="en-GB"/>
        </w:rPr>
      </w:pPr>
    </w:p>
    <w:p w14:paraId="178D378B" w14:textId="6C8F1B8F" w:rsidR="00C91207" w:rsidRDefault="00C91207" w:rsidP="0015247B">
      <w:pPr>
        <w:rPr>
          <w:rFonts w:eastAsiaTheme="majorEastAsia"/>
          <w:lang w:val="en-GB"/>
        </w:rPr>
      </w:pPr>
    </w:p>
    <w:p w14:paraId="492124A6" w14:textId="77777777" w:rsidR="0087274D" w:rsidRDefault="0087274D" w:rsidP="0015247B">
      <w:pPr>
        <w:rPr>
          <w:rFonts w:eastAsiaTheme="majorEastAsia"/>
          <w:lang w:val="en-GB"/>
        </w:rPr>
      </w:pPr>
    </w:p>
    <w:p w14:paraId="7C3CD6B9" w14:textId="59291165" w:rsidR="00A157A0" w:rsidRPr="0015247B" w:rsidRDefault="00C91207" w:rsidP="0015247B">
      <w:pPr>
        <w:rPr>
          <w:rFonts w:eastAsiaTheme="majorEastAsia"/>
          <w:lang w:val="en-GB"/>
        </w:rPr>
      </w:pPr>
      <w:r w:rsidRPr="0015247B">
        <w:rPr>
          <w:rFonts w:eastAsiaTheme="majorEastAsia"/>
          <w:lang w:val="en-GB"/>
        </w:rPr>
        <w:t xml:space="preserve"> </w:t>
      </w:r>
    </w:p>
    <w:p w14:paraId="1CFED2E1" w14:textId="315C8BF6" w:rsidR="0087274D" w:rsidRDefault="001147C1" w:rsidP="0087274D">
      <w:pPr>
        <w:pStyle w:val="Judul1"/>
        <w:spacing w:line="48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GB"/>
        </w:rPr>
      </w:pPr>
      <w:bookmarkStart w:id="3" w:name="_Toc84860280"/>
      <w:bookmarkStart w:id="4" w:name="_Toc91714304"/>
      <w:bookmarkStart w:id="5" w:name="_Toc113627735"/>
      <w:r w:rsidRPr="00C16E17">
        <w:rPr>
          <w:rFonts w:ascii="Times New Roman" w:hAnsi="Times New Roman" w:cs="Times New Roman"/>
          <w:b/>
          <w:color w:val="auto"/>
          <w:sz w:val="28"/>
          <w:szCs w:val="28"/>
          <w:lang w:val="en-GB"/>
        </w:rPr>
        <w:t>ABSTRA</w:t>
      </w:r>
      <w:bookmarkEnd w:id="3"/>
      <w:r w:rsidRPr="00C16E17">
        <w:rPr>
          <w:rFonts w:ascii="Times New Roman" w:hAnsi="Times New Roman" w:cs="Times New Roman"/>
          <w:b/>
          <w:color w:val="auto"/>
          <w:sz w:val="28"/>
          <w:szCs w:val="28"/>
          <w:lang w:val="en-GB"/>
        </w:rPr>
        <w:t>CT</w:t>
      </w:r>
      <w:bookmarkEnd w:id="4"/>
      <w:bookmarkEnd w:id="5"/>
    </w:p>
    <w:p w14:paraId="370498AF" w14:textId="4044730F" w:rsidR="0087274D" w:rsidRPr="0015285C" w:rsidRDefault="0087274D" w:rsidP="0015285C">
      <w:pPr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5285C"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  <w:t xml:space="preserve">Ahmad Zaza Sandria </w:t>
      </w:r>
      <w:proofErr w:type="spellStart"/>
      <w:r w:rsidRPr="0015285C"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  <w:t>Fandin</w:t>
      </w:r>
      <w:proofErr w:type="spellEnd"/>
      <w:r w:rsidRPr="0015285C">
        <w:rPr>
          <w:rFonts w:ascii="Times New Roman" w:hAnsi="Times New Roman" w:cs="Times New Roman"/>
          <w:b/>
          <w:bCs/>
          <w:sz w:val="24"/>
          <w:szCs w:val="24"/>
          <w:lang w:val="id-ID" w:eastAsia="id-ID"/>
        </w:rPr>
        <w:t>. 2022.</w:t>
      </w:r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>Application</w:t>
      </w:r>
      <w:proofErr w:type="spellEnd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>of</w:t>
      </w:r>
      <w:proofErr w:type="spellEnd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a </w:t>
      </w:r>
      <w:proofErr w:type="spellStart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>Decision</w:t>
      </w:r>
      <w:proofErr w:type="spellEnd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>Support</w:t>
      </w:r>
      <w:proofErr w:type="spellEnd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System </w:t>
      </w:r>
      <w:proofErr w:type="spellStart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>for</w:t>
      </w:r>
      <w:proofErr w:type="spellEnd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>Determining</w:t>
      </w:r>
      <w:proofErr w:type="spellEnd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>the</w:t>
      </w:r>
      <w:proofErr w:type="spellEnd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>Location</w:t>
      </w:r>
      <w:proofErr w:type="spellEnd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>of</w:t>
      </w:r>
      <w:proofErr w:type="spellEnd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a </w:t>
      </w:r>
      <w:proofErr w:type="spellStart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>Culinary</w:t>
      </w:r>
      <w:proofErr w:type="spellEnd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Business </w:t>
      </w:r>
      <w:proofErr w:type="spellStart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>Using</w:t>
      </w:r>
      <w:proofErr w:type="spellEnd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>the</w:t>
      </w:r>
      <w:proofErr w:type="spellEnd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AHP </w:t>
      </w:r>
      <w:proofErr w:type="spellStart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>and</w:t>
      </w:r>
      <w:proofErr w:type="spellEnd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TOPSIS Web-</w:t>
      </w:r>
      <w:proofErr w:type="spellStart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>Based</w:t>
      </w:r>
      <w:proofErr w:type="spellEnd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Final Project. </w:t>
      </w:r>
      <w:proofErr w:type="spellStart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>Informatics</w:t>
      </w:r>
      <w:proofErr w:type="spellEnd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Engineering Study Program (S1). Indonesian </w:t>
      </w:r>
      <w:proofErr w:type="spellStart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>College</w:t>
      </w:r>
      <w:proofErr w:type="spellEnd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>of</w:t>
      </w:r>
      <w:proofErr w:type="spellEnd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>Informatics</w:t>
      </w:r>
      <w:proofErr w:type="spellEnd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>and</w:t>
      </w:r>
      <w:proofErr w:type="spellEnd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>Computers</w:t>
      </w:r>
      <w:proofErr w:type="spellEnd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, STIKI Malang. Supervisor : Laila </w:t>
      </w:r>
      <w:proofErr w:type="spellStart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>Isyriyah</w:t>
      </w:r>
      <w:proofErr w:type="spellEnd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, S.Kom., </w:t>
      </w:r>
      <w:proofErr w:type="spellStart"/>
      <w:r w:rsidRPr="0015285C">
        <w:rPr>
          <w:rFonts w:ascii="Times New Roman" w:hAnsi="Times New Roman" w:cs="Times New Roman"/>
          <w:sz w:val="24"/>
          <w:szCs w:val="24"/>
          <w:lang w:val="id-ID" w:eastAsia="id-ID"/>
        </w:rPr>
        <w:t>M.Kom</w:t>
      </w:r>
      <w:proofErr w:type="spellEnd"/>
    </w:p>
    <w:p w14:paraId="466237C8" w14:textId="77777777" w:rsidR="0087274D" w:rsidRPr="0087274D" w:rsidRDefault="0087274D" w:rsidP="0087274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proofErr w:type="spellStart"/>
      <w:r w:rsidRPr="0087274D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Keywords</w:t>
      </w:r>
      <w:proofErr w:type="spellEnd"/>
      <w:r w:rsidRPr="0087274D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: </w:t>
      </w:r>
      <w:proofErr w:type="spellStart"/>
      <w:r w:rsidRPr="0087274D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application</w:t>
      </w:r>
      <w:proofErr w:type="spellEnd"/>
      <w:r w:rsidRPr="0087274D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</w:t>
      </w:r>
      <w:proofErr w:type="spellStart"/>
      <w:r w:rsidRPr="0087274D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recommendation</w:t>
      </w:r>
      <w:proofErr w:type="spellEnd"/>
      <w:r w:rsidRPr="0087274D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</w:t>
      </w:r>
      <w:proofErr w:type="spellStart"/>
      <w:r w:rsidRPr="0087274D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location</w:t>
      </w:r>
      <w:proofErr w:type="spellEnd"/>
      <w:r w:rsidRPr="0087274D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</w:t>
      </w:r>
      <w:proofErr w:type="spellStart"/>
      <w:r w:rsidRPr="0087274D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culinary</w:t>
      </w:r>
      <w:proofErr w:type="spellEnd"/>
      <w:r w:rsidRPr="0087274D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87274D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business</w:t>
      </w:r>
      <w:proofErr w:type="spellEnd"/>
      <w:r w:rsidRPr="0087274D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</w:t>
      </w:r>
      <w:proofErr w:type="spellStart"/>
      <w:r w:rsidRPr="0087274D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ahp</w:t>
      </w:r>
      <w:proofErr w:type="spellEnd"/>
      <w:r w:rsidRPr="0087274D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</w:t>
      </w:r>
      <w:proofErr w:type="spellStart"/>
      <w:r w:rsidRPr="0087274D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topsis</w:t>
      </w:r>
      <w:proofErr w:type="spellEnd"/>
      <w:r w:rsidRPr="0087274D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</w:t>
      </w:r>
      <w:proofErr w:type="spellStart"/>
      <w:r w:rsidRPr="0087274D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spk</w:t>
      </w:r>
      <w:proofErr w:type="spellEnd"/>
      <w:r w:rsidRPr="0087274D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.</w:t>
      </w:r>
    </w:p>
    <w:p w14:paraId="4CCDB06A" w14:textId="619E372D" w:rsidR="002D15C8" w:rsidRPr="0030681F" w:rsidRDefault="0015285C" w:rsidP="00235B03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A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business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is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an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organization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that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sells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goods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services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or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others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to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consumers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for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profit. The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culinary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business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is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currently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one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that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is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growing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rapidly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and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has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considerable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growth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potential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.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Many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business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actors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have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made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profits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from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this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culinary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business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. The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culinary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business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is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a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business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opportunity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that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is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quite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promising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and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profitable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although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starting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with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a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small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capital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many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culinary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business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actors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have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gone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out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of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business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or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went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bankrupt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because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marketing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strategy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used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is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not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appropriate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.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Determination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of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location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is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one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of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important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things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to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start a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business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where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location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is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one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of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supporters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in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terms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of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business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to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get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consumers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. The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Analytic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Hierarchy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Process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(AHP)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method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can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help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decipher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complex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multi-factor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or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multi-criteria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problems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into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a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hierarchy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that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can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be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broken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down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into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groups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that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are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organized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into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a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hierarchical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form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so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that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problems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will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appear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more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structured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and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systematic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.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ranking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alternatives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that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have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closest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distance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from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positive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ideal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solution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and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negative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ideal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solution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from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a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geometric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point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of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view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by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using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Euclidean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distance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to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determine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relative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closeness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of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an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alternative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to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optimal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solution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.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With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a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decision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support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system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for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determining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location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of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a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culinary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business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using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Analytic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Hierarchy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Process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(AHP)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and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Technique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for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Others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Reference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By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Similarity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to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Ideal Solution (TOPSIS)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method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it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is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hoped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that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it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can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assist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business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actors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in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choosing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a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strategic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location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.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look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each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function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in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system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according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to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results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of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tests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carried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out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and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use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user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respondents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to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get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a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response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from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user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to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application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that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was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made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in testing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calculation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test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was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carried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out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10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times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with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different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test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scenarios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and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got a 100%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success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percentage</w:t>
      </w:r>
      <w:proofErr w:type="spellEnd"/>
      <w:r w:rsidRPr="0015285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.</w:t>
      </w:r>
    </w:p>
    <w:sectPr w:rsidR="002D15C8" w:rsidRPr="0030681F" w:rsidSect="00235B03">
      <w:headerReference w:type="default" r:id="rId8"/>
      <w:footerReference w:type="first" r:id="rId9"/>
      <w:pgSz w:w="11907" w:h="16839" w:code="9"/>
      <w:pgMar w:top="1701" w:right="1701" w:bottom="1701" w:left="2268" w:header="709" w:footer="709" w:gutter="0"/>
      <w:pgNumType w:fmt="lowerRoma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B86B7" w14:textId="77777777" w:rsidR="00BF7B19" w:rsidRDefault="00BF7B19">
      <w:pPr>
        <w:spacing w:after="0" w:line="240" w:lineRule="auto"/>
      </w:pPr>
      <w:r>
        <w:separator/>
      </w:r>
    </w:p>
  </w:endnote>
  <w:endnote w:type="continuationSeparator" w:id="0">
    <w:p w14:paraId="702A240B" w14:textId="77777777" w:rsidR="00BF7B19" w:rsidRDefault="00BF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3388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DA14D" w14:textId="3C41117C" w:rsidR="0093278F" w:rsidRDefault="009327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11E8B" w14:textId="77777777" w:rsidR="0093278F" w:rsidRPr="00EC6AB1" w:rsidRDefault="0093278F">
    <w:pPr>
      <w:pStyle w:val="Foo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00F38" w14:textId="77777777" w:rsidR="00BF7B19" w:rsidRDefault="00BF7B19">
      <w:pPr>
        <w:spacing w:after="0" w:line="240" w:lineRule="auto"/>
      </w:pPr>
      <w:r>
        <w:separator/>
      </w:r>
    </w:p>
  </w:footnote>
  <w:footnote w:type="continuationSeparator" w:id="0">
    <w:p w14:paraId="508C171F" w14:textId="77777777" w:rsidR="00BF7B19" w:rsidRDefault="00BF7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90783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4D5C00" w14:textId="270DADEB" w:rsidR="0093278F" w:rsidRDefault="0093278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EFE63" w14:textId="77777777" w:rsidR="0093278F" w:rsidRDefault="00932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50A762A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6A1B28"/>
    <w:multiLevelType w:val="hybridMultilevel"/>
    <w:tmpl w:val="10D88FD2"/>
    <w:lvl w:ilvl="0" w:tplc="6AB06B98">
      <w:start w:val="4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301"/>
    <w:multiLevelType w:val="hybridMultilevel"/>
    <w:tmpl w:val="1B40A870"/>
    <w:lvl w:ilvl="0" w:tplc="6520D926">
      <w:start w:val="1"/>
      <w:numFmt w:val="lowerLetter"/>
      <w:lvlText w:val="%1)"/>
      <w:lvlJc w:val="left"/>
      <w:pPr>
        <w:ind w:left="2771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3491" w:hanging="360"/>
      </w:pPr>
    </w:lvl>
    <w:lvl w:ilvl="2" w:tplc="0421001B" w:tentative="1">
      <w:start w:val="1"/>
      <w:numFmt w:val="lowerRoman"/>
      <w:lvlText w:val="%3."/>
      <w:lvlJc w:val="right"/>
      <w:pPr>
        <w:ind w:left="4211" w:hanging="180"/>
      </w:pPr>
    </w:lvl>
    <w:lvl w:ilvl="3" w:tplc="0421000F" w:tentative="1">
      <w:start w:val="1"/>
      <w:numFmt w:val="decimal"/>
      <w:lvlText w:val="%4."/>
      <w:lvlJc w:val="left"/>
      <w:pPr>
        <w:ind w:left="4931" w:hanging="360"/>
      </w:pPr>
    </w:lvl>
    <w:lvl w:ilvl="4" w:tplc="04210019" w:tentative="1">
      <w:start w:val="1"/>
      <w:numFmt w:val="lowerLetter"/>
      <w:lvlText w:val="%5."/>
      <w:lvlJc w:val="left"/>
      <w:pPr>
        <w:ind w:left="5651" w:hanging="360"/>
      </w:pPr>
    </w:lvl>
    <w:lvl w:ilvl="5" w:tplc="0421001B" w:tentative="1">
      <w:start w:val="1"/>
      <w:numFmt w:val="lowerRoman"/>
      <w:lvlText w:val="%6."/>
      <w:lvlJc w:val="right"/>
      <w:pPr>
        <w:ind w:left="6371" w:hanging="180"/>
      </w:pPr>
    </w:lvl>
    <w:lvl w:ilvl="6" w:tplc="0421000F" w:tentative="1">
      <w:start w:val="1"/>
      <w:numFmt w:val="decimal"/>
      <w:lvlText w:val="%7."/>
      <w:lvlJc w:val="left"/>
      <w:pPr>
        <w:ind w:left="7091" w:hanging="360"/>
      </w:pPr>
    </w:lvl>
    <w:lvl w:ilvl="7" w:tplc="04210019" w:tentative="1">
      <w:start w:val="1"/>
      <w:numFmt w:val="lowerLetter"/>
      <w:lvlText w:val="%8."/>
      <w:lvlJc w:val="left"/>
      <w:pPr>
        <w:ind w:left="7811" w:hanging="360"/>
      </w:pPr>
    </w:lvl>
    <w:lvl w:ilvl="8" w:tplc="0421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A7F4BF8"/>
    <w:multiLevelType w:val="hybridMultilevel"/>
    <w:tmpl w:val="145A26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5569D9"/>
    <w:multiLevelType w:val="multilevel"/>
    <w:tmpl w:val="E6B07C6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1331" w:hanging="480"/>
      </w:pPr>
      <w:rPr>
        <w:rFonts w:hint="default"/>
        <w:i w:val="0"/>
      </w:rPr>
    </w:lvl>
    <w:lvl w:ilvl="2">
      <w:start w:val="3"/>
      <w:numFmt w:val="decimal"/>
      <w:lvlText w:val="%1.%2.%3"/>
      <w:lvlJc w:val="left"/>
      <w:pPr>
        <w:ind w:left="214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  <w:i w:val="0"/>
      </w:rPr>
    </w:lvl>
  </w:abstractNum>
  <w:abstractNum w:abstractNumId="5" w15:restartNumberingAfterBreak="0">
    <w:nsid w:val="0E940409"/>
    <w:multiLevelType w:val="hybridMultilevel"/>
    <w:tmpl w:val="28B64048"/>
    <w:lvl w:ilvl="0" w:tplc="075822F2">
      <w:start w:val="1"/>
      <w:numFmt w:val="decimal"/>
      <w:lvlText w:val="4.%1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08E5A4F"/>
    <w:multiLevelType w:val="multilevel"/>
    <w:tmpl w:val="A3E073B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012E45"/>
    <w:multiLevelType w:val="hybridMultilevel"/>
    <w:tmpl w:val="12DCE4FA"/>
    <w:lvl w:ilvl="0" w:tplc="D16CDC68">
      <w:start w:val="1"/>
      <w:numFmt w:val="decimal"/>
      <w:lvlText w:val="%1."/>
      <w:lvlJc w:val="left"/>
      <w:pPr>
        <w:ind w:left="775" w:hanging="360"/>
      </w:pPr>
      <w:rPr>
        <w:rFonts w:ascii="Times New Roman" w:eastAsiaTheme="minorEastAsia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495" w:hanging="360"/>
      </w:pPr>
    </w:lvl>
    <w:lvl w:ilvl="2" w:tplc="0421001B" w:tentative="1">
      <w:start w:val="1"/>
      <w:numFmt w:val="lowerRoman"/>
      <w:lvlText w:val="%3."/>
      <w:lvlJc w:val="right"/>
      <w:pPr>
        <w:ind w:left="2215" w:hanging="180"/>
      </w:pPr>
    </w:lvl>
    <w:lvl w:ilvl="3" w:tplc="0421000F" w:tentative="1">
      <w:start w:val="1"/>
      <w:numFmt w:val="decimal"/>
      <w:lvlText w:val="%4."/>
      <w:lvlJc w:val="left"/>
      <w:pPr>
        <w:ind w:left="2935" w:hanging="360"/>
      </w:pPr>
    </w:lvl>
    <w:lvl w:ilvl="4" w:tplc="04210019" w:tentative="1">
      <w:start w:val="1"/>
      <w:numFmt w:val="lowerLetter"/>
      <w:lvlText w:val="%5."/>
      <w:lvlJc w:val="left"/>
      <w:pPr>
        <w:ind w:left="3655" w:hanging="360"/>
      </w:pPr>
    </w:lvl>
    <w:lvl w:ilvl="5" w:tplc="0421001B" w:tentative="1">
      <w:start w:val="1"/>
      <w:numFmt w:val="lowerRoman"/>
      <w:lvlText w:val="%6."/>
      <w:lvlJc w:val="right"/>
      <w:pPr>
        <w:ind w:left="4375" w:hanging="180"/>
      </w:pPr>
    </w:lvl>
    <w:lvl w:ilvl="6" w:tplc="0421000F" w:tentative="1">
      <w:start w:val="1"/>
      <w:numFmt w:val="decimal"/>
      <w:lvlText w:val="%7."/>
      <w:lvlJc w:val="left"/>
      <w:pPr>
        <w:ind w:left="5095" w:hanging="360"/>
      </w:pPr>
    </w:lvl>
    <w:lvl w:ilvl="7" w:tplc="04210019" w:tentative="1">
      <w:start w:val="1"/>
      <w:numFmt w:val="lowerLetter"/>
      <w:lvlText w:val="%8."/>
      <w:lvlJc w:val="left"/>
      <w:pPr>
        <w:ind w:left="5815" w:hanging="360"/>
      </w:pPr>
    </w:lvl>
    <w:lvl w:ilvl="8" w:tplc="0421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8" w15:restartNumberingAfterBreak="0">
    <w:nsid w:val="16F57C6A"/>
    <w:multiLevelType w:val="multilevel"/>
    <w:tmpl w:val="EE20098A"/>
    <w:lvl w:ilvl="0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ascii="Times New Roman" w:eastAsiaTheme="minorEastAsia" w:hAnsi="Times New Roman" w:cs="Times New Roman" w:hint="default"/>
      </w:rPr>
    </w:lvl>
    <w:lvl w:ilvl="3">
      <w:start w:val="2"/>
      <w:numFmt w:val="decimal"/>
      <w:lvlText w:val="%4."/>
      <w:lvlJc w:val="left"/>
      <w:pPr>
        <w:ind w:left="3870" w:hanging="360"/>
      </w:pPr>
      <w:rPr>
        <w:rFonts w:ascii="Calibri" w:eastAsiaTheme="minorEastAsia" w:hAnsi="Calibri" w:cs="Calibri" w:hint="default"/>
      </w:rPr>
    </w:lvl>
    <w:lvl w:ilvl="4">
      <w:start w:val="1"/>
      <w:numFmt w:val="lowerLetter"/>
      <w:lvlText w:val="%5.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9" w15:restartNumberingAfterBreak="0">
    <w:nsid w:val="1DA50256"/>
    <w:multiLevelType w:val="hybridMultilevel"/>
    <w:tmpl w:val="9A88BA20"/>
    <w:lvl w:ilvl="0" w:tplc="90580F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4537F"/>
    <w:multiLevelType w:val="hybridMultilevel"/>
    <w:tmpl w:val="F29047D0"/>
    <w:lvl w:ilvl="0" w:tplc="7AD0D99C">
      <w:start w:val="1"/>
      <w:numFmt w:val="decimal"/>
      <w:lvlText w:val="%1.6.4"/>
      <w:lvlJc w:val="left"/>
      <w:pPr>
        <w:ind w:left="3065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25FE5"/>
    <w:multiLevelType w:val="multilevel"/>
    <w:tmpl w:val="1048D71E"/>
    <w:lvl w:ilvl="0">
      <w:start w:val="6"/>
      <w:numFmt w:val="lowerLetter"/>
      <w:lvlText w:val="%1)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870" w:hanging="360"/>
      </w:pPr>
      <w:rPr>
        <w:rFonts w:ascii="Calibri" w:eastAsiaTheme="minorEastAsia" w:hAnsi="Calibri" w:cs="Calibri" w:hint="default"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12" w15:restartNumberingAfterBreak="0">
    <w:nsid w:val="32D1375C"/>
    <w:multiLevelType w:val="multilevel"/>
    <w:tmpl w:val="5802B67E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B2317B"/>
    <w:multiLevelType w:val="multilevel"/>
    <w:tmpl w:val="E4E4A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E124E8"/>
    <w:multiLevelType w:val="multilevel"/>
    <w:tmpl w:val="22DA6E72"/>
    <w:lvl w:ilvl="0">
      <w:start w:val="1"/>
      <w:numFmt w:val="lowerLetter"/>
      <w:lvlText w:val="%1)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  <w:rPr>
        <w:rFonts w:ascii="Calibri" w:eastAsiaTheme="minorEastAsia" w:hAnsi="Calibri" w:cs="Calibri"/>
      </w:r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3C025307"/>
    <w:multiLevelType w:val="multilevel"/>
    <w:tmpl w:val="BE74F0D2"/>
    <w:lvl w:ilvl="0">
      <w:start w:val="6"/>
      <w:numFmt w:val="lowerLetter"/>
      <w:lvlText w:val="%1)"/>
      <w:lvlJc w:val="left"/>
      <w:pPr>
        <w:ind w:left="171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0" w:hanging="360"/>
      </w:pPr>
      <w:rPr>
        <w:rFonts w:ascii="Times New Roman" w:eastAsiaTheme="minorEastAsia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16" w15:restartNumberingAfterBreak="0">
    <w:nsid w:val="3DD734D4"/>
    <w:multiLevelType w:val="multilevel"/>
    <w:tmpl w:val="ADE4A1F6"/>
    <w:lvl w:ilvl="0">
      <w:start w:val="6"/>
      <w:numFmt w:val="lowerLetter"/>
      <w:lvlText w:val="%1)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870" w:hanging="360"/>
      </w:pPr>
      <w:rPr>
        <w:rFonts w:ascii="Times New Roman" w:eastAsiaTheme="minorEastAsia" w:hAnsi="Times New Roman" w:cs="Times New Roman" w:hint="default"/>
        <w:b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17" w15:restartNumberingAfterBreak="0">
    <w:nsid w:val="417E4027"/>
    <w:multiLevelType w:val="multilevel"/>
    <w:tmpl w:val="CBD66058"/>
    <w:lvl w:ilvl="0">
      <w:start w:val="6"/>
      <w:numFmt w:val="lowerLetter"/>
      <w:lvlText w:val="%1)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870" w:hanging="360"/>
      </w:pPr>
      <w:rPr>
        <w:rFonts w:ascii="Times New Roman" w:eastAsiaTheme="minorEastAsia" w:hAnsi="Times New Roman" w:cs="Times New Roman" w:hint="default"/>
        <w:b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18" w15:restartNumberingAfterBreak="0">
    <w:nsid w:val="41B20E22"/>
    <w:multiLevelType w:val="multilevel"/>
    <w:tmpl w:val="DB782A2A"/>
    <w:lvl w:ilvl="0">
      <w:start w:val="1"/>
      <w:numFmt w:val="decimal"/>
      <w:lvlText w:val="3. %1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A7F7C"/>
    <w:multiLevelType w:val="multilevel"/>
    <w:tmpl w:val="F56CEA5C"/>
    <w:lvl w:ilvl="0">
      <w:start w:val="1"/>
      <w:numFmt w:val="decimal"/>
      <w:lvlText w:val="1. %1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1778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5976309"/>
    <w:multiLevelType w:val="hybridMultilevel"/>
    <w:tmpl w:val="230C069A"/>
    <w:lvl w:ilvl="0" w:tplc="075C9B70">
      <w:start w:val="3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207D0"/>
    <w:multiLevelType w:val="hybridMultilevel"/>
    <w:tmpl w:val="EFE605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D16013B"/>
    <w:multiLevelType w:val="hybridMultilevel"/>
    <w:tmpl w:val="A89A97A6"/>
    <w:lvl w:ilvl="0" w:tplc="736A065E">
      <w:start w:val="1"/>
      <w:numFmt w:val="decimal"/>
      <w:lvlText w:val="%1.6.5"/>
      <w:lvlJc w:val="left"/>
      <w:pPr>
        <w:ind w:left="3065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03DA5"/>
    <w:multiLevelType w:val="multilevel"/>
    <w:tmpl w:val="43A80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50738C"/>
    <w:multiLevelType w:val="multilevel"/>
    <w:tmpl w:val="44B8D152"/>
    <w:lvl w:ilvl="0">
      <w:start w:val="1"/>
      <w:numFmt w:val="decimal"/>
      <w:lvlText w:val="1. %1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1778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/>
      </w:r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504354A2"/>
    <w:multiLevelType w:val="hybridMultilevel"/>
    <w:tmpl w:val="87BCA3C4"/>
    <w:lvl w:ilvl="0" w:tplc="0421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05" w:hanging="360"/>
      </w:pPr>
    </w:lvl>
    <w:lvl w:ilvl="2" w:tplc="0421001B" w:tentative="1">
      <w:start w:val="1"/>
      <w:numFmt w:val="lowerRoman"/>
      <w:lvlText w:val="%3."/>
      <w:lvlJc w:val="right"/>
      <w:pPr>
        <w:ind w:left="2925" w:hanging="180"/>
      </w:pPr>
    </w:lvl>
    <w:lvl w:ilvl="3" w:tplc="0421000F" w:tentative="1">
      <w:start w:val="1"/>
      <w:numFmt w:val="decimal"/>
      <w:lvlText w:val="%4."/>
      <w:lvlJc w:val="left"/>
      <w:pPr>
        <w:ind w:left="3645" w:hanging="360"/>
      </w:pPr>
    </w:lvl>
    <w:lvl w:ilvl="4" w:tplc="04210019" w:tentative="1">
      <w:start w:val="1"/>
      <w:numFmt w:val="lowerLetter"/>
      <w:lvlText w:val="%5."/>
      <w:lvlJc w:val="left"/>
      <w:pPr>
        <w:ind w:left="4365" w:hanging="360"/>
      </w:pPr>
    </w:lvl>
    <w:lvl w:ilvl="5" w:tplc="0421001B" w:tentative="1">
      <w:start w:val="1"/>
      <w:numFmt w:val="lowerRoman"/>
      <w:lvlText w:val="%6."/>
      <w:lvlJc w:val="right"/>
      <w:pPr>
        <w:ind w:left="5085" w:hanging="180"/>
      </w:pPr>
    </w:lvl>
    <w:lvl w:ilvl="6" w:tplc="0421000F" w:tentative="1">
      <w:start w:val="1"/>
      <w:numFmt w:val="decimal"/>
      <w:lvlText w:val="%7."/>
      <w:lvlJc w:val="left"/>
      <w:pPr>
        <w:ind w:left="5805" w:hanging="360"/>
      </w:pPr>
    </w:lvl>
    <w:lvl w:ilvl="7" w:tplc="04210019" w:tentative="1">
      <w:start w:val="1"/>
      <w:numFmt w:val="lowerLetter"/>
      <w:lvlText w:val="%8."/>
      <w:lvlJc w:val="left"/>
      <w:pPr>
        <w:ind w:left="6525" w:hanging="360"/>
      </w:pPr>
    </w:lvl>
    <w:lvl w:ilvl="8" w:tplc="0421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558105B7"/>
    <w:multiLevelType w:val="multilevel"/>
    <w:tmpl w:val="EC16A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F113B"/>
    <w:multiLevelType w:val="multilevel"/>
    <w:tmpl w:val="4B486F6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267209"/>
    <w:multiLevelType w:val="hybridMultilevel"/>
    <w:tmpl w:val="86B0A7B2"/>
    <w:lvl w:ilvl="0" w:tplc="2318D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B52984"/>
    <w:multiLevelType w:val="multilevel"/>
    <w:tmpl w:val="ED3C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F42FE3"/>
    <w:multiLevelType w:val="multilevel"/>
    <w:tmpl w:val="CE0648D2"/>
    <w:lvl w:ilvl="0">
      <w:start w:val="1"/>
      <w:numFmt w:val="lowerLetter"/>
      <w:lvlText w:val="%1)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4."/>
      <w:lvlJc w:val="left"/>
      <w:pPr>
        <w:ind w:left="3870" w:hanging="360"/>
      </w:pPr>
      <w:rPr>
        <w:rFonts w:ascii="Calibri" w:eastAsiaTheme="minorEastAsia" w:hAnsi="Calibri" w:cs="Calibri"/>
      </w:rPr>
    </w:lvl>
    <w:lvl w:ilvl="4">
      <w:start w:val="1"/>
      <w:numFmt w:val="lowerLetter"/>
      <w:lvlText w:val="%5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  <w:rPr>
        <w:b/>
      </w:r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31" w15:restartNumberingAfterBreak="0">
    <w:nsid w:val="60804F54"/>
    <w:multiLevelType w:val="hybridMultilevel"/>
    <w:tmpl w:val="AC60908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0B84050"/>
    <w:multiLevelType w:val="hybridMultilevel"/>
    <w:tmpl w:val="145A2636"/>
    <w:lvl w:ilvl="0" w:tplc="04090019">
      <w:start w:val="1"/>
      <w:numFmt w:val="lowerLetter"/>
      <w:lvlText w:val="%1."/>
      <w:lvlJc w:val="left"/>
      <w:pPr>
        <w:ind w:left="1778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7140621F"/>
    <w:multiLevelType w:val="hybridMultilevel"/>
    <w:tmpl w:val="95CAED46"/>
    <w:lvl w:ilvl="0" w:tplc="28F822F2">
      <w:start w:val="1"/>
      <w:numFmt w:val="decimal"/>
      <w:lvlText w:val="5.%1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D421E0"/>
    <w:multiLevelType w:val="hybridMultilevel"/>
    <w:tmpl w:val="56ECF026"/>
    <w:lvl w:ilvl="0" w:tplc="C464CF54">
      <w:start w:val="1"/>
      <w:numFmt w:val="decimal"/>
      <w:lvlText w:val="4.1.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636AE3"/>
    <w:multiLevelType w:val="hybridMultilevel"/>
    <w:tmpl w:val="B4CC8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17988"/>
    <w:multiLevelType w:val="multilevel"/>
    <w:tmpl w:val="CE0648D2"/>
    <w:lvl w:ilvl="0">
      <w:start w:val="1"/>
      <w:numFmt w:val="lowerLetter"/>
      <w:lvlText w:val="%1)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4."/>
      <w:lvlJc w:val="left"/>
      <w:pPr>
        <w:ind w:left="3870" w:hanging="360"/>
      </w:pPr>
      <w:rPr>
        <w:rFonts w:ascii="Calibri" w:eastAsiaTheme="minorEastAsia" w:hAnsi="Calibri" w:cs="Calibri"/>
      </w:rPr>
    </w:lvl>
    <w:lvl w:ilvl="4">
      <w:start w:val="1"/>
      <w:numFmt w:val="lowerLetter"/>
      <w:lvlText w:val="%5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  <w:rPr>
        <w:b/>
      </w:r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78F6BB3"/>
    <w:multiLevelType w:val="multilevel"/>
    <w:tmpl w:val="22DA6E72"/>
    <w:lvl w:ilvl="0">
      <w:start w:val="1"/>
      <w:numFmt w:val="lowerLetter"/>
      <w:lvlText w:val="%1)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  <w:rPr>
        <w:rFonts w:ascii="Calibri" w:eastAsiaTheme="minorEastAsia" w:hAnsi="Calibri" w:cs="Calibri"/>
      </w:r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38" w15:restartNumberingAfterBreak="0">
    <w:nsid w:val="78470F69"/>
    <w:multiLevelType w:val="hybridMultilevel"/>
    <w:tmpl w:val="58C6012C"/>
    <w:lvl w:ilvl="0" w:tplc="04210017">
      <w:start w:val="1"/>
      <w:numFmt w:val="lowerLetter"/>
      <w:lvlText w:val="%1)"/>
      <w:lvlJc w:val="left"/>
      <w:pPr>
        <w:ind w:left="1140" w:hanging="360"/>
      </w:p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7A450EE1"/>
    <w:multiLevelType w:val="multilevel"/>
    <w:tmpl w:val="5802B67E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B3D1599"/>
    <w:multiLevelType w:val="multilevel"/>
    <w:tmpl w:val="CE0648D2"/>
    <w:lvl w:ilvl="0">
      <w:start w:val="1"/>
      <w:numFmt w:val="lowerLetter"/>
      <w:lvlText w:val="%1)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4."/>
      <w:lvlJc w:val="left"/>
      <w:pPr>
        <w:ind w:left="3870" w:hanging="360"/>
      </w:pPr>
      <w:rPr>
        <w:rFonts w:ascii="Calibri" w:eastAsiaTheme="minorEastAsia" w:hAnsi="Calibri" w:cs="Calibri"/>
      </w:rPr>
    </w:lvl>
    <w:lvl w:ilvl="4">
      <w:start w:val="1"/>
      <w:numFmt w:val="lowerLetter"/>
      <w:lvlText w:val="%5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  <w:rPr>
        <w:b/>
      </w:r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num w:numId="1" w16cid:durableId="481048343">
    <w:abstractNumId w:val="36"/>
  </w:num>
  <w:num w:numId="2" w16cid:durableId="538396674">
    <w:abstractNumId w:val="14"/>
  </w:num>
  <w:num w:numId="3" w16cid:durableId="1981496536">
    <w:abstractNumId w:val="39"/>
  </w:num>
  <w:num w:numId="4" w16cid:durableId="16528343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06563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1924081">
    <w:abstractNumId w:val="7"/>
  </w:num>
  <w:num w:numId="7" w16cid:durableId="568003688">
    <w:abstractNumId w:val="6"/>
  </w:num>
  <w:num w:numId="8" w16cid:durableId="570504259">
    <w:abstractNumId w:val="9"/>
  </w:num>
  <w:num w:numId="9" w16cid:durableId="362365396">
    <w:abstractNumId w:val="27"/>
  </w:num>
  <w:num w:numId="10" w16cid:durableId="451824423">
    <w:abstractNumId w:val="29"/>
  </w:num>
  <w:num w:numId="11" w16cid:durableId="499468075">
    <w:abstractNumId w:val="23"/>
  </w:num>
  <w:num w:numId="12" w16cid:durableId="1508401907">
    <w:abstractNumId w:val="4"/>
  </w:num>
  <w:num w:numId="13" w16cid:durableId="12071544">
    <w:abstractNumId w:val="24"/>
  </w:num>
  <w:num w:numId="14" w16cid:durableId="185288745">
    <w:abstractNumId w:val="37"/>
  </w:num>
  <w:num w:numId="15" w16cid:durableId="70124541">
    <w:abstractNumId w:val="25"/>
  </w:num>
  <w:num w:numId="16" w16cid:durableId="9564506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07706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19754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74685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59167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5527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5102861">
    <w:abstractNumId w:val="21"/>
  </w:num>
  <w:num w:numId="23" w16cid:durableId="11307076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259849">
    <w:abstractNumId w:val="2"/>
  </w:num>
  <w:num w:numId="25" w16cid:durableId="1723942890">
    <w:abstractNumId w:val="38"/>
  </w:num>
  <w:num w:numId="26" w16cid:durableId="1147429334">
    <w:abstractNumId w:val="13"/>
  </w:num>
  <w:num w:numId="27" w16cid:durableId="1367873739">
    <w:abstractNumId w:val="11"/>
  </w:num>
  <w:num w:numId="28" w16cid:durableId="564297548">
    <w:abstractNumId w:val="17"/>
  </w:num>
  <w:num w:numId="29" w16cid:durableId="434206364">
    <w:abstractNumId w:val="15"/>
  </w:num>
  <w:num w:numId="30" w16cid:durableId="888611640">
    <w:abstractNumId w:val="12"/>
  </w:num>
  <w:num w:numId="31" w16cid:durableId="840659619">
    <w:abstractNumId w:val="20"/>
  </w:num>
  <w:num w:numId="32" w16cid:durableId="38677031">
    <w:abstractNumId w:val="1"/>
  </w:num>
  <w:num w:numId="33" w16cid:durableId="1387141907">
    <w:abstractNumId w:val="40"/>
  </w:num>
  <w:num w:numId="34" w16cid:durableId="673458712">
    <w:abstractNumId w:val="30"/>
  </w:num>
  <w:num w:numId="35" w16cid:durableId="825825472">
    <w:abstractNumId w:val="16"/>
  </w:num>
  <w:num w:numId="36" w16cid:durableId="1298299458">
    <w:abstractNumId w:val="19"/>
  </w:num>
  <w:num w:numId="37" w16cid:durableId="793257249">
    <w:abstractNumId w:val="18"/>
  </w:num>
  <w:num w:numId="38" w16cid:durableId="920025124">
    <w:abstractNumId w:val="26"/>
  </w:num>
  <w:num w:numId="39" w16cid:durableId="1883320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87413510">
    <w:abstractNumId w:val="28"/>
  </w:num>
  <w:num w:numId="41" w16cid:durableId="1673945744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A0"/>
    <w:rsid w:val="000018E2"/>
    <w:rsid w:val="00081915"/>
    <w:rsid w:val="000A3B6C"/>
    <w:rsid w:val="000A5965"/>
    <w:rsid w:val="000C5B85"/>
    <w:rsid w:val="000D051F"/>
    <w:rsid w:val="000E323D"/>
    <w:rsid w:val="00100B1A"/>
    <w:rsid w:val="001147C1"/>
    <w:rsid w:val="00122C3F"/>
    <w:rsid w:val="0012790A"/>
    <w:rsid w:val="0015247B"/>
    <w:rsid w:val="0015285C"/>
    <w:rsid w:val="00153D63"/>
    <w:rsid w:val="001546BB"/>
    <w:rsid w:val="00165EE3"/>
    <w:rsid w:val="00196699"/>
    <w:rsid w:val="001A6F44"/>
    <w:rsid w:val="001D0B8C"/>
    <w:rsid w:val="00206006"/>
    <w:rsid w:val="00233724"/>
    <w:rsid w:val="00235B03"/>
    <w:rsid w:val="002441D4"/>
    <w:rsid w:val="00264B41"/>
    <w:rsid w:val="002715BA"/>
    <w:rsid w:val="00280ED9"/>
    <w:rsid w:val="002A7AF1"/>
    <w:rsid w:val="002B1402"/>
    <w:rsid w:val="002C244E"/>
    <w:rsid w:val="002D15C8"/>
    <w:rsid w:val="002E59D9"/>
    <w:rsid w:val="003018E4"/>
    <w:rsid w:val="0030681F"/>
    <w:rsid w:val="00326A2B"/>
    <w:rsid w:val="003333DB"/>
    <w:rsid w:val="00381BCD"/>
    <w:rsid w:val="003C2C1A"/>
    <w:rsid w:val="004022A5"/>
    <w:rsid w:val="00406257"/>
    <w:rsid w:val="00427FF4"/>
    <w:rsid w:val="00432A62"/>
    <w:rsid w:val="00436AE3"/>
    <w:rsid w:val="0044569B"/>
    <w:rsid w:val="00451489"/>
    <w:rsid w:val="00460FE1"/>
    <w:rsid w:val="004742B8"/>
    <w:rsid w:val="00484966"/>
    <w:rsid w:val="004B7B9F"/>
    <w:rsid w:val="004C299F"/>
    <w:rsid w:val="004C4FB2"/>
    <w:rsid w:val="004D1A7B"/>
    <w:rsid w:val="004D4A8E"/>
    <w:rsid w:val="004D6EE4"/>
    <w:rsid w:val="004F0DFB"/>
    <w:rsid w:val="00507886"/>
    <w:rsid w:val="00510603"/>
    <w:rsid w:val="00510688"/>
    <w:rsid w:val="00530F02"/>
    <w:rsid w:val="005447E7"/>
    <w:rsid w:val="00556D92"/>
    <w:rsid w:val="0055768C"/>
    <w:rsid w:val="00565EE6"/>
    <w:rsid w:val="00566C7E"/>
    <w:rsid w:val="0058233C"/>
    <w:rsid w:val="005A6729"/>
    <w:rsid w:val="005C39D0"/>
    <w:rsid w:val="005D2D90"/>
    <w:rsid w:val="0061075D"/>
    <w:rsid w:val="00622862"/>
    <w:rsid w:val="006420CC"/>
    <w:rsid w:val="0065043A"/>
    <w:rsid w:val="00655E1A"/>
    <w:rsid w:val="00671BC5"/>
    <w:rsid w:val="00676AE0"/>
    <w:rsid w:val="006B262D"/>
    <w:rsid w:val="006C5B4D"/>
    <w:rsid w:val="006D07E5"/>
    <w:rsid w:val="006E76B0"/>
    <w:rsid w:val="006F7BC4"/>
    <w:rsid w:val="00706571"/>
    <w:rsid w:val="007271BB"/>
    <w:rsid w:val="00745549"/>
    <w:rsid w:val="007629A5"/>
    <w:rsid w:val="00771CEA"/>
    <w:rsid w:val="00777C1A"/>
    <w:rsid w:val="00795C7C"/>
    <w:rsid w:val="007A4D92"/>
    <w:rsid w:val="007B0BFA"/>
    <w:rsid w:val="007C18ED"/>
    <w:rsid w:val="007C6E02"/>
    <w:rsid w:val="007D7DB1"/>
    <w:rsid w:val="007E577B"/>
    <w:rsid w:val="00817236"/>
    <w:rsid w:val="008227C5"/>
    <w:rsid w:val="00827E20"/>
    <w:rsid w:val="0087274D"/>
    <w:rsid w:val="008776C7"/>
    <w:rsid w:val="0088613C"/>
    <w:rsid w:val="00887725"/>
    <w:rsid w:val="00895175"/>
    <w:rsid w:val="008A3634"/>
    <w:rsid w:val="008C4DF1"/>
    <w:rsid w:val="008D533C"/>
    <w:rsid w:val="008E1943"/>
    <w:rsid w:val="00902F00"/>
    <w:rsid w:val="00922968"/>
    <w:rsid w:val="0093278F"/>
    <w:rsid w:val="009B6871"/>
    <w:rsid w:val="009C31B2"/>
    <w:rsid w:val="009E1CC9"/>
    <w:rsid w:val="009F415E"/>
    <w:rsid w:val="00A110B8"/>
    <w:rsid w:val="00A157A0"/>
    <w:rsid w:val="00A20E76"/>
    <w:rsid w:val="00A52EE5"/>
    <w:rsid w:val="00A7590F"/>
    <w:rsid w:val="00A76F26"/>
    <w:rsid w:val="00A82C5E"/>
    <w:rsid w:val="00AB399C"/>
    <w:rsid w:val="00AC6C9B"/>
    <w:rsid w:val="00AE23E1"/>
    <w:rsid w:val="00AF22E7"/>
    <w:rsid w:val="00B10B61"/>
    <w:rsid w:val="00B22FEA"/>
    <w:rsid w:val="00B43243"/>
    <w:rsid w:val="00B43CDE"/>
    <w:rsid w:val="00B65B59"/>
    <w:rsid w:val="00B901A5"/>
    <w:rsid w:val="00BB6156"/>
    <w:rsid w:val="00BC37BD"/>
    <w:rsid w:val="00BF7B19"/>
    <w:rsid w:val="00C0383F"/>
    <w:rsid w:val="00C16E17"/>
    <w:rsid w:val="00C31E72"/>
    <w:rsid w:val="00C35880"/>
    <w:rsid w:val="00C5460C"/>
    <w:rsid w:val="00C550BC"/>
    <w:rsid w:val="00C7197C"/>
    <w:rsid w:val="00C72804"/>
    <w:rsid w:val="00C83ADD"/>
    <w:rsid w:val="00C85C94"/>
    <w:rsid w:val="00C86A6D"/>
    <w:rsid w:val="00C90FAA"/>
    <w:rsid w:val="00C91207"/>
    <w:rsid w:val="00CA58EF"/>
    <w:rsid w:val="00CB0693"/>
    <w:rsid w:val="00CC4D1D"/>
    <w:rsid w:val="00CC739D"/>
    <w:rsid w:val="00CC7922"/>
    <w:rsid w:val="00CD6376"/>
    <w:rsid w:val="00CE3089"/>
    <w:rsid w:val="00CF0BB1"/>
    <w:rsid w:val="00D40F0B"/>
    <w:rsid w:val="00D454D4"/>
    <w:rsid w:val="00D45504"/>
    <w:rsid w:val="00D806E9"/>
    <w:rsid w:val="00DC0B80"/>
    <w:rsid w:val="00DC304F"/>
    <w:rsid w:val="00DD12D5"/>
    <w:rsid w:val="00DD2BD7"/>
    <w:rsid w:val="00DD5C91"/>
    <w:rsid w:val="00DE6196"/>
    <w:rsid w:val="00E11833"/>
    <w:rsid w:val="00E22902"/>
    <w:rsid w:val="00E5461D"/>
    <w:rsid w:val="00E57C88"/>
    <w:rsid w:val="00E61DF3"/>
    <w:rsid w:val="00E62A54"/>
    <w:rsid w:val="00E71778"/>
    <w:rsid w:val="00E77981"/>
    <w:rsid w:val="00E93E53"/>
    <w:rsid w:val="00E9472F"/>
    <w:rsid w:val="00ED3D45"/>
    <w:rsid w:val="00EF62BA"/>
    <w:rsid w:val="00F206ED"/>
    <w:rsid w:val="00F43222"/>
    <w:rsid w:val="00F50204"/>
    <w:rsid w:val="00FA0310"/>
    <w:rsid w:val="00FA0E0C"/>
    <w:rsid w:val="00FA1C04"/>
    <w:rsid w:val="00FB3774"/>
    <w:rsid w:val="00FB7DD7"/>
    <w:rsid w:val="00F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78A29"/>
  <w15:chartTrackingRefBased/>
  <w15:docId w15:val="{9A8F8F92-C53C-4D92-AAC3-BE3A53E0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7A0"/>
    <w:rPr>
      <w:rFonts w:eastAsiaTheme="minorEastAsia"/>
    </w:rPr>
  </w:style>
  <w:style w:type="paragraph" w:styleId="Judul1">
    <w:name w:val="heading 1"/>
    <w:basedOn w:val="Normal"/>
    <w:next w:val="Normal"/>
    <w:link w:val="Judul1KAR"/>
    <w:uiPriority w:val="9"/>
    <w:qFormat/>
    <w:rsid w:val="00A157A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A157A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157A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A157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A157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unhideWhenUsed/>
    <w:qFormat/>
    <w:rsid w:val="00A157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Judul7">
    <w:name w:val="heading 7"/>
    <w:basedOn w:val="Normal"/>
    <w:next w:val="Normal"/>
    <w:link w:val="Judul7KAR"/>
    <w:uiPriority w:val="9"/>
    <w:unhideWhenUsed/>
    <w:qFormat/>
    <w:rsid w:val="00A157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A157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A157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A157A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Judul2KAR">
    <w:name w:val="Judul 2 KAR"/>
    <w:basedOn w:val="FontParagrafDefault"/>
    <w:link w:val="Judul2"/>
    <w:uiPriority w:val="9"/>
    <w:rsid w:val="00A157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rsid w:val="00A157A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rsid w:val="00A157A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Judul5KAR">
    <w:name w:val="Judul 5 KAR"/>
    <w:basedOn w:val="FontParagrafDefault"/>
    <w:link w:val="Judul5"/>
    <w:uiPriority w:val="9"/>
    <w:rsid w:val="00A157A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rsid w:val="00A157A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Judul7KAR">
    <w:name w:val="Judul 7 KAR"/>
    <w:basedOn w:val="FontParagrafDefault"/>
    <w:link w:val="Judul7"/>
    <w:uiPriority w:val="9"/>
    <w:rsid w:val="00A157A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A157A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A157A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table" w:styleId="KisiTabel">
    <w:name w:val="Table Grid"/>
    <w:basedOn w:val="TabelNormal"/>
    <w:uiPriority w:val="59"/>
    <w:rsid w:val="00A1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terangan">
    <w:name w:val="caption"/>
    <w:basedOn w:val="Normal"/>
    <w:next w:val="Normal"/>
    <w:uiPriority w:val="35"/>
    <w:unhideWhenUsed/>
    <w:qFormat/>
    <w:rsid w:val="00A157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KAR"/>
    <w:uiPriority w:val="99"/>
    <w:unhideWhenUsed/>
    <w:rsid w:val="00A15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A157A0"/>
    <w:rPr>
      <w:rFonts w:eastAsiaTheme="minorEastAsia"/>
    </w:rPr>
  </w:style>
  <w:style w:type="paragraph" w:styleId="Footer">
    <w:name w:val="footer"/>
    <w:basedOn w:val="Normal"/>
    <w:link w:val="FooterKAR"/>
    <w:uiPriority w:val="99"/>
    <w:unhideWhenUsed/>
    <w:rsid w:val="00A15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A157A0"/>
    <w:rPr>
      <w:rFonts w:eastAsiaTheme="minorEastAsia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A1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A157A0"/>
    <w:rPr>
      <w:rFonts w:ascii="Tahoma" w:eastAsiaTheme="minorEastAsia" w:hAnsi="Tahoma" w:cs="Tahoma"/>
      <w:sz w:val="16"/>
      <w:szCs w:val="16"/>
    </w:rPr>
  </w:style>
  <w:style w:type="paragraph" w:styleId="DaftarParagraf">
    <w:name w:val="List Paragraph"/>
    <w:aliases w:val="Title Proposal,heading 3"/>
    <w:basedOn w:val="Normal"/>
    <w:link w:val="DaftarParagrafKAR"/>
    <w:uiPriority w:val="34"/>
    <w:qFormat/>
    <w:rsid w:val="00A157A0"/>
    <w:pPr>
      <w:ind w:left="720"/>
      <w:contextualSpacing/>
    </w:pPr>
  </w:style>
  <w:style w:type="character" w:customStyle="1" w:styleId="DaftarParagrafKAR">
    <w:name w:val="Daftar Paragraf KAR"/>
    <w:aliases w:val="Title Proposal KAR,heading 3 KAR"/>
    <w:basedOn w:val="FontParagrafDefault"/>
    <w:link w:val="DaftarParagraf"/>
    <w:uiPriority w:val="34"/>
    <w:qFormat/>
    <w:locked/>
    <w:rsid w:val="00A157A0"/>
    <w:rPr>
      <w:rFonts w:eastAsiaTheme="minorEastAsia"/>
    </w:rPr>
  </w:style>
  <w:style w:type="paragraph" w:customStyle="1" w:styleId="BodyText">
    <w:name w:val="BodyText"/>
    <w:basedOn w:val="Normal"/>
    <w:next w:val="TeksIsi"/>
    <w:qFormat/>
    <w:rsid w:val="00A157A0"/>
    <w:pPr>
      <w:spacing w:after="0" w:line="480" w:lineRule="auto"/>
      <w:ind w:firstLine="720"/>
    </w:pPr>
    <w:rPr>
      <w:rFonts w:cs="Times New Roman"/>
      <w:szCs w:val="24"/>
    </w:rPr>
  </w:style>
  <w:style w:type="paragraph" w:styleId="TeksIsi">
    <w:name w:val="Body Text"/>
    <w:basedOn w:val="Normal"/>
    <w:link w:val="TeksIsiKAR"/>
    <w:uiPriority w:val="1"/>
    <w:semiHidden/>
    <w:unhideWhenUsed/>
    <w:rsid w:val="00A157A0"/>
    <w:pPr>
      <w:spacing w:after="120"/>
    </w:pPr>
  </w:style>
  <w:style w:type="character" w:customStyle="1" w:styleId="TeksIsiKAR">
    <w:name w:val="Teks Isi KAR"/>
    <w:basedOn w:val="FontParagrafDefault"/>
    <w:link w:val="TeksIsi"/>
    <w:uiPriority w:val="1"/>
    <w:semiHidden/>
    <w:rsid w:val="00A157A0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A157A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FontParagrafDefault"/>
    <w:uiPriority w:val="99"/>
    <w:unhideWhenUsed/>
    <w:rsid w:val="00A157A0"/>
    <w:rPr>
      <w:color w:val="0000FF"/>
      <w:u w:val="single"/>
    </w:rPr>
  </w:style>
  <w:style w:type="character" w:customStyle="1" w:styleId="fontstyle01">
    <w:name w:val="fontstyle01"/>
    <w:basedOn w:val="FontParagrafDefault"/>
    <w:rsid w:val="00A157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rsid w:val="00A157A0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</w:style>
  <w:style w:type="character" w:styleId="Kuat">
    <w:name w:val="Strong"/>
    <w:basedOn w:val="FontParagrafDefault"/>
    <w:uiPriority w:val="22"/>
    <w:qFormat/>
    <w:rsid w:val="00A157A0"/>
    <w:rPr>
      <w:b/>
      <w:bCs/>
    </w:rPr>
  </w:style>
  <w:style w:type="paragraph" w:styleId="Judul">
    <w:name w:val="Title"/>
    <w:basedOn w:val="Normal"/>
    <w:next w:val="Normal"/>
    <w:link w:val="JudulKAR"/>
    <w:uiPriority w:val="10"/>
    <w:qFormat/>
    <w:rsid w:val="00A157A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JudulKAR">
    <w:name w:val="Judul KAR"/>
    <w:basedOn w:val="FontParagrafDefault"/>
    <w:link w:val="Judul"/>
    <w:uiPriority w:val="10"/>
    <w:rsid w:val="00A157A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judul">
    <w:name w:val="Subtitle"/>
    <w:basedOn w:val="Normal"/>
    <w:next w:val="Normal"/>
    <w:link w:val="SubjudulKAR"/>
    <w:uiPriority w:val="11"/>
    <w:qFormat/>
    <w:rsid w:val="00A157A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A157A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mpatpenampungteks">
    <w:name w:val="Placeholder Text"/>
    <w:basedOn w:val="FontParagrafDefault"/>
    <w:uiPriority w:val="99"/>
    <w:semiHidden/>
    <w:rsid w:val="00A157A0"/>
    <w:rPr>
      <w:color w:val="808080"/>
    </w:rPr>
  </w:style>
  <w:style w:type="character" w:customStyle="1" w:styleId="fontstyle21">
    <w:name w:val="fontstyle21"/>
    <w:basedOn w:val="FontParagrafDefault"/>
    <w:rsid w:val="00A157A0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FontParagrafDefault"/>
    <w:rsid w:val="00A157A0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Penekanan">
    <w:name w:val="Emphasis"/>
    <w:basedOn w:val="FontParagrafDefault"/>
    <w:uiPriority w:val="20"/>
    <w:qFormat/>
    <w:rsid w:val="00A157A0"/>
    <w:rPr>
      <w:i/>
      <w:iCs/>
    </w:rPr>
  </w:style>
  <w:style w:type="paragraph" w:customStyle="1" w:styleId="Default">
    <w:name w:val="Default"/>
    <w:rsid w:val="00A157A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id-ID"/>
    </w:rPr>
  </w:style>
  <w:style w:type="paragraph" w:styleId="TidakAdaSpasi">
    <w:name w:val="No Spacing"/>
    <w:uiPriority w:val="1"/>
    <w:qFormat/>
    <w:rsid w:val="00A157A0"/>
    <w:pPr>
      <w:spacing w:after="0" w:line="240" w:lineRule="auto"/>
    </w:pPr>
    <w:rPr>
      <w:rFonts w:eastAsiaTheme="minorEastAsia"/>
    </w:rPr>
  </w:style>
  <w:style w:type="paragraph" w:styleId="Kutipan">
    <w:name w:val="Quote"/>
    <w:basedOn w:val="Normal"/>
    <w:next w:val="Normal"/>
    <w:link w:val="KutipanKAR"/>
    <w:uiPriority w:val="29"/>
    <w:qFormat/>
    <w:rsid w:val="00A157A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KutipanKAR">
    <w:name w:val="Kutipan KAR"/>
    <w:basedOn w:val="FontParagrafDefault"/>
    <w:link w:val="Kutipan"/>
    <w:uiPriority w:val="29"/>
    <w:rsid w:val="00A157A0"/>
    <w:rPr>
      <w:rFonts w:eastAsiaTheme="minorEastAsia"/>
      <w:color w:val="44546A" w:themeColor="text2"/>
      <w:sz w:val="24"/>
      <w:szCs w:val="24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A157A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A157A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PenekananHalus">
    <w:name w:val="Subtle Emphasis"/>
    <w:basedOn w:val="FontParagrafDefault"/>
    <w:uiPriority w:val="19"/>
    <w:qFormat/>
    <w:rsid w:val="00A157A0"/>
    <w:rPr>
      <w:i/>
      <w:iCs/>
      <w:color w:val="595959" w:themeColor="text1" w:themeTint="A6"/>
    </w:rPr>
  </w:style>
  <w:style w:type="character" w:styleId="PenekananKeras">
    <w:name w:val="Intense Emphasis"/>
    <w:basedOn w:val="FontParagrafDefault"/>
    <w:uiPriority w:val="21"/>
    <w:qFormat/>
    <w:rsid w:val="00A157A0"/>
    <w:rPr>
      <w:b/>
      <w:bCs/>
      <w:i/>
      <w:iCs/>
    </w:rPr>
  </w:style>
  <w:style w:type="character" w:styleId="ReferensiRumit">
    <w:name w:val="Subtle Reference"/>
    <w:basedOn w:val="FontParagrafDefault"/>
    <w:uiPriority w:val="31"/>
    <w:qFormat/>
    <w:rsid w:val="00A157A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siyangSering">
    <w:name w:val="Intense Reference"/>
    <w:basedOn w:val="FontParagrafDefault"/>
    <w:uiPriority w:val="32"/>
    <w:qFormat/>
    <w:rsid w:val="00A157A0"/>
    <w:rPr>
      <w:b/>
      <w:bCs/>
      <w:smallCaps/>
      <w:color w:val="44546A" w:themeColor="text2"/>
      <w:u w:val="single"/>
    </w:rPr>
  </w:style>
  <w:style w:type="character" w:styleId="JudulBuku">
    <w:name w:val="Book Title"/>
    <w:basedOn w:val="FontParagrafDefault"/>
    <w:uiPriority w:val="33"/>
    <w:qFormat/>
    <w:rsid w:val="00A157A0"/>
    <w:rPr>
      <w:b/>
      <w:bCs/>
      <w:smallCaps/>
      <w:spacing w:val="10"/>
    </w:rPr>
  </w:style>
  <w:style w:type="paragraph" w:styleId="JudulTOC">
    <w:name w:val="TOC Heading"/>
    <w:basedOn w:val="Judul1"/>
    <w:next w:val="Normal"/>
    <w:uiPriority w:val="39"/>
    <w:unhideWhenUsed/>
    <w:qFormat/>
    <w:rsid w:val="00A157A0"/>
    <w:pPr>
      <w:outlineLvl w:val="9"/>
    </w:pPr>
  </w:style>
  <w:style w:type="character" w:customStyle="1" w:styleId="keterangan0">
    <w:name w:val="keterangan"/>
    <w:basedOn w:val="FontParagrafDefault"/>
    <w:uiPriority w:val="1"/>
    <w:qFormat/>
    <w:rsid w:val="00A157A0"/>
    <w:rPr>
      <w:rFonts w:ascii="Times New Roman" w:hAnsi="Times New Roman" w:cs="Times New Roman"/>
      <w:b/>
      <w:sz w:val="18"/>
    </w:rPr>
  </w:style>
  <w:style w:type="paragraph" w:styleId="TabelGambar">
    <w:name w:val="table of figures"/>
    <w:basedOn w:val="Normal"/>
    <w:next w:val="Normal"/>
    <w:uiPriority w:val="99"/>
    <w:unhideWhenUsed/>
    <w:rsid w:val="00777C1A"/>
    <w:pPr>
      <w:spacing w:after="0"/>
    </w:pPr>
  </w:style>
  <w:style w:type="paragraph" w:styleId="TOC1">
    <w:name w:val="toc 1"/>
    <w:basedOn w:val="Normal"/>
    <w:next w:val="Normal"/>
    <w:autoRedefine/>
    <w:uiPriority w:val="39"/>
    <w:unhideWhenUsed/>
    <w:rsid w:val="00DC0B80"/>
    <w:pPr>
      <w:tabs>
        <w:tab w:val="right" w:leader="dot" w:pos="7928"/>
      </w:tabs>
      <w:spacing w:after="10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CA58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A58EF"/>
    <w:pPr>
      <w:spacing w:after="100"/>
      <w:ind w:left="440"/>
    </w:pPr>
  </w:style>
  <w:style w:type="paragraph" w:customStyle="1" w:styleId="FrameContents">
    <w:name w:val="Frame Contents"/>
    <w:basedOn w:val="Normal"/>
    <w:qFormat/>
    <w:rsid w:val="00FA0310"/>
    <w:rPr>
      <w:rFonts w:ascii="Times New Roman" w:eastAsiaTheme="minorHAnsi" w:hAnsi="Times New Roman" w:cs="Times New Roman"/>
      <w:sz w:val="24"/>
      <w:szCs w:val="24"/>
    </w:rPr>
  </w:style>
  <w:style w:type="paragraph" w:styleId="Bibliografi">
    <w:name w:val="Bibliography"/>
    <w:basedOn w:val="Normal"/>
    <w:next w:val="Normal"/>
    <w:uiPriority w:val="37"/>
    <w:unhideWhenUsed/>
    <w:rsid w:val="007629A5"/>
  </w:style>
  <w:style w:type="paragraph" w:styleId="TOC4">
    <w:name w:val="toc 4"/>
    <w:basedOn w:val="Normal"/>
    <w:next w:val="Normal"/>
    <w:autoRedefine/>
    <w:uiPriority w:val="39"/>
    <w:unhideWhenUsed/>
    <w:rsid w:val="0030681F"/>
    <w:pPr>
      <w:spacing w:after="100"/>
      <w:ind w:left="660"/>
    </w:pPr>
    <w:rPr>
      <w:lang w:val="id-ID"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30681F"/>
    <w:pPr>
      <w:spacing w:after="100"/>
      <w:ind w:left="880"/>
    </w:pPr>
    <w:rPr>
      <w:lang w:val="id-ID"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30681F"/>
    <w:pPr>
      <w:spacing w:after="100"/>
      <w:ind w:left="1100"/>
    </w:pPr>
    <w:rPr>
      <w:lang w:val="id-ID"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30681F"/>
    <w:pPr>
      <w:spacing w:after="100"/>
      <w:ind w:left="1320"/>
    </w:pPr>
    <w:rPr>
      <w:lang w:val="id-ID"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30681F"/>
    <w:pPr>
      <w:spacing w:after="100"/>
      <w:ind w:left="1540"/>
    </w:pPr>
    <w:rPr>
      <w:lang w:val="id-ID"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30681F"/>
    <w:pPr>
      <w:spacing w:after="100"/>
      <w:ind w:left="1760"/>
    </w:pPr>
    <w:rPr>
      <w:lang w:val="id-ID" w:eastAsia="id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30681F"/>
    <w:rPr>
      <w:color w:val="605E5C"/>
      <w:shd w:val="clear" w:color="auto" w:fill="E1DFDD"/>
    </w:rPr>
  </w:style>
  <w:style w:type="table" w:customStyle="1" w:styleId="TableGrid3">
    <w:name w:val="Table Grid3"/>
    <w:basedOn w:val="TabelNormal"/>
    <w:uiPriority w:val="59"/>
    <w:rsid w:val="00827E2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Suk16</b:Tag>
    <b:SourceType>JournalArticle</b:SourceType>
    <b:Guid>{844E5AF3-2FDE-49B1-AA8A-8D6E43D74019}</b:Guid>
    <b:Author>
      <b:Author>
        <b:NameList>
          <b:Person>
            <b:Last>Sukamto</b:Last>
            <b:First>Rosa</b:First>
            <b:Middle>Ariani, and Muhammad Shalahuddin</b:Middle>
          </b:Person>
        </b:NameList>
      </b:Author>
    </b:Author>
    <b:Title>Rekayasa Perangkat Lunak</b:Title>
    <b:Year>2013</b:Year>
    <b:RefOrder>1</b:RefOrder>
  </b:Source>
</b:Sources>
</file>

<file path=customXml/itemProps1.xml><?xml version="1.0" encoding="utf-8"?>
<ds:datastoreItem xmlns:ds="http://schemas.openxmlformats.org/officeDocument/2006/customXml" ds:itemID="{F5442E2D-7572-4247-94A6-83458895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11463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</dc:creator>
  <cp:keywords/>
  <dc:description/>
  <cp:lastModifiedBy>Handy Setiawan</cp:lastModifiedBy>
  <cp:revision>64</cp:revision>
  <cp:lastPrinted>2022-11-14T14:57:00Z</cp:lastPrinted>
  <dcterms:created xsi:type="dcterms:W3CDTF">2022-01-10T15:11:00Z</dcterms:created>
  <dcterms:modified xsi:type="dcterms:W3CDTF">2023-12-19T03:17:00Z</dcterms:modified>
</cp:coreProperties>
</file>