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7A9A" w14:textId="77777777" w:rsidR="00CB2DF7" w:rsidRPr="00C1739E" w:rsidRDefault="00CB2DF7" w:rsidP="00CB2D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739E">
        <w:rPr>
          <w:rFonts w:ascii="Times New Roman" w:hAnsi="Times New Roman" w:cs="Times New Roman"/>
          <w:b/>
          <w:sz w:val="24"/>
          <w:szCs w:val="24"/>
          <w:lang w:val="id-ID"/>
        </w:rPr>
        <w:t>BAB V</w:t>
      </w:r>
    </w:p>
    <w:p w14:paraId="61BC1D8A" w14:textId="77777777" w:rsidR="00CB2DF7" w:rsidRPr="00C1739E" w:rsidRDefault="00CB2DF7" w:rsidP="00CB2DF7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739E">
        <w:rPr>
          <w:rFonts w:ascii="Times New Roman" w:hAnsi="Times New Roman" w:cs="Times New Roman"/>
          <w:b/>
          <w:sz w:val="24"/>
          <w:szCs w:val="24"/>
          <w:lang w:val="id-ID"/>
        </w:rPr>
        <w:t>PENUTUP</w:t>
      </w:r>
    </w:p>
    <w:p w14:paraId="08C62ECC" w14:textId="77777777" w:rsidR="00CB2DF7" w:rsidRPr="00C1739E" w:rsidRDefault="00C65468" w:rsidP="00CB2DF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739E">
        <w:rPr>
          <w:rFonts w:ascii="Times New Roman" w:hAnsi="Times New Roman" w:cs="Times New Roman"/>
          <w:b/>
          <w:sz w:val="24"/>
          <w:szCs w:val="24"/>
          <w:lang w:val="id-ID"/>
        </w:rPr>
        <w:t>5.1</w:t>
      </w:r>
      <w:r w:rsidR="00CB2DF7" w:rsidRPr="00C1739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Kesimpulan</w:t>
      </w:r>
    </w:p>
    <w:p w14:paraId="35FDFEA8" w14:textId="501CDDF7" w:rsidR="004D0000" w:rsidRPr="00C1739E" w:rsidRDefault="00CB2DF7" w:rsidP="004D000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Berawal dari permasalahan kurangnya media promosi tentang wisata Pantai Kabupaten Malang. Video promosi ini dirancang untuk mempromosikan wisata pantai yang ada di Kabupaten Malang menggunakan teknik sinematografi. </w:t>
      </w:r>
      <w:proofErr w:type="spellStart"/>
      <w:r w:rsidR="008B2EB5" w:rsidRPr="00C1739E">
        <w:rPr>
          <w:rFonts w:ascii="Times New Roman" w:hAnsi="Times New Roman" w:cs="Times New Roman"/>
          <w:sz w:val="24"/>
          <w:szCs w:val="24"/>
          <w:lang w:val="id-ID"/>
        </w:rPr>
        <w:t>Didalam</w:t>
      </w:r>
      <w:proofErr w:type="spellEnd"/>
      <w:r w:rsidR="008B2EB5"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perancangan ini </w:t>
      </w:r>
      <w:proofErr w:type="spellStart"/>
      <w:r w:rsidR="008B2EB5" w:rsidRPr="00C1739E">
        <w:rPr>
          <w:rFonts w:ascii="Times New Roman" w:hAnsi="Times New Roman" w:cs="Times New Roman"/>
          <w:sz w:val="24"/>
          <w:szCs w:val="24"/>
          <w:lang w:val="id-ID"/>
        </w:rPr>
        <w:t>men</w:t>
      </w:r>
      <w:r w:rsidR="00E15E9B" w:rsidRPr="00C1739E">
        <w:rPr>
          <w:rFonts w:ascii="Times New Roman" w:hAnsi="Times New Roman" w:cs="Times New Roman"/>
          <w:sz w:val="24"/>
          <w:szCs w:val="24"/>
          <w:lang w:val="id-ID"/>
        </w:rPr>
        <w:t>gunakan</w:t>
      </w:r>
      <w:proofErr w:type="spellEnd"/>
      <w:r w:rsidR="00E15E9B"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metode perancangan </w:t>
      </w:r>
      <w:proofErr w:type="spellStart"/>
      <w:r w:rsidR="00E15E9B" w:rsidRPr="00C1739E">
        <w:rPr>
          <w:rFonts w:ascii="Times New Roman" w:hAnsi="Times New Roman" w:cs="Times New Roman"/>
          <w:sz w:val="24"/>
          <w:szCs w:val="24"/>
          <w:lang w:val="id-ID"/>
        </w:rPr>
        <w:t>design</w:t>
      </w:r>
      <w:proofErr w:type="spellEnd"/>
      <w:r w:rsidR="00E15E9B"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15E9B" w:rsidRPr="00C1739E">
        <w:rPr>
          <w:rFonts w:ascii="Times New Roman" w:hAnsi="Times New Roman" w:cs="Times New Roman"/>
          <w:sz w:val="24"/>
          <w:szCs w:val="24"/>
          <w:lang w:val="id-ID"/>
        </w:rPr>
        <w:t>thinking</w:t>
      </w:r>
      <w:proofErr w:type="spellEnd"/>
      <w:r w:rsidR="00E15E9B"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. Yaitu dimulai </w:t>
      </w:r>
      <w:r w:rsidR="004D0000"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dari tahap </w:t>
      </w:r>
      <w:proofErr w:type="spellStart"/>
      <w:r w:rsidR="004D0000" w:rsidRPr="00C1739E">
        <w:rPr>
          <w:rFonts w:ascii="Times New Roman" w:hAnsi="Times New Roman" w:cs="Times New Roman"/>
          <w:sz w:val="24"/>
          <w:szCs w:val="24"/>
          <w:lang w:val="id-ID"/>
        </w:rPr>
        <w:t>empathise</w:t>
      </w:r>
      <w:proofErr w:type="spellEnd"/>
      <w:r w:rsidR="004D0000"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untuk mendapatkan pemahaman tentang masalah dengan melihat data-data yang terkait dari sumber Badan Pusat Statistik Kabupaten Malang dan beberapa narasumber melalui wawancara.</w:t>
      </w:r>
    </w:p>
    <w:p w14:paraId="798AFA5B" w14:textId="6581EFAB" w:rsidR="001E275A" w:rsidRPr="00C1739E" w:rsidRDefault="004D0000" w:rsidP="001E275A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lang w:val="sv-SE"/>
        </w:rPr>
      </w:pPr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Lalu ke</w:t>
      </w:r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 tahap </w:t>
      </w:r>
      <w:r w:rsidRPr="00C1739E">
        <w:rPr>
          <w:rStyle w:val="Penekana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v-SE"/>
        </w:rPr>
        <w:t>Define </w:t>
      </w:r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 mengumpulkan ide-ide, dan menentukan apa solusi dari permasalahan tersebut.</w:t>
      </w:r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Kemudian tahap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Ideate</w:t>
      </w:r>
      <w:proofErr w:type="spellEnd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, pada tahap ini perancang mengembangkan sebuah ide dengan membuat sebuah konsep </w:t>
      </w:r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>“</w:t>
      </w:r>
      <w:proofErr w:type="spellStart"/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>the</w:t>
      </w:r>
      <w:proofErr w:type="spellEnd"/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>hidden</w:t>
      </w:r>
      <w:proofErr w:type="spellEnd"/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>south</w:t>
      </w:r>
      <w:proofErr w:type="spellEnd"/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>paradise</w:t>
      </w:r>
      <w:proofErr w:type="spellEnd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”,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synopsis</w:t>
      </w:r>
      <w:proofErr w:type="spellEnd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, dan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storyboard</w:t>
      </w:r>
      <w:proofErr w:type="spellEnd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video. Pada</w:t>
      </w:r>
      <w:r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tahap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lang w:val="id-ID"/>
        </w:rPr>
        <w:t>prototype</w:t>
      </w:r>
      <w:proofErr w:type="spellEnd"/>
      <w:r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video yang telah diambil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dilokasi</w:t>
      </w:r>
      <w:proofErr w:type="spellEnd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pantai dilakukan  tahap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editing</w:t>
      </w:r>
      <w:proofErr w:type="spellEnd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dengan  menggabungkan antar </w:t>
      </w:r>
      <w:proofErr w:type="spellStart"/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>footage</w:t>
      </w:r>
      <w:proofErr w:type="spellEnd"/>
      <w:r w:rsidRPr="00C1739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 xml:space="preserve"> </w:t>
      </w:r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serta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sound</w:t>
      </w:r>
      <w:proofErr w:type="spellEnd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effect</w:t>
      </w:r>
      <w:proofErr w:type="spellEnd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, dan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background</w:t>
      </w:r>
      <w:proofErr w:type="spellEnd"/>
      <w:r w:rsidRPr="00C1739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music yang sesuai.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lang w:val="id-ID"/>
        </w:rPr>
        <w:t>Ketahap</w:t>
      </w:r>
      <w:proofErr w:type="spellEnd"/>
      <w:r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terakhir yaitu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lang w:val="id-ID"/>
        </w:rPr>
        <w:t>test</w:t>
      </w:r>
      <w:proofErr w:type="spellEnd"/>
      <w:r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C65468" w:rsidRPr="00C1739E">
        <w:rPr>
          <w:rFonts w:ascii="Times New Roman" w:hAnsi="Times New Roman" w:cs="Times New Roman"/>
          <w:sz w:val="24"/>
          <w:szCs w:val="24"/>
          <w:lang w:val="id-ID"/>
        </w:rPr>
        <w:t>video berdurasi 2.53 ini final video yang telah</w:t>
      </w:r>
      <w:r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diuji coba dengan target </w:t>
      </w:r>
      <w:proofErr w:type="spellStart"/>
      <w:r w:rsidRPr="00C1739E">
        <w:rPr>
          <w:rFonts w:ascii="Times New Roman" w:hAnsi="Times New Roman" w:cs="Times New Roman"/>
          <w:sz w:val="24"/>
          <w:szCs w:val="24"/>
          <w:lang w:val="id-ID"/>
        </w:rPr>
        <w:t>audien</w:t>
      </w:r>
      <w:proofErr w:type="spellEnd"/>
      <w:r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yang telah ditentukan</w:t>
      </w:r>
      <w:r w:rsidR="00D319DB" w:rsidRPr="00C1739E">
        <w:rPr>
          <w:rFonts w:ascii="Times New Roman" w:hAnsi="Times New Roman" w:cs="Times New Roman"/>
          <w:sz w:val="24"/>
          <w:szCs w:val="24"/>
        </w:rPr>
        <w:t>.</w:t>
      </w:r>
      <w:r w:rsidR="00C65468"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319DB" w:rsidRPr="00C1739E">
        <w:rPr>
          <w:rFonts w:ascii="Times New Roman" w:hAnsi="Times New Roman" w:cs="Times New Roman"/>
          <w:sz w:val="24"/>
          <w:szCs w:val="24"/>
        </w:rPr>
        <w:t>V</w:t>
      </w:r>
      <w:r w:rsidR="001E275A" w:rsidRPr="00C1739E">
        <w:rPr>
          <w:rFonts w:ascii="Times New Roman" w:hAnsi="Times New Roman" w:cs="Times New Roman"/>
          <w:sz w:val="24"/>
          <w:lang w:val="sv-SE"/>
        </w:rPr>
        <w:t xml:space="preserve">ideo promosi yang dibuat </w:t>
      </w:r>
      <w:r w:rsidR="00D319DB" w:rsidRPr="00C1739E">
        <w:rPr>
          <w:rFonts w:ascii="Times New Roman" w:hAnsi="Times New Roman" w:cs="Times New Roman"/>
          <w:sz w:val="24"/>
          <w:lang w:val="sv-SE"/>
        </w:rPr>
        <w:t>memperoleh</w:t>
      </w:r>
      <w:r w:rsidR="001E275A" w:rsidRPr="00C1739E">
        <w:rPr>
          <w:rFonts w:ascii="Times New Roman" w:hAnsi="Times New Roman" w:cs="Times New Roman"/>
          <w:sz w:val="24"/>
          <w:lang w:val="sv-SE"/>
        </w:rPr>
        <w:t xml:space="preserve"> rata-rata penilaian angka</w:t>
      </w:r>
      <w:r w:rsidR="00D574A4" w:rsidRPr="00C1739E">
        <w:rPr>
          <w:rFonts w:ascii="Times New Roman" w:hAnsi="Times New Roman" w:cs="Times New Roman"/>
          <w:sz w:val="24"/>
          <w:lang w:val="sv-SE"/>
        </w:rPr>
        <w:t xml:space="preserve"> </w:t>
      </w:r>
      <w:r w:rsidR="001E275A" w:rsidRPr="00C1739E">
        <w:rPr>
          <w:rFonts w:ascii="Times New Roman" w:hAnsi="Times New Roman" w:cs="Times New Roman"/>
          <w:sz w:val="24"/>
          <w:lang w:val="sv-SE"/>
        </w:rPr>
        <w:t xml:space="preserve"> 9-10 </w:t>
      </w:r>
      <w:r w:rsidR="00D574A4" w:rsidRPr="00C1739E">
        <w:rPr>
          <w:rFonts w:ascii="Times New Roman" w:hAnsi="Times New Roman" w:cs="Times New Roman"/>
          <w:sz w:val="24"/>
          <w:lang w:val="sv-SE"/>
        </w:rPr>
        <w:t xml:space="preserve">dari responden </w:t>
      </w:r>
      <w:r w:rsidR="001E275A" w:rsidRPr="00C1739E">
        <w:rPr>
          <w:rFonts w:ascii="Times New Roman" w:hAnsi="Times New Roman" w:cs="Times New Roman"/>
          <w:sz w:val="24"/>
          <w:lang w:val="sv-SE"/>
        </w:rPr>
        <w:t>sebagai indikator ”Baik Sekali” dinilai dari aspek visual, aspek audio, kesesuaian informasi dengan tema ”South Hidden Paradise” dan kesesuaian media pendukung.</w:t>
      </w:r>
    </w:p>
    <w:p w14:paraId="7FD4A43A" w14:textId="77777777" w:rsidR="00D319DB" w:rsidRPr="00C1739E" w:rsidRDefault="00D319DB" w:rsidP="001E275A">
      <w:pPr>
        <w:pStyle w:val="DaftarParagraf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294D12C" w14:textId="130795C3" w:rsidR="00D319DB" w:rsidRPr="00C1739E" w:rsidRDefault="00D319DB" w:rsidP="001E275A">
      <w:pPr>
        <w:pStyle w:val="DaftarParagraf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739E"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 w:rsidRPr="00C1739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39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39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17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video yang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kesana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sinematografi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pada video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sinematografi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sinematografi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 pada video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574A4" w:rsidRPr="00C1739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574A4" w:rsidRPr="00C1739E">
        <w:rPr>
          <w:rFonts w:ascii="Times New Roman" w:hAnsi="Times New Roman" w:cs="Times New Roman"/>
          <w:sz w:val="24"/>
          <w:szCs w:val="24"/>
        </w:rPr>
        <w:t xml:space="preserve"> Malang</w:t>
      </w:r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pada film.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Audien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rata-rata 10 (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“South Hidden Paradise” yang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benak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audien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009C" w:rsidRPr="00C1739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A009C" w:rsidRPr="00C1739E">
        <w:rPr>
          <w:rFonts w:ascii="Times New Roman" w:hAnsi="Times New Roman" w:cs="Times New Roman"/>
          <w:sz w:val="24"/>
          <w:szCs w:val="24"/>
        </w:rPr>
        <w:t>.</w:t>
      </w:r>
    </w:p>
    <w:p w14:paraId="092DC92B" w14:textId="1BAD4DF8" w:rsidR="004D0000" w:rsidRPr="00C1739E" w:rsidRDefault="001E275A" w:rsidP="001E275A">
      <w:pPr>
        <w:pStyle w:val="DaftarParagraf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1739E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C1739E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39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39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1739E">
        <w:rPr>
          <w:rFonts w:ascii="Times New Roman" w:hAnsi="Times New Roman" w:cs="Times New Roman"/>
          <w:sz w:val="24"/>
          <w:szCs w:val="24"/>
        </w:rPr>
        <w:t>,</w:t>
      </w:r>
      <w:r w:rsidR="00C65468"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diharapkan</w:t>
      </w:r>
      <w:r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39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1739E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C1739E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1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3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5468" w:rsidRPr="00C1739E">
        <w:rPr>
          <w:rFonts w:ascii="Times New Roman" w:hAnsi="Times New Roman" w:cs="Times New Roman"/>
          <w:sz w:val="24"/>
          <w:szCs w:val="24"/>
          <w:lang w:val="id-ID"/>
        </w:rPr>
        <w:t xml:space="preserve"> dapat menunjang potensi wisatawan yang mengunjungi wisata Pantai Kabupaten Malang.</w:t>
      </w:r>
    </w:p>
    <w:p w14:paraId="3C8B2DFE" w14:textId="77777777" w:rsidR="00C65468" w:rsidRPr="00C1739E" w:rsidRDefault="00C65468" w:rsidP="004D0000">
      <w:pPr>
        <w:pStyle w:val="DaftarParagraf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2704C07" w14:textId="77777777" w:rsidR="004D0000" w:rsidRPr="00C1739E" w:rsidRDefault="004D0000" w:rsidP="004D0000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739E">
        <w:rPr>
          <w:rFonts w:ascii="Times New Roman" w:hAnsi="Times New Roman" w:cs="Times New Roman"/>
          <w:b/>
          <w:sz w:val="24"/>
          <w:szCs w:val="24"/>
          <w:lang w:val="id-ID"/>
        </w:rPr>
        <w:t>5.2 Saran</w:t>
      </w:r>
    </w:p>
    <w:p w14:paraId="7F6CDBA3" w14:textId="256357F1" w:rsidR="00A70210" w:rsidRPr="00C1739E" w:rsidRDefault="004D0000" w:rsidP="00B23149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9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65468" w:rsidRPr="00C1739E">
        <w:rPr>
          <w:rFonts w:ascii="Times New Roman" w:hAnsi="Times New Roman" w:cs="Times New Roman"/>
          <w:sz w:val="24"/>
          <w:lang w:val="sv-SE"/>
        </w:rPr>
        <w:t xml:space="preserve">Hasil visual video promosi </w:t>
      </w:r>
      <w:r w:rsidR="00C65468" w:rsidRPr="00C1739E">
        <w:rPr>
          <w:rFonts w:ascii="Times New Roman" w:hAnsi="Times New Roman" w:cs="Times New Roman"/>
          <w:sz w:val="24"/>
          <w:lang w:val="id-ID"/>
        </w:rPr>
        <w:t xml:space="preserve">dan tulisan </w:t>
      </w:r>
      <w:r w:rsidR="00C65468" w:rsidRPr="00C1739E">
        <w:rPr>
          <w:rFonts w:ascii="Times New Roman" w:hAnsi="Times New Roman" w:cs="Times New Roman"/>
          <w:sz w:val="24"/>
          <w:lang w:val="sv-SE"/>
        </w:rPr>
        <w:t xml:space="preserve">yang dihasilkan penulis dirasa masih dapat diperbaiki baik secara kualitas. </w:t>
      </w:r>
      <w:r w:rsidR="00E02ED8" w:rsidRPr="00C1739E">
        <w:rPr>
          <w:rFonts w:ascii="Times New Roman" w:hAnsi="Times New Roman" w:cs="Times New Roman"/>
          <w:sz w:val="24"/>
          <w:lang w:val="sv-SE"/>
        </w:rPr>
        <w:t xml:space="preserve">Hal ini dikarenakan terbatasnya waktu dalam pengambilan </w:t>
      </w:r>
      <w:r w:rsidR="00E02ED8" w:rsidRPr="00C1739E">
        <w:rPr>
          <w:rFonts w:ascii="Times New Roman" w:hAnsi="Times New Roman" w:cs="Times New Roman"/>
          <w:i/>
          <w:sz w:val="24"/>
          <w:lang w:val="sv-SE"/>
        </w:rPr>
        <w:t>scene</w:t>
      </w:r>
      <w:r w:rsidR="00E02ED8" w:rsidRPr="00C1739E">
        <w:rPr>
          <w:rFonts w:ascii="Times New Roman" w:hAnsi="Times New Roman" w:cs="Times New Roman"/>
          <w:sz w:val="24"/>
          <w:lang w:val="sv-SE"/>
        </w:rPr>
        <w:t xml:space="preserve"> gambar dan video serta sulitnya pengambilan moment-moment penting seperti </w:t>
      </w:r>
      <w:r w:rsidR="00E02ED8" w:rsidRPr="00C1739E">
        <w:rPr>
          <w:rFonts w:ascii="Times New Roman" w:hAnsi="Times New Roman" w:cs="Times New Roman"/>
          <w:i/>
          <w:sz w:val="24"/>
          <w:lang w:val="sv-SE"/>
        </w:rPr>
        <w:t>surfing</w:t>
      </w:r>
      <w:r w:rsidR="00E02ED8" w:rsidRPr="00C1739E">
        <w:rPr>
          <w:rFonts w:ascii="Times New Roman" w:hAnsi="Times New Roman" w:cs="Times New Roman"/>
          <w:sz w:val="24"/>
          <w:lang w:val="sv-SE"/>
        </w:rPr>
        <w:t xml:space="preserve"> dikarenakan cuaca yang tidak menentu</w:t>
      </w:r>
      <w:r w:rsidR="008E7995" w:rsidRPr="00C1739E">
        <w:rPr>
          <w:rFonts w:ascii="Times New Roman" w:hAnsi="Times New Roman" w:cs="Times New Roman"/>
          <w:sz w:val="24"/>
          <w:lang w:val="sv-SE"/>
        </w:rPr>
        <w:t xml:space="preserve">. </w:t>
      </w:r>
      <w:r w:rsidR="00C65468" w:rsidRPr="00C1739E">
        <w:rPr>
          <w:rFonts w:ascii="Times New Roman" w:hAnsi="Times New Roman" w:cs="Times New Roman"/>
          <w:sz w:val="24"/>
          <w:lang w:val="sv-SE"/>
        </w:rPr>
        <w:t xml:space="preserve">Selain itu, diperlukan </w:t>
      </w:r>
      <w:r w:rsidR="008E7995" w:rsidRPr="00C1739E">
        <w:rPr>
          <w:rFonts w:ascii="Times New Roman" w:hAnsi="Times New Roman" w:cs="Times New Roman"/>
          <w:sz w:val="24"/>
          <w:lang w:val="sv-SE"/>
        </w:rPr>
        <w:t>motion grafis untuk menambahkan element video menjadi lebih menarik.</w:t>
      </w:r>
      <w:bookmarkStart w:id="0" w:name="_Toc52528839"/>
      <w:bookmarkEnd w:id="0"/>
    </w:p>
    <w:p w14:paraId="5B00C6FB" w14:textId="77777777" w:rsidR="00A70210" w:rsidRPr="00C1739E" w:rsidRDefault="00A70210"/>
    <w:sectPr w:rsidR="00A70210" w:rsidRPr="00C1739E" w:rsidSect="00FE5169">
      <w:headerReference w:type="default" r:id="rId8"/>
      <w:pgSz w:w="11907" w:h="16840" w:code="9"/>
      <w:pgMar w:top="1701" w:right="1701" w:bottom="2070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B092" w14:textId="77777777" w:rsidR="006415DB" w:rsidRDefault="006415DB" w:rsidP="00D1356E">
      <w:pPr>
        <w:spacing w:after="0" w:line="240" w:lineRule="auto"/>
      </w:pPr>
      <w:r>
        <w:separator/>
      </w:r>
    </w:p>
  </w:endnote>
  <w:endnote w:type="continuationSeparator" w:id="0">
    <w:p w14:paraId="1EDE8EAA" w14:textId="77777777" w:rsidR="006415DB" w:rsidRDefault="006415DB" w:rsidP="00D1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1D67" w14:textId="77777777" w:rsidR="006415DB" w:rsidRDefault="006415DB" w:rsidP="00D1356E">
      <w:pPr>
        <w:spacing w:after="0" w:line="240" w:lineRule="auto"/>
      </w:pPr>
      <w:r>
        <w:separator/>
      </w:r>
    </w:p>
  </w:footnote>
  <w:footnote w:type="continuationSeparator" w:id="0">
    <w:p w14:paraId="6DE7B817" w14:textId="77777777" w:rsidR="006415DB" w:rsidRDefault="006415DB" w:rsidP="00D1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928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EF58DD" w14:textId="77777777" w:rsidR="004D6913" w:rsidRDefault="004D69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A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30F298" w14:textId="77777777" w:rsidR="004D6913" w:rsidRDefault="004D6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0B2"/>
    <w:multiLevelType w:val="hybridMultilevel"/>
    <w:tmpl w:val="55ACFA02"/>
    <w:lvl w:ilvl="0" w:tplc="E1308712">
      <w:start w:val="1"/>
      <w:numFmt w:val="lowerLetter"/>
      <w:lvlText w:val="%1)"/>
      <w:lvlJc w:val="left"/>
      <w:pPr>
        <w:ind w:left="107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4BF41EF"/>
    <w:multiLevelType w:val="hybridMultilevel"/>
    <w:tmpl w:val="7136C5F0"/>
    <w:lvl w:ilvl="0" w:tplc="32CE7C5A">
      <w:start w:val="1"/>
      <w:numFmt w:val="decimal"/>
      <w:lvlText w:val="%1."/>
      <w:lvlJc w:val="left"/>
      <w:pPr>
        <w:ind w:left="2209" w:hanging="361"/>
      </w:pPr>
      <w:rPr>
        <w:rFonts w:ascii="Times New Roman" w:eastAsia="Microsoft Sans Serif" w:hAnsi="Times New Roman" w:cs="Times New Roman" w:hint="default"/>
        <w:spacing w:val="-1"/>
        <w:w w:val="99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6335"/>
    <w:multiLevelType w:val="hybridMultilevel"/>
    <w:tmpl w:val="074658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935F7"/>
    <w:multiLevelType w:val="hybridMultilevel"/>
    <w:tmpl w:val="4E2E9630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C90901"/>
    <w:multiLevelType w:val="hybridMultilevel"/>
    <w:tmpl w:val="A8F2EA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33BC"/>
    <w:multiLevelType w:val="hybridMultilevel"/>
    <w:tmpl w:val="27A8D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A5C13"/>
    <w:multiLevelType w:val="multilevel"/>
    <w:tmpl w:val="121C377A"/>
    <w:lvl w:ilvl="0">
      <w:start w:val="1"/>
      <w:numFmt w:val="decimal"/>
      <w:pStyle w:val="Judul1"/>
      <w:suff w:val="nothing"/>
      <w:lvlText w:val="BAB %1"/>
      <w:lvlJc w:val="left"/>
      <w:pPr>
        <w:ind w:left="4755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Judul2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Judul3"/>
      <w:suff w:val="space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C13634"/>
    <w:multiLevelType w:val="hybridMultilevel"/>
    <w:tmpl w:val="3F8C4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E2626"/>
    <w:multiLevelType w:val="hybridMultilevel"/>
    <w:tmpl w:val="366ADFC2"/>
    <w:lvl w:ilvl="0" w:tplc="7B68DE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347F07"/>
    <w:multiLevelType w:val="hybridMultilevel"/>
    <w:tmpl w:val="2984349A"/>
    <w:lvl w:ilvl="0" w:tplc="6064757A">
      <w:start w:val="1"/>
      <w:numFmt w:val="decimal"/>
      <w:lvlText w:val="%1."/>
      <w:lvlJc w:val="left"/>
      <w:pPr>
        <w:ind w:left="535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6E587E82">
      <w:numFmt w:val="bullet"/>
      <w:lvlText w:val="•"/>
      <w:lvlJc w:val="left"/>
      <w:pPr>
        <w:ind w:left="767" w:hanging="286"/>
      </w:pPr>
      <w:rPr>
        <w:rFonts w:hint="default"/>
        <w:lang w:val="en-US" w:eastAsia="en-US" w:bidi="ar-SA"/>
      </w:rPr>
    </w:lvl>
    <w:lvl w:ilvl="2" w:tplc="D9A40EFA">
      <w:numFmt w:val="bullet"/>
      <w:lvlText w:val="•"/>
      <w:lvlJc w:val="left"/>
      <w:pPr>
        <w:ind w:left="994" w:hanging="286"/>
      </w:pPr>
      <w:rPr>
        <w:rFonts w:hint="default"/>
        <w:lang w:val="en-US" w:eastAsia="en-US" w:bidi="ar-SA"/>
      </w:rPr>
    </w:lvl>
    <w:lvl w:ilvl="3" w:tplc="1272F1B4">
      <w:numFmt w:val="bullet"/>
      <w:lvlText w:val="•"/>
      <w:lvlJc w:val="left"/>
      <w:pPr>
        <w:ind w:left="1221" w:hanging="286"/>
      </w:pPr>
      <w:rPr>
        <w:rFonts w:hint="default"/>
        <w:lang w:val="en-US" w:eastAsia="en-US" w:bidi="ar-SA"/>
      </w:rPr>
    </w:lvl>
    <w:lvl w:ilvl="4" w:tplc="351E2694">
      <w:numFmt w:val="bullet"/>
      <w:lvlText w:val="•"/>
      <w:lvlJc w:val="left"/>
      <w:pPr>
        <w:ind w:left="1448" w:hanging="286"/>
      </w:pPr>
      <w:rPr>
        <w:rFonts w:hint="default"/>
        <w:lang w:val="en-US" w:eastAsia="en-US" w:bidi="ar-SA"/>
      </w:rPr>
    </w:lvl>
    <w:lvl w:ilvl="5" w:tplc="50C2797E">
      <w:numFmt w:val="bullet"/>
      <w:lvlText w:val="•"/>
      <w:lvlJc w:val="left"/>
      <w:pPr>
        <w:ind w:left="1675" w:hanging="286"/>
      </w:pPr>
      <w:rPr>
        <w:rFonts w:hint="default"/>
        <w:lang w:val="en-US" w:eastAsia="en-US" w:bidi="ar-SA"/>
      </w:rPr>
    </w:lvl>
    <w:lvl w:ilvl="6" w:tplc="3FA86126">
      <w:numFmt w:val="bullet"/>
      <w:lvlText w:val="•"/>
      <w:lvlJc w:val="left"/>
      <w:pPr>
        <w:ind w:left="1902" w:hanging="286"/>
      </w:pPr>
      <w:rPr>
        <w:rFonts w:hint="default"/>
        <w:lang w:val="en-US" w:eastAsia="en-US" w:bidi="ar-SA"/>
      </w:rPr>
    </w:lvl>
    <w:lvl w:ilvl="7" w:tplc="7DEEB288">
      <w:numFmt w:val="bullet"/>
      <w:lvlText w:val="•"/>
      <w:lvlJc w:val="left"/>
      <w:pPr>
        <w:ind w:left="2129" w:hanging="286"/>
      </w:pPr>
      <w:rPr>
        <w:rFonts w:hint="default"/>
        <w:lang w:val="en-US" w:eastAsia="en-US" w:bidi="ar-SA"/>
      </w:rPr>
    </w:lvl>
    <w:lvl w:ilvl="8" w:tplc="ADAABF12">
      <w:numFmt w:val="bullet"/>
      <w:lvlText w:val="•"/>
      <w:lvlJc w:val="left"/>
      <w:pPr>
        <w:ind w:left="2356" w:hanging="286"/>
      </w:pPr>
      <w:rPr>
        <w:rFonts w:hint="default"/>
        <w:lang w:val="en-US" w:eastAsia="en-US" w:bidi="ar-SA"/>
      </w:rPr>
    </w:lvl>
  </w:abstractNum>
  <w:abstractNum w:abstractNumId="10" w15:restartNumberingAfterBreak="0">
    <w:nsid w:val="45BD3792"/>
    <w:multiLevelType w:val="hybridMultilevel"/>
    <w:tmpl w:val="105C006A"/>
    <w:lvl w:ilvl="0" w:tplc="242053A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D9190E"/>
    <w:multiLevelType w:val="hybridMultilevel"/>
    <w:tmpl w:val="A3406460"/>
    <w:lvl w:ilvl="0" w:tplc="BF500DB8">
      <w:start w:val="1"/>
      <w:numFmt w:val="decimal"/>
      <w:lvlText w:val="%1."/>
      <w:lvlJc w:val="left"/>
      <w:pPr>
        <w:ind w:left="2209" w:hanging="361"/>
      </w:pPr>
      <w:rPr>
        <w:rFonts w:ascii="Times New Roman" w:eastAsia="Microsoft Sans Serif" w:hAnsi="Times New Roman" w:cs="Times New Roman" w:hint="default"/>
        <w:spacing w:val="-1"/>
        <w:w w:val="99"/>
        <w:sz w:val="24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56C30"/>
    <w:multiLevelType w:val="hybridMultilevel"/>
    <w:tmpl w:val="621C6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63F73"/>
    <w:multiLevelType w:val="hybridMultilevel"/>
    <w:tmpl w:val="F28CA470"/>
    <w:lvl w:ilvl="0" w:tplc="5BCAB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B21D43"/>
    <w:multiLevelType w:val="multilevel"/>
    <w:tmpl w:val="4D703F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decimal"/>
      <w:pStyle w:val="bab3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ubbab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C028D4"/>
    <w:multiLevelType w:val="hybridMultilevel"/>
    <w:tmpl w:val="EDC2C372"/>
    <w:lvl w:ilvl="0" w:tplc="6BD2F1A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85631"/>
    <w:multiLevelType w:val="hybridMultilevel"/>
    <w:tmpl w:val="F9F27EBE"/>
    <w:lvl w:ilvl="0" w:tplc="C2A82E54">
      <w:start w:val="1"/>
      <w:numFmt w:val="decimal"/>
      <w:lvlText w:val="%1."/>
      <w:lvlJc w:val="left"/>
      <w:pPr>
        <w:ind w:left="1015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72C09634">
      <w:start w:val="1"/>
      <w:numFmt w:val="upperLetter"/>
      <w:lvlText w:val="%2."/>
      <w:lvlJc w:val="left"/>
      <w:pPr>
        <w:ind w:left="1721" w:hanging="706"/>
      </w:pPr>
      <w:rPr>
        <w:rFonts w:ascii="Times New Roman" w:eastAsia="Arial" w:hAnsi="Times New Roman" w:cs="Times New Roman" w:hint="default"/>
        <w:b/>
        <w:bCs/>
        <w:spacing w:val="-5"/>
        <w:w w:val="99"/>
        <w:sz w:val="24"/>
        <w:szCs w:val="20"/>
        <w:lang w:val="en-US" w:eastAsia="en-US" w:bidi="ar-SA"/>
      </w:rPr>
    </w:lvl>
    <w:lvl w:ilvl="2" w:tplc="BF500DB8">
      <w:start w:val="1"/>
      <w:numFmt w:val="decimal"/>
      <w:lvlText w:val="%3."/>
      <w:lvlJc w:val="left"/>
      <w:pPr>
        <w:ind w:left="2209" w:hanging="361"/>
      </w:pPr>
      <w:rPr>
        <w:rFonts w:ascii="Times New Roman" w:eastAsia="Microsoft Sans Serif" w:hAnsi="Times New Roman" w:cs="Times New Roman" w:hint="default"/>
        <w:spacing w:val="-1"/>
        <w:w w:val="99"/>
        <w:sz w:val="24"/>
        <w:szCs w:val="20"/>
        <w:lang w:val="en-US" w:eastAsia="en-US" w:bidi="ar-SA"/>
      </w:rPr>
    </w:lvl>
    <w:lvl w:ilvl="3" w:tplc="1F987486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4" w:tplc="95C2DD70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5" w:tplc="95B834AE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6" w:tplc="70B89D68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7" w:tplc="10B8E93C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8" w:tplc="283017D6">
      <w:numFmt w:val="bullet"/>
      <w:lvlText w:val="•"/>
      <w:lvlJc w:val="left"/>
      <w:pPr>
        <w:ind w:left="470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FA853E3"/>
    <w:multiLevelType w:val="hybridMultilevel"/>
    <w:tmpl w:val="E6A854B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4326219"/>
    <w:multiLevelType w:val="hybridMultilevel"/>
    <w:tmpl w:val="3FB69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30443">
    <w:abstractNumId w:val="6"/>
  </w:num>
  <w:num w:numId="2" w16cid:durableId="389504970">
    <w:abstractNumId w:val="7"/>
  </w:num>
  <w:num w:numId="3" w16cid:durableId="1495412150">
    <w:abstractNumId w:val="17"/>
  </w:num>
  <w:num w:numId="4" w16cid:durableId="272900935">
    <w:abstractNumId w:val="5"/>
  </w:num>
  <w:num w:numId="5" w16cid:durableId="609435202">
    <w:abstractNumId w:val="13"/>
  </w:num>
  <w:num w:numId="6" w16cid:durableId="124590911">
    <w:abstractNumId w:val="2"/>
  </w:num>
  <w:num w:numId="7" w16cid:durableId="449981693">
    <w:abstractNumId w:val="8"/>
  </w:num>
  <w:num w:numId="8" w16cid:durableId="763644761">
    <w:abstractNumId w:val="3"/>
  </w:num>
  <w:num w:numId="9" w16cid:durableId="495657259">
    <w:abstractNumId w:val="4"/>
  </w:num>
  <w:num w:numId="10" w16cid:durableId="610629193">
    <w:abstractNumId w:val="10"/>
  </w:num>
  <w:num w:numId="11" w16cid:durableId="295648245">
    <w:abstractNumId w:val="14"/>
  </w:num>
  <w:num w:numId="12" w16cid:durableId="67508612">
    <w:abstractNumId w:val="18"/>
  </w:num>
  <w:num w:numId="13" w16cid:durableId="1491411264">
    <w:abstractNumId w:val="9"/>
  </w:num>
  <w:num w:numId="14" w16cid:durableId="572277247">
    <w:abstractNumId w:val="16"/>
  </w:num>
  <w:num w:numId="15" w16cid:durableId="358895759">
    <w:abstractNumId w:val="0"/>
  </w:num>
  <w:num w:numId="16" w16cid:durableId="2117214367">
    <w:abstractNumId w:val="12"/>
  </w:num>
  <w:num w:numId="17" w16cid:durableId="142744241">
    <w:abstractNumId w:val="15"/>
  </w:num>
  <w:num w:numId="18" w16cid:durableId="562760629">
    <w:abstractNumId w:val="11"/>
  </w:num>
  <w:num w:numId="19" w16cid:durableId="61243943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MTczMTa3NLO0NDJR0lEKTi0uzszPAykwrAUAndrnPCwAAAA="/>
  </w:docVars>
  <w:rsids>
    <w:rsidRoot w:val="005B1BA1"/>
    <w:rsid w:val="00002C27"/>
    <w:rsid w:val="000032AB"/>
    <w:rsid w:val="00004291"/>
    <w:rsid w:val="000058AC"/>
    <w:rsid w:val="000238DE"/>
    <w:rsid w:val="00031E5A"/>
    <w:rsid w:val="000362CB"/>
    <w:rsid w:val="00036E9C"/>
    <w:rsid w:val="0004082F"/>
    <w:rsid w:val="00042339"/>
    <w:rsid w:val="00044FFC"/>
    <w:rsid w:val="000522DD"/>
    <w:rsid w:val="00057258"/>
    <w:rsid w:val="00061FE1"/>
    <w:rsid w:val="000628F8"/>
    <w:rsid w:val="000636BC"/>
    <w:rsid w:val="00064661"/>
    <w:rsid w:val="00070B94"/>
    <w:rsid w:val="00083456"/>
    <w:rsid w:val="00095848"/>
    <w:rsid w:val="000976DA"/>
    <w:rsid w:val="000977E5"/>
    <w:rsid w:val="000C2922"/>
    <w:rsid w:val="000C7EEE"/>
    <w:rsid w:val="000D027E"/>
    <w:rsid w:val="000D4BFF"/>
    <w:rsid w:val="000D679A"/>
    <w:rsid w:val="000E76AB"/>
    <w:rsid w:val="000F249C"/>
    <w:rsid w:val="000F24F7"/>
    <w:rsid w:val="00101401"/>
    <w:rsid w:val="00104820"/>
    <w:rsid w:val="001121CF"/>
    <w:rsid w:val="00113296"/>
    <w:rsid w:val="0011532C"/>
    <w:rsid w:val="00116EF1"/>
    <w:rsid w:val="00120F93"/>
    <w:rsid w:val="00121B58"/>
    <w:rsid w:val="00124304"/>
    <w:rsid w:val="00125061"/>
    <w:rsid w:val="00125819"/>
    <w:rsid w:val="00136966"/>
    <w:rsid w:val="001407F4"/>
    <w:rsid w:val="00142CA7"/>
    <w:rsid w:val="00146E8F"/>
    <w:rsid w:val="00153E39"/>
    <w:rsid w:val="00157812"/>
    <w:rsid w:val="001779A0"/>
    <w:rsid w:val="00181E22"/>
    <w:rsid w:val="001853C2"/>
    <w:rsid w:val="0018559A"/>
    <w:rsid w:val="00190874"/>
    <w:rsid w:val="001925E3"/>
    <w:rsid w:val="0019409E"/>
    <w:rsid w:val="00195E03"/>
    <w:rsid w:val="001A0BB1"/>
    <w:rsid w:val="001A0E4C"/>
    <w:rsid w:val="001A2185"/>
    <w:rsid w:val="001A3719"/>
    <w:rsid w:val="001A3B34"/>
    <w:rsid w:val="001C1DFA"/>
    <w:rsid w:val="001C2842"/>
    <w:rsid w:val="001D2481"/>
    <w:rsid w:val="001D48C7"/>
    <w:rsid w:val="001D6D5D"/>
    <w:rsid w:val="001E275A"/>
    <w:rsid w:val="001E3020"/>
    <w:rsid w:val="001E703A"/>
    <w:rsid w:val="001F0000"/>
    <w:rsid w:val="001F0435"/>
    <w:rsid w:val="001F0E55"/>
    <w:rsid w:val="001F4A44"/>
    <w:rsid w:val="0021148F"/>
    <w:rsid w:val="00213BFF"/>
    <w:rsid w:val="002238D6"/>
    <w:rsid w:val="002275AD"/>
    <w:rsid w:val="002315EB"/>
    <w:rsid w:val="002335F4"/>
    <w:rsid w:val="002340C4"/>
    <w:rsid w:val="00236367"/>
    <w:rsid w:val="002400BD"/>
    <w:rsid w:val="00240CD0"/>
    <w:rsid w:val="0024603E"/>
    <w:rsid w:val="00253728"/>
    <w:rsid w:val="002559EA"/>
    <w:rsid w:val="00257C0C"/>
    <w:rsid w:val="002679CF"/>
    <w:rsid w:val="00287A9D"/>
    <w:rsid w:val="00292D8C"/>
    <w:rsid w:val="002954A1"/>
    <w:rsid w:val="002A10CD"/>
    <w:rsid w:val="002A1E16"/>
    <w:rsid w:val="002A1F52"/>
    <w:rsid w:val="002A1FD7"/>
    <w:rsid w:val="002A211C"/>
    <w:rsid w:val="002A2F9E"/>
    <w:rsid w:val="002B0D6F"/>
    <w:rsid w:val="002B5D5E"/>
    <w:rsid w:val="002C3D93"/>
    <w:rsid w:val="002D10CF"/>
    <w:rsid w:val="002D3B3F"/>
    <w:rsid w:val="002D48DC"/>
    <w:rsid w:val="002D56AF"/>
    <w:rsid w:val="002D7705"/>
    <w:rsid w:val="002E25B8"/>
    <w:rsid w:val="002F0170"/>
    <w:rsid w:val="002F02AE"/>
    <w:rsid w:val="002F0DFC"/>
    <w:rsid w:val="002F7520"/>
    <w:rsid w:val="003006CA"/>
    <w:rsid w:val="00305354"/>
    <w:rsid w:val="003055F5"/>
    <w:rsid w:val="00305A56"/>
    <w:rsid w:val="003143FA"/>
    <w:rsid w:val="003157CC"/>
    <w:rsid w:val="0031590E"/>
    <w:rsid w:val="0031711B"/>
    <w:rsid w:val="0032095F"/>
    <w:rsid w:val="00320DEE"/>
    <w:rsid w:val="003251A1"/>
    <w:rsid w:val="00325783"/>
    <w:rsid w:val="00332F20"/>
    <w:rsid w:val="00344C06"/>
    <w:rsid w:val="00363D1F"/>
    <w:rsid w:val="00367287"/>
    <w:rsid w:val="0037167C"/>
    <w:rsid w:val="00393045"/>
    <w:rsid w:val="00396EE6"/>
    <w:rsid w:val="003A009C"/>
    <w:rsid w:val="003A1F20"/>
    <w:rsid w:val="003A2449"/>
    <w:rsid w:val="003A4400"/>
    <w:rsid w:val="003A5D2B"/>
    <w:rsid w:val="003A6733"/>
    <w:rsid w:val="003B0790"/>
    <w:rsid w:val="003B0817"/>
    <w:rsid w:val="003B49B5"/>
    <w:rsid w:val="003B59D8"/>
    <w:rsid w:val="003C3EE7"/>
    <w:rsid w:val="003C4010"/>
    <w:rsid w:val="003D4D1B"/>
    <w:rsid w:val="003D568F"/>
    <w:rsid w:val="003E1794"/>
    <w:rsid w:val="003F4D25"/>
    <w:rsid w:val="00416283"/>
    <w:rsid w:val="00423B3E"/>
    <w:rsid w:val="004262FE"/>
    <w:rsid w:val="004352B5"/>
    <w:rsid w:val="00435515"/>
    <w:rsid w:val="00440187"/>
    <w:rsid w:val="0044450C"/>
    <w:rsid w:val="004520F6"/>
    <w:rsid w:val="0045449E"/>
    <w:rsid w:val="00455530"/>
    <w:rsid w:val="0046438C"/>
    <w:rsid w:val="00467913"/>
    <w:rsid w:val="00484AD1"/>
    <w:rsid w:val="00485659"/>
    <w:rsid w:val="004864CA"/>
    <w:rsid w:val="00492E9A"/>
    <w:rsid w:val="00493EFA"/>
    <w:rsid w:val="00495618"/>
    <w:rsid w:val="004A5B3B"/>
    <w:rsid w:val="004A6A15"/>
    <w:rsid w:val="004B4CB0"/>
    <w:rsid w:val="004C2971"/>
    <w:rsid w:val="004C4943"/>
    <w:rsid w:val="004D0000"/>
    <w:rsid w:val="004D6913"/>
    <w:rsid w:val="004E18C6"/>
    <w:rsid w:val="004E2F09"/>
    <w:rsid w:val="004E4F78"/>
    <w:rsid w:val="004F2E14"/>
    <w:rsid w:val="004F6363"/>
    <w:rsid w:val="00507554"/>
    <w:rsid w:val="00507585"/>
    <w:rsid w:val="00510073"/>
    <w:rsid w:val="00510C3A"/>
    <w:rsid w:val="005115F3"/>
    <w:rsid w:val="00516B30"/>
    <w:rsid w:val="0052235A"/>
    <w:rsid w:val="005245D0"/>
    <w:rsid w:val="0052673A"/>
    <w:rsid w:val="005344D5"/>
    <w:rsid w:val="00542B6E"/>
    <w:rsid w:val="00543CFB"/>
    <w:rsid w:val="00545125"/>
    <w:rsid w:val="00547A4A"/>
    <w:rsid w:val="0055479A"/>
    <w:rsid w:val="0055603B"/>
    <w:rsid w:val="00563BD1"/>
    <w:rsid w:val="005827B5"/>
    <w:rsid w:val="00585B2B"/>
    <w:rsid w:val="00597FAB"/>
    <w:rsid w:val="005A09EF"/>
    <w:rsid w:val="005A310C"/>
    <w:rsid w:val="005A36EE"/>
    <w:rsid w:val="005A4C91"/>
    <w:rsid w:val="005B1BA1"/>
    <w:rsid w:val="005B5B85"/>
    <w:rsid w:val="005B6962"/>
    <w:rsid w:val="005C4B51"/>
    <w:rsid w:val="005C6B0F"/>
    <w:rsid w:val="005D099E"/>
    <w:rsid w:val="005D0F33"/>
    <w:rsid w:val="005D3C4F"/>
    <w:rsid w:val="005D6CA2"/>
    <w:rsid w:val="005E1D10"/>
    <w:rsid w:val="005E2C2E"/>
    <w:rsid w:val="005E5A3C"/>
    <w:rsid w:val="005E647F"/>
    <w:rsid w:val="005E6AF7"/>
    <w:rsid w:val="005F0180"/>
    <w:rsid w:val="005F3D34"/>
    <w:rsid w:val="00600DC4"/>
    <w:rsid w:val="00605DAC"/>
    <w:rsid w:val="0061064A"/>
    <w:rsid w:val="00610A08"/>
    <w:rsid w:val="00613FE0"/>
    <w:rsid w:val="00622546"/>
    <w:rsid w:val="00624472"/>
    <w:rsid w:val="00626177"/>
    <w:rsid w:val="00626B31"/>
    <w:rsid w:val="00627B96"/>
    <w:rsid w:val="00627E4B"/>
    <w:rsid w:val="00632DB6"/>
    <w:rsid w:val="00634A96"/>
    <w:rsid w:val="006415DB"/>
    <w:rsid w:val="00642219"/>
    <w:rsid w:val="00642B8C"/>
    <w:rsid w:val="00646CC9"/>
    <w:rsid w:val="00647CEC"/>
    <w:rsid w:val="00653A35"/>
    <w:rsid w:val="00662BDB"/>
    <w:rsid w:val="0066308D"/>
    <w:rsid w:val="00665733"/>
    <w:rsid w:val="006702F2"/>
    <w:rsid w:val="00673725"/>
    <w:rsid w:val="00676452"/>
    <w:rsid w:val="006806E8"/>
    <w:rsid w:val="00681699"/>
    <w:rsid w:val="0068660B"/>
    <w:rsid w:val="006871B2"/>
    <w:rsid w:val="006912C1"/>
    <w:rsid w:val="006967B5"/>
    <w:rsid w:val="00697804"/>
    <w:rsid w:val="00697FF6"/>
    <w:rsid w:val="006A1C76"/>
    <w:rsid w:val="006A3BC3"/>
    <w:rsid w:val="006A5AA8"/>
    <w:rsid w:val="006C0A70"/>
    <w:rsid w:val="006C0C2D"/>
    <w:rsid w:val="006C3C1C"/>
    <w:rsid w:val="006C4207"/>
    <w:rsid w:val="006D2C78"/>
    <w:rsid w:val="006E5643"/>
    <w:rsid w:val="006F2875"/>
    <w:rsid w:val="00707970"/>
    <w:rsid w:val="00717CEF"/>
    <w:rsid w:val="00717D17"/>
    <w:rsid w:val="0072272E"/>
    <w:rsid w:val="00733E8A"/>
    <w:rsid w:val="00734186"/>
    <w:rsid w:val="0073557B"/>
    <w:rsid w:val="007433AF"/>
    <w:rsid w:val="00743B69"/>
    <w:rsid w:val="00754AA6"/>
    <w:rsid w:val="00762824"/>
    <w:rsid w:val="0076541E"/>
    <w:rsid w:val="00770C59"/>
    <w:rsid w:val="00782190"/>
    <w:rsid w:val="00790B89"/>
    <w:rsid w:val="007915FF"/>
    <w:rsid w:val="007941C9"/>
    <w:rsid w:val="0079525D"/>
    <w:rsid w:val="00796E67"/>
    <w:rsid w:val="007A00E3"/>
    <w:rsid w:val="007B5663"/>
    <w:rsid w:val="007B7FEA"/>
    <w:rsid w:val="007C06FE"/>
    <w:rsid w:val="007C38D0"/>
    <w:rsid w:val="007C4057"/>
    <w:rsid w:val="007E2AEB"/>
    <w:rsid w:val="007E2E16"/>
    <w:rsid w:val="00800B84"/>
    <w:rsid w:val="00802403"/>
    <w:rsid w:val="00803786"/>
    <w:rsid w:val="00812297"/>
    <w:rsid w:val="00814051"/>
    <w:rsid w:val="00821DB2"/>
    <w:rsid w:val="00823A89"/>
    <w:rsid w:val="00826DD4"/>
    <w:rsid w:val="00827370"/>
    <w:rsid w:val="0083019C"/>
    <w:rsid w:val="00842714"/>
    <w:rsid w:val="008548D5"/>
    <w:rsid w:val="00860EA8"/>
    <w:rsid w:val="00862400"/>
    <w:rsid w:val="008678EB"/>
    <w:rsid w:val="00871CA8"/>
    <w:rsid w:val="008741C2"/>
    <w:rsid w:val="00875BE1"/>
    <w:rsid w:val="00876517"/>
    <w:rsid w:val="00877212"/>
    <w:rsid w:val="00885B6B"/>
    <w:rsid w:val="00895C57"/>
    <w:rsid w:val="0089771A"/>
    <w:rsid w:val="008A450A"/>
    <w:rsid w:val="008A5894"/>
    <w:rsid w:val="008A5B22"/>
    <w:rsid w:val="008B2DA7"/>
    <w:rsid w:val="008B2EB5"/>
    <w:rsid w:val="008B3786"/>
    <w:rsid w:val="008C4102"/>
    <w:rsid w:val="008D2ABE"/>
    <w:rsid w:val="008D6504"/>
    <w:rsid w:val="008D6701"/>
    <w:rsid w:val="008E4F23"/>
    <w:rsid w:val="008E5F19"/>
    <w:rsid w:val="008E78F8"/>
    <w:rsid w:val="008E7995"/>
    <w:rsid w:val="008E7C7A"/>
    <w:rsid w:val="0090298A"/>
    <w:rsid w:val="00904FC3"/>
    <w:rsid w:val="00906EB4"/>
    <w:rsid w:val="009076A6"/>
    <w:rsid w:val="00912A60"/>
    <w:rsid w:val="00916466"/>
    <w:rsid w:val="009207D1"/>
    <w:rsid w:val="00921275"/>
    <w:rsid w:val="00934DF2"/>
    <w:rsid w:val="009412B4"/>
    <w:rsid w:val="009454D4"/>
    <w:rsid w:val="0095319E"/>
    <w:rsid w:val="009531FF"/>
    <w:rsid w:val="00954DBE"/>
    <w:rsid w:val="00963AD7"/>
    <w:rsid w:val="00963CAC"/>
    <w:rsid w:val="00967290"/>
    <w:rsid w:val="009700C5"/>
    <w:rsid w:val="00970346"/>
    <w:rsid w:val="009730B5"/>
    <w:rsid w:val="00977960"/>
    <w:rsid w:val="00980537"/>
    <w:rsid w:val="009857EC"/>
    <w:rsid w:val="00992350"/>
    <w:rsid w:val="00996BAF"/>
    <w:rsid w:val="009A026E"/>
    <w:rsid w:val="009A1187"/>
    <w:rsid w:val="009A1A7D"/>
    <w:rsid w:val="009A3388"/>
    <w:rsid w:val="009A3779"/>
    <w:rsid w:val="009C6127"/>
    <w:rsid w:val="009D1A57"/>
    <w:rsid w:val="009E1225"/>
    <w:rsid w:val="009E3FE6"/>
    <w:rsid w:val="009E7484"/>
    <w:rsid w:val="009F5F5F"/>
    <w:rsid w:val="009F7D64"/>
    <w:rsid w:val="00A00622"/>
    <w:rsid w:val="00A033F9"/>
    <w:rsid w:val="00A03B6D"/>
    <w:rsid w:val="00A1164A"/>
    <w:rsid w:val="00A166C7"/>
    <w:rsid w:val="00A31A69"/>
    <w:rsid w:val="00A333AD"/>
    <w:rsid w:val="00A36C13"/>
    <w:rsid w:val="00A47B6E"/>
    <w:rsid w:val="00A50D5D"/>
    <w:rsid w:val="00A5586A"/>
    <w:rsid w:val="00A55965"/>
    <w:rsid w:val="00A55A44"/>
    <w:rsid w:val="00A664D1"/>
    <w:rsid w:val="00A67112"/>
    <w:rsid w:val="00A70210"/>
    <w:rsid w:val="00A72A96"/>
    <w:rsid w:val="00A73851"/>
    <w:rsid w:val="00A75B20"/>
    <w:rsid w:val="00A862C8"/>
    <w:rsid w:val="00A870DE"/>
    <w:rsid w:val="00A90644"/>
    <w:rsid w:val="00A90EA8"/>
    <w:rsid w:val="00AA0209"/>
    <w:rsid w:val="00AA147D"/>
    <w:rsid w:val="00AA463D"/>
    <w:rsid w:val="00AA4B32"/>
    <w:rsid w:val="00AA7B90"/>
    <w:rsid w:val="00AB27E0"/>
    <w:rsid w:val="00AB50A5"/>
    <w:rsid w:val="00AB5BD8"/>
    <w:rsid w:val="00AB7043"/>
    <w:rsid w:val="00AC2802"/>
    <w:rsid w:val="00AC30C0"/>
    <w:rsid w:val="00AC4051"/>
    <w:rsid w:val="00AC6E90"/>
    <w:rsid w:val="00AC7573"/>
    <w:rsid w:val="00AC7D19"/>
    <w:rsid w:val="00AD0280"/>
    <w:rsid w:val="00AD1A4A"/>
    <w:rsid w:val="00AD56EC"/>
    <w:rsid w:val="00AD6D85"/>
    <w:rsid w:val="00AE592A"/>
    <w:rsid w:val="00AF1406"/>
    <w:rsid w:val="00AF17DE"/>
    <w:rsid w:val="00AF4F24"/>
    <w:rsid w:val="00AF534D"/>
    <w:rsid w:val="00B01BC3"/>
    <w:rsid w:val="00B076CC"/>
    <w:rsid w:val="00B102A6"/>
    <w:rsid w:val="00B10AC5"/>
    <w:rsid w:val="00B13B2B"/>
    <w:rsid w:val="00B218DB"/>
    <w:rsid w:val="00B23149"/>
    <w:rsid w:val="00B36E7B"/>
    <w:rsid w:val="00B37A4E"/>
    <w:rsid w:val="00B37B5E"/>
    <w:rsid w:val="00B426C1"/>
    <w:rsid w:val="00B452B3"/>
    <w:rsid w:val="00B47743"/>
    <w:rsid w:val="00B571DE"/>
    <w:rsid w:val="00B6123A"/>
    <w:rsid w:val="00B73A7F"/>
    <w:rsid w:val="00B75E38"/>
    <w:rsid w:val="00B7694A"/>
    <w:rsid w:val="00B76F06"/>
    <w:rsid w:val="00B82AB3"/>
    <w:rsid w:val="00B84143"/>
    <w:rsid w:val="00B9620A"/>
    <w:rsid w:val="00B96B73"/>
    <w:rsid w:val="00BB4734"/>
    <w:rsid w:val="00BB48EA"/>
    <w:rsid w:val="00BB7BD3"/>
    <w:rsid w:val="00BB7D0E"/>
    <w:rsid w:val="00BC79DB"/>
    <w:rsid w:val="00BD1AA4"/>
    <w:rsid w:val="00BD497A"/>
    <w:rsid w:val="00BD609A"/>
    <w:rsid w:val="00BE0722"/>
    <w:rsid w:val="00BE1DFD"/>
    <w:rsid w:val="00BE4AFB"/>
    <w:rsid w:val="00C01EA7"/>
    <w:rsid w:val="00C12474"/>
    <w:rsid w:val="00C1739E"/>
    <w:rsid w:val="00C23973"/>
    <w:rsid w:val="00C32A2B"/>
    <w:rsid w:val="00C3340B"/>
    <w:rsid w:val="00C35E72"/>
    <w:rsid w:val="00C471B9"/>
    <w:rsid w:val="00C51216"/>
    <w:rsid w:val="00C54FA7"/>
    <w:rsid w:val="00C63381"/>
    <w:rsid w:val="00C65468"/>
    <w:rsid w:val="00C74675"/>
    <w:rsid w:val="00C807B9"/>
    <w:rsid w:val="00C874E3"/>
    <w:rsid w:val="00C93B87"/>
    <w:rsid w:val="00C96EF7"/>
    <w:rsid w:val="00CA7578"/>
    <w:rsid w:val="00CB2DF7"/>
    <w:rsid w:val="00CB4AF8"/>
    <w:rsid w:val="00CB53D2"/>
    <w:rsid w:val="00CC65B3"/>
    <w:rsid w:val="00CC6F1A"/>
    <w:rsid w:val="00CC7327"/>
    <w:rsid w:val="00CE10DB"/>
    <w:rsid w:val="00CF3F7F"/>
    <w:rsid w:val="00CF7EE0"/>
    <w:rsid w:val="00D059C1"/>
    <w:rsid w:val="00D07723"/>
    <w:rsid w:val="00D11D97"/>
    <w:rsid w:val="00D1356E"/>
    <w:rsid w:val="00D1456C"/>
    <w:rsid w:val="00D2682A"/>
    <w:rsid w:val="00D27B9D"/>
    <w:rsid w:val="00D319DB"/>
    <w:rsid w:val="00D415AB"/>
    <w:rsid w:val="00D5208C"/>
    <w:rsid w:val="00D545FE"/>
    <w:rsid w:val="00D563A9"/>
    <w:rsid w:val="00D574A4"/>
    <w:rsid w:val="00D72326"/>
    <w:rsid w:val="00D746D8"/>
    <w:rsid w:val="00D8292C"/>
    <w:rsid w:val="00D91B95"/>
    <w:rsid w:val="00DA1109"/>
    <w:rsid w:val="00DA37D8"/>
    <w:rsid w:val="00DB2BE9"/>
    <w:rsid w:val="00DB2DF9"/>
    <w:rsid w:val="00DB3310"/>
    <w:rsid w:val="00DC0013"/>
    <w:rsid w:val="00DC0E2B"/>
    <w:rsid w:val="00DD06D1"/>
    <w:rsid w:val="00DD2A3D"/>
    <w:rsid w:val="00DD336E"/>
    <w:rsid w:val="00DD4745"/>
    <w:rsid w:val="00DD4E01"/>
    <w:rsid w:val="00DD5534"/>
    <w:rsid w:val="00DE0DD3"/>
    <w:rsid w:val="00DE180A"/>
    <w:rsid w:val="00DE23E8"/>
    <w:rsid w:val="00DE2E13"/>
    <w:rsid w:val="00DE581A"/>
    <w:rsid w:val="00DF1F87"/>
    <w:rsid w:val="00DF2B0B"/>
    <w:rsid w:val="00E029C1"/>
    <w:rsid w:val="00E02ED8"/>
    <w:rsid w:val="00E10F5C"/>
    <w:rsid w:val="00E11E52"/>
    <w:rsid w:val="00E152CA"/>
    <w:rsid w:val="00E15E9B"/>
    <w:rsid w:val="00E162C0"/>
    <w:rsid w:val="00E17232"/>
    <w:rsid w:val="00E23A57"/>
    <w:rsid w:val="00E33EBC"/>
    <w:rsid w:val="00E3473F"/>
    <w:rsid w:val="00E713B5"/>
    <w:rsid w:val="00E73B5E"/>
    <w:rsid w:val="00E73B7D"/>
    <w:rsid w:val="00E81078"/>
    <w:rsid w:val="00E855EA"/>
    <w:rsid w:val="00E94AEA"/>
    <w:rsid w:val="00E955B3"/>
    <w:rsid w:val="00EA5E51"/>
    <w:rsid w:val="00EA616D"/>
    <w:rsid w:val="00EA6599"/>
    <w:rsid w:val="00EB6868"/>
    <w:rsid w:val="00EC42F2"/>
    <w:rsid w:val="00ED00CA"/>
    <w:rsid w:val="00ED23F0"/>
    <w:rsid w:val="00ED2552"/>
    <w:rsid w:val="00EE02C3"/>
    <w:rsid w:val="00EE2EF2"/>
    <w:rsid w:val="00EF35AF"/>
    <w:rsid w:val="00EF75E6"/>
    <w:rsid w:val="00F0282F"/>
    <w:rsid w:val="00F02948"/>
    <w:rsid w:val="00F1196B"/>
    <w:rsid w:val="00F17C9C"/>
    <w:rsid w:val="00F20263"/>
    <w:rsid w:val="00F23EDC"/>
    <w:rsid w:val="00F246C6"/>
    <w:rsid w:val="00F26670"/>
    <w:rsid w:val="00F27A45"/>
    <w:rsid w:val="00F40BD5"/>
    <w:rsid w:val="00F531ED"/>
    <w:rsid w:val="00F55713"/>
    <w:rsid w:val="00F63D7A"/>
    <w:rsid w:val="00F75FB5"/>
    <w:rsid w:val="00F823F4"/>
    <w:rsid w:val="00F924BB"/>
    <w:rsid w:val="00FA250A"/>
    <w:rsid w:val="00FB11A5"/>
    <w:rsid w:val="00FB1D0A"/>
    <w:rsid w:val="00FB49A0"/>
    <w:rsid w:val="00FB602F"/>
    <w:rsid w:val="00FC13A7"/>
    <w:rsid w:val="00FD2A1A"/>
    <w:rsid w:val="00FD7D22"/>
    <w:rsid w:val="00FE5169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A45D7"/>
  <w15:docId w15:val="{B57633C1-A3E8-423C-846D-39D32078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642219"/>
    <w:pPr>
      <w:keepNext/>
      <w:keepLines/>
      <w:numPr>
        <w:numId w:val="1"/>
      </w:numPr>
      <w:spacing w:before="480" w:after="0" w:line="360" w:lineRule="auto"/>
      <w:ind w:left="36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F0170"/>
    <w:pPr>
      <w:keepNext/>
      <w:keepLines/>
      <w:numPr>
        <w:ilvl w:val="1"/>
        <w:numId w:val="1"/>
      </w:numPr>
      <w:spacing w:before="200" w:after="0"/>
      <w:ind w:left="357" w:hanging="357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6871B2"/>
    <w:pPr>
      <w:keepNext/>
      <w:keepLines/>
      <w:numPr>
        <w:ilvl w:val="2"/>
        <w:numId w:val="1"/>
      </w:numPr>
      <w:spacing w:before="200" w:after="0"/>
      <w:ind w:left="357" w:hanging="357"/>
      <w:jc w:val="both"/>
      <w:outlineLvl w:val="2"/>
    </w:pPr>
    <w:rPr>
      <w:rFonts w:ascii="Times New Roman" w:eastAsiaTheme="majorEastAsia" w:hAnsi="Times New Roman" w:cstheme="majorBidi"/>
      <w:bCs/>
      <w:color w:val="0D0D0D" w:themeColor="text1" w:themeTint="F2"/>
      <w:sz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C79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64221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2F017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6871B2"/>
    <w:rPr>
      <w:rFonts w:ascii="Times New Roman" w:eastAsiaTheme="majorEastAsia" w:hAnsi="Times New Roman" w:cstheme="majorBidi"/>
      <w:bCs/>
      <w:color w:val="0D0D0D" w:themeColor="text1" w:themeTint="F2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2F0170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F01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0170"/>
    <w:pPr>
      <w:spacing w:after="100"/>
      <w:ind w:left="220"/>
    </w:pPr>
  </w:style>
  <w:style w:type="character" w:styleId="Hyperlink">
    <w:name w:val="Hyperlink"/>
    <w:basedOn w:val="FontParagrafDefault"/>
    <w:uiPriority w:val="99"/>
    <w:unhideWhenUsed/>
    <w:rsid w:val="002F0170"/>
    <w:rPr>
      <w:color w:val="0000FF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F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F0170"/>
    <w:rPr>
      <w:rFonts w:ascii="Tahoma" w:hAnsi="Tahoma" w:cs="Tahoma"/>
      <w:sz w:val="16"/>
      <w:szCs w:val="16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C79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aftarParagraf">
    <w:name w:val="List Paragraph"/>
    <w:aliases w:val="Body of text"/>
    <w:basedOn w:val="Normal"/>
    <w:link w:val="DaftarParagrafKAR"/>
    <w:uiPriority w:val="1"/>
    <w:qFormat/>
    <w:rsid w:val="00120F93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D13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56E"/>
  </w:style>
  <w:style w:type="paragraph" w:styleId="Footer">
    <w:name w:val="footer"/>
    <w:basedOn w:val="Normal"/>
    <w:link w:val="FooterKAR"/>
    <w:uiPriority w:val="99"/>
    <w:unhideWhenUsed/>
    <w:rsid w:val="00D13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56E"/>
  </w:style>
  <w:style w:type="paragraph" w:styleId="TeksIsi">
    <w:name w:val="Body Text"/>
    <w:basedOn w:val="Normal"/>
    <w:link w:val="TeksIsiKAR"/>
    <w:uiPriority w:val="1"/>
    <w:qFormat/>
    <w:rsid w:val="00D13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D1356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3">
    <w:name w:val="toc 3"/>
    <w:basedOn w:val="Normal"/>
    <w:next w:val="Normal"/>
    <w:autoRedefine/>
    <w:uiPriority w:val="39"/>
    <w:unhideWhenUsed/>
    <w:rsid w:val="00D1356E"/>
    <w:pPr>
      <w:spacing w:after="100"/>
      <w:ind w:left="440"/>
    </w:pPr>
  </w:style>
  <w:style w:type="paragraph" w:customStyle="1" w:styleId="Default">
    <w:name w:val="Default"/>
    <w:rsid w:val="00885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FC13A7"/>
    <w:rPr>
      <w:i/>
      <w:iCs/>
    </w:rPr>
  </w:style>
  <w:style w:type="table" w:styleId="KisiTabel">
    <w:name w:val="Table Grid"/>
    <w:basedOn w:val="TabelNormal"/>
    <w:uiPriority w:val="39"/>
    <w:rsid w:val="00A7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0522DD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0522DD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0522DD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522D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0522DD"/>
    <w:rPr>
      <w:b/>
      <w:bCs/>
      <w:sz w:val="20"/>
      <w:szCs w:val="20"/>
    </w:rPr>
  </w:style>
  <w:style w:type="paragraph" w:customStyle="1" w:styleId="bab3">
    <w:name w:val="bab 3"/>
    <w:basedOn w:val="Judul2"/>
    <w:next w:val="Judul2"/>
    <w:qFormat/>
    <w:rsid w:val="002A10CD"/>
    <w:pPr>
      <w:keepNext w:val="0"/>
      <w:keepLines w:val="0"/>
      <w:numPr>
        <w:numId w:val="11"/>
      </w:numPr>
      <w:spacing w:before="0" w:after="160" w:line="480" w:lineRule="auto"/>
      <w:contextualSpacing/>
      <w:jc w:val="both"/>
    </w:pPr>
    <w:rPr>
      <w:rFonts w:eastAsiaTheme="minorHAnsi" w:cs="Times New Roman"/>
      <w:bCs w:val="0"/>
      <w:color w:val="auto"/>
      <w:szCs w:val="22"/>
      <w:lang w:val="en-ID"/>
    </w:rPr>
  </w:style>
  <w:style w:type="paragraph" w:customStyle="1" w:styleId="subbab3">
    <w:name w:val="sub bab 3"/>
    <w:basedOn w:val="Judul3"/>
    <w:next w:val="Judul3"/>
    <w:link w:val="subbab3Char"/>
    <w:qFormat/>
    <w:rsid w:val="002A10CD"/>
    <w:pPr>
      <w:keepNext w:val="0"/>
      <w:keepLines w:val="0"/>
      <w:numPr>
        <w:numId w:val="11"/>
      </w:numPr>
      <w:spacing w:before="0" w:after="160" w:line="480" w:lineRule="auto"/>
      <w:contextualSpacing/>
    </w:pPr>
    <w:rPr>
      <w:rFonts w:cs="Times New Roman"/>
      <w:b/>
      <w:bCs w:val="0"/>
      <w:lang w:val="en-ID"/>
    </w:rPr>
  </w:style>
  <w:style w:type="character" w:customStyle="1" w:styleId="subbab3Char">
    <w:name w:val="sub bab 3 Char"/>
    <w:basedOn w:val="Judul3KAR"/>
    <w:link w:val="subbab3"/>
    <w:rsid w:val="002A10CD"/>
    <w:rPr>
      <w:rFonts w:ascii="Times New Roman" w:eastAsiaTheme="majorEastAsia" w:hAnsi="Times New Roman" w:cs="Times New Roman"/>
      <w:b/>
      <w:bCs w:val="0"/>
      <w:color w:val="0D0D0D" w:themeColor="text1" w:themeTint="F2"/>
      <w:sz w:val="24"/>
      <w:lang w:val="en-ID"/>
    </w:rPr>
  </w:style>
  <w:style w:type="character" w:customStyle="1" w:styleId="freebirdformviewercomponentsquestionbaserequiredasterisk">
    <w:name w:val="freebirdformviewercomponentsquestionbaserequiredasterisk"/>
    <w:basedOn w:val="FontParagrafDefault"/>
    <w:rsid w:val="008D6701"/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EE02C3"/>
  </w:style>
  <w:style w:type="paragraph" w:styleId="Revisi">
    <w:name w:val="Revision"/>
    <w:hidden/>
    <w:uiPriority w:val="99"/>
    <w:semiHidden/>
    <w:rsid w:val="004E4F78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F0180"/>
    <w:pPr>
      <w:widowControl w:val="0"/>
      <w:autoSpaceDE w:val="0"/>
      <w:autoSpaceDN w:val="0"/>
      <w:spacing w:before="2" w:after="0" w:line="240" w:lineRule="auto"/>
      <w:jc w:val="center"/>
    </w:pPr>
    <w:rPr>
      <w:rFonts w:ascii="Microsoft Sans Serif" w:eastAsia="Microsoft Sans Serif" w:hAnsi="Microsoft Sans Serif" w:cs="Microsoft Sans Serif"/>
    </w:rPr>
  </w:style>
  <w:style w:type="paragraph" w:styleId="Judul">
    <w:name w:val="Title"/>
    <w:basedOn w:val="Normal"/>
    <w:link w:val="JudulKAR"/>
    <w:uiPriority w:val="1"/>
    <w:qFormat/>
    <w:rsid w:val="00FD2A1A"/>
    <w:pPr>
      <w:widowControl w:val="0"/>
      <w:autoSpaceDE w:val="0"/>
      <w:autoSpaceDN w:val="0"/>
      <w:spacing w:before="179" w:after="0" w:line="240" w:lineRule="auto"/>
      <w:ind w:left="2229" w:right="184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JudulKAR">
    <w:name w:val="Judul KAR"/>
    <w:basedOn w:val="FontParagrafDefault"/>
    <w:link w:val="Judul"/>
    <w:uiPriority w:val="1"/>
    <w:rsid w:val="00FD2A1A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7908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55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482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5023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325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1A4E-92C2-4F2C-A021-7B0F131F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Handy Setiawan</cp:lastModifiedBy>
  <cp:revision>4</cp:revision>
  <cp:lastPrinted>2021-11-05T08:58:00Z</cp:lastPrinted>
  <dcterms:created xsi:type="dcterms:W3CDTF">2021-11-26T05:28:00Z</dcterms:created>
  <dcterms:modified xsi:type="dcterms:W3CDTF">2022-12-01T01:25:00Z</dcterms:modified>
</cp:coreProperties>
</file>