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C6FAF" w14:textId="586968A4" w:rsidR="004D4DE5" w:rsidRPr="00DF5A26" w:rsidRDefault="004D4DE5" w:rsidP="00765BDA">
      <w:pPr>
        <w:pStyle w:val="Heading1"/>
        <w:spacing w:line="480" w:lineRule="auto"/>
        <w:jc w:val="center"/>
      </w:pPr>
      <w:bookmarkStart w:id="0" w:name="_Toc23406727"/>
      <w:r w:rsidRPr="00DF5A26">
        <w:t>BAB V</w:t>
      </w:r>
      <w:r w:rsidR="00765BDA">
        <w:br/>
      </w:r>
      <w:r w:rsidRPr="00DF5A26">
        <w:t>PENUTUP</w:t>
      </w:r>
      <w:bookmarkEnd w:id="0"/>
    </w:p>
    <w:p w14:paraId="5D50AB6B" w14:textId="77777777" w:rsidR="004D4DE5" w:rsidRPr="00DF5A26" w:rsidRDefault="004D4DE5" w:rsidP="00765BDA">
      <w:pPr>
        <w:spacing w:line="480" w:lineRule="auto"/>
      </w:pPr>
    </w:p>
    <w:p w14:paraId="7ACD04DB" w14:textId="77777777" w:rsidR="004D4DE5" w:rsidRPr="004D4DE5" w:rsidRDefault="004D4DE5" w:rsidP="004D4DE5">
      <w:pPr>
        <w:pStyle w:val="Heading1"/>
        <w:numPr>
          <w:ilvl w:val="0"/>
          <w:numId w:val="45"/>
        </w:numPr>
        <w:spacing w:before="240" w:line="480" w:lineRule="auto"/>
        <w:ind w:left="547" w:hanging="547"/>
      </w:pPr>
      <w:bookmarkStart w:id="1" w:name="_Toc23406728"/>
      <w:r w:rsidRPr="00DF5A26">
        <w:t>Kesimpulan</w:t>
      </w:r>
      <w:bookmarkEnd w:id="1"/>
    </w:p>
    <w:p w14:paraId="26402F5C" w14:textId="1CACA23C" w:rsidR="004D4DE5" w:rsidRPr="00DF5A26" w:rsidRDefault="004D4DE5" w:rsidP="004D4DE5">
      <w:pPr>
        <w:spacing w:after="0" w:line="480" w:lineRule="auto"/>
        <w:ind w:firstLine="720"/>
        <w:jc w:val="both"/>
      </w:pPr>
      <w:r w:rsidRPr="00DF5A26">
        <w:t>Setelah melakukan analisis, perancangan, implementasi, dan pengujian sistem di PT BPR Porong Lestari, didapatkan kesimpulan bahwa Sistem Pendukung Keputusan Permohonan Kredit membantu</w:t>
      </w:r>
      <w:r w:rsidR="00351C59">
        <w:rPr>
          <w:lang w:val="en-US"/>
        </w:rPr>
        <w:t xml:space="preserve"> proses </w:t>
      </w:r>
      <w:proofErr w:type="spellStart"/>
      <w:r w:rsidR="00351C59">
        <w:rPr>
          <w:lang w:val="en-US"/>
        </w:rPr>
        <w:t>analisis</w:t>
      </w:r>
      <w:proofErr w:type="spellEnd"/>
      <w:r w:rsidR="00351C59">
        <w:rPr>
          <w:lang w:val="en-US"/>
        </w:rPr>
        <w:t xml:space="preserve"> </w:t>
      </w:r>
      <w:proofErr w:type="spellStart"/>
      <w:r w:rsidR="00351C59">
        <w:rPr>
          <w:lang w:val="en-US"/>
        </w:rPr>
        <w:t>kelayakan</w:t>
      </w:r>
      <w:proofErr w:type="spellEnd"/>
      <w:r w:rsidRPr="00DF5A26">
        <w:t xml:space="preserve"> </w:t>
      </w:r>
      <w:proofErr w:type="spellStart"/>
      <w:r w:rsidR="00351C59">
        <w:rPr>
          <w:lang w:val="en-US"/>
        </w:rPr>
        <w:t>kredit</w:t>
      </w:r>
      <w:proofErr w:type="spellEnd"/>
      <w:r w:rsidR="00351C59">
        <w:rPr>
          <w:lang w:val="en-US"/>
        </w:rPr>
        <w:t xml:space="preserve"> </w:t>
      </w:r>
      <w:proofErr w:type="spellStart"/>
      <w:r w:rsidR="007E2F5B">
        <w:rPr>
          <w:lang w:val="en-US"/>
        </w:rPr>
        <w:t>menjadi</w:t>
      </w:r>
      <w:proofErr w:type="spellEnd"/>
      <w:r w:rsidR="007E2F5B">
        <w:rPr>
          <w:lang w:val="en-US"/>
        </w:rPr>
        <w:t xml:space="preserve"> </w:t>
      </w:r>
      <w:proofErr w:type="spellStart"/>
      <w:r w:rsidR="007E2F5B">
        <w:rPr>
          <w:lang w:val="en-US"/>
        </w:rPr>
        <w:t>lebih</w:t>
      </w:r>
      <w:proofErr w:type="spellEnd"/>
      <w:r w:rsidR="007E2F5B">
        <w:rPr>
          <w:lang w:val="en-US"/>
        </w:rPr>
        <w:t xml:space="preserve"> </w:t>
      </w:r>
      <w:proofErr w:type="spellStart"/>
      <w:r w:rsidR="007E2F5B">
        <w:rPr>
          <w:lang w:val="en-US"/>
        </w:rPr>
        <w:t>cepat</w:t>
      </w:r>
      <w:proofErr w:type="spellEnd"/>
      <w:r w:rsidR="007E2F5B">
        <w:rPr>
          <w:lang w:val="en-US"/>
        </w:rPr>
        <w:t xml:space="preserve"> </w:t>
      </w:r>
      <w:proofErr w:type="spellStart"/>
      <w:r w:rsidR="00EF0A7C">
        <w:rPr>
          <w:lang w:val="en-US"/>
        </w:rPr>
        <w:t>serta</w:t>
      </w:r>
      <w:proofErr w:type="spellEnd"/>
      <w:r w:rsidR="00EF0A7C">
        <w:rPr>
          <w:lang w:val="en-US"/>
        </w:rPr>
        <w:t xml:space="preserve"> </w:t>
      </w:r>
      <w:proofErr w:type="spellStart"/>
      <w:r w:rsidR="007E2F5B">
        <w:rPr>
          <w:lang w:val="en-US"/>
        </w:rPr>
        <w:t>menyajikan</w:t>
      </w:r>
      <w:proofErr w:type="spellEnd"/>
      <w:r w:rsidR="007E2F5B">
        <w:rPr>
          <w:lang w:val="en-US"/>
        </w:rPr>
        <w:t xml:space="preserve"> </w:t>
      </w:r>
      <w:proofErr w:type="spellStart"/>
      <w:r w:rsidR="00EF0A7C">
        <w:rPr>
          <w:lang w:val="en-US"/>
        </w:rPr>
        <w:t>hasil</w:t>
      </w:r>
      <w:proofErr w:type="spellEnd"/>
      <w:r w:rsidR="00EF0A7C">
        <w:rPr>
          <w:lang w:val="en-US"/>
        </w:rPr>
        <w:t xml:space="preserve"> </w:t>
      </w:r>
      <w:proofErr w:type="spellStart"/>
      <w:r w:rsidR="00EF0A7C">
        <w:rPr>
          <w:lang w:val="en-US"/>
        </w:rPr>
        <w:t>analisis</w:t>
      </w:r>
      <w:proofErr w:type="spellEnd"/>
      <w:r w:rsidR="00EF0A7C">
        <w:rPr>
          <w:lang w:val="en-US"/>
        </w:rPr>
        <w:t xml:space="preserve"> </w:t>
      </w:r>
      <w:r w:rsidRPr="00DF5A26">
        <w:t xml:space="preserve">yang terukur dan sesuai standar perbankan (5C) sehingga berdampak pada dana kredit yang tersalurkan lebih cepat dan </w:t>
      </w:r>
      <w:r w:rsidR="00325951">
        <w:rPr>
          <w:lang w:val="en-US"/>
        </w:rPr>
        <w:t xml:space="preserve">juga </w:t>
      </w:r>
      <w:r w:rsidRPr="00DF5A26">
        <w:t xml:space="preserve">tepat sasaran. Hal ini </w:t>
      </w:r>
      <w:proofErr w:type="spellStart"/>
      <w:r>
        <w:rPr>
          <w:lang w:val="en-US"/>
        </w:rPr>
        <w:t>dibuktikan</w:t>
      </w:r>
      <w:proofErr w:type="spellEnd"/>
      <w:r w:rsidRPr="00DF5A26">
        <w:t xml:space="preserve"> dengan hasil kuesioner yang </w:t>
      </w:r>
      <w:proofErr w:type="spellStart"/>
      <w:r>
        <w:rPr>
          <w:lang w:val="en-US"/>
        </w:rPr>
        <w:t>menyatakan</w:t>
      </w:r>
      <w:proofErr w:type="spellEnd"/>
      <w:r>
        <w:rPr>
          <w:lang w:val="en-US"/>
        </w:rPr>
        <w:t xml:space="preserve"> </w:t>
      </w:r>
      <w:proofErr w:type="spellStart"/>
      <w:r>
        <w:rPr>
          <w:lang w:val="en-US"/>
        </w:rPr>
        <w:t>bahwa</w:t>
      </w:r>
      <w:proofErr w:type="spellEnd"/>
      <w:r>
        <w:rPr>
          <w:lang w:val="en-US"/>
        </w:rPr>
        <w:t xml:space="preserve"> </w:t>
      </w:r>
      <w:r w:rsidRPr="00DF5A26">
        <w:t xml:space="preserve">proses analisis kredit </w:t>
      </w:r>
      <w:proofErr w:type="spellStart"/>
      <w:r>
        <w:rPr>
          <w:lang w:val="en-US"/>
        </w:rPr>
        <w:t>mulai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memasukkan</w:t>
      </w:r>
      <w:proofErr w:type="spellEnd"/>
      <w:r>
        <w:rPr>
          <w:lang w:val="en-US"/>
        </w:rPr>
        <w:t xml:space="preserve"> </w:t>
      </w:r>
      <w:r w:rsidRPr="00DF5A26">
        <w:t xml:space="preserve">data hingga </w:t>
      </w:r>
      <w:proofErr w:type="spellStart"/>
      <w:r w:rsidR="00B131E4">
        <w:rPr>
          <w:lang w:val="en-US"/>
        </w:rPr>
        <w:t>penyusunan</w:t>
      </w:r>
      <w:proofErr w:type="spellEnd"/>
      <w:r w:rsidR="00B131E4">
        <w:rPr>
          <w:lang w:val="en-US"/>
        </w:rPr>
        <w:t xml:space="preserve"> </w:t>
      </w:r>
      <w:r w:rsidRPr="00DF5A26">
        <w:t xml:space="preserve">proposal permohonan kredit </w:t>
      </w:r>
      <w:proofErr w:type="spellStart"/>
      <w:r>
        <w:rPr>
          <w:lang w:val="en-US"/>
        </w:rPr>
        <w:t>menjadi</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cepat</w:t>
      </w:r>
      <w:proofErr w:type="spellEnd"/>
      <w:r>
        <w:rPr>
          <w:lang w:val="en-US"/>
        </w:rPr>
        <w:t xml:space="preserve"> </w:t>
      </w:r>
      <w:r w:rsidRPr="00DF5A26">
        <w:t xml:space="preserve">dan juga </w:t>
      </w:r>
      <w:proofErr w:type="spellStart"/>
      <w:r>
        <w:rPr>
          <w:lang w:val="en-US"/>
        </w:rPr>
        <w:t>penilaian</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menunjukkan</w:t>
      </w:r>
      <w:proofErr w:type="spellEnd"/>
      <w:r>
        <w:rPr>
          <w:lang w:val="en-US"/>
        </w:rPr>
        <w:t xml:space="preserve"> </w:t>
      </w:r>
      <w:r w:rsidRPr="00DF5A26">
        <w:t>bahwa proses maupun hasil dari analisis kredit tersebut telah relevan dan mencakup setiap aspek 5C.</w:t>
      </w:r>
    </w:p>
    <w:p w14:paraId="0765A22F" w14:textId="77777777" w:rsidR="004D4DE5" w:rsidRPr="004D4DE5" w:rsidRDefault="004D4DE5" w:rsidP="004D4DE5">
      <w:pPr>
        <w:pStyle w:val="Heading1"/>
        <w:numPr>
          <w:ilvl w:val="0"/>
          <w:numId w:val="45"/>
        </w:numPr>
        <w:spacing w:before="240" w:line="480" w:lineRule="auto"/>
        <w:ind w:left="547" w:hanging="547"/>
      </w:pPr>
      <w:bookmarkStart w:id="2" w:name="_Toc23406729"/>
      <w:r w:rsidRPr="00DF5A26">
        <w:t>Saran</w:t>
      </w:r>
      <w:bookmarkEnd w:id="2"/>
    </w:p>
    <w:p w14:paraId="610B9CAB" w14:textId="77777777" w:rsidR="004D4DE5" w:rsidRPr="00DF5A26" w:rsidRDefault="004D4DE5" w:rsidP="004D4DE5">
      <w:pPr>
        <w:spacing w:after="0" w:line="480" w:lineRule="auto"/>
        <w:ind w:firstLine="720"/>
        <w:jc w:val="both"/>
      </w:pPr>
      <w:r w:rsidRPr="00DF5A26">
        <w:t>Walaupun sistem yang dikembangkan telah memenuhi standar dan persyaratan yang diberikan, namun masih diperlukan beberapa pengembangan berkelanjutan dengan tujuan agar sistem selalu mengikuti perkembangan dunia perbankan dan lebih mudah digunakan. Beberapa saran pengembangan diataranya:</w:t>
      </w:r>
    </w:p>
    <w:p w14:paraId="158643C9" w14:textId="22B82AF3" w:rsidR="004D4DE5" w:rsidRPr="00DF5A26" w:rsidRDefault="004D4DE5" w:rsidP="004D4DE5">
      <w:pPr>
        <w:pStyle w:val="ListParagraph"/>
        <w:numPr>
          <w:ilvl w:val="0"/>
          <w:numId w:val="42"/>
        </w:numPr>
        <w:spacing w:after="0" w:line="480" w:lineRule="auto"/>
        <w:jc w:val="both"/>
      </w:pPr>
      <w:r w:rsidRPr="00DF5A26">
        <w:t xml:space="preserve">Sistem dapat mengakomodasi </w:t>
      </w:r>
      <w:proofErr w:type="spellStart"/>
      <w:r w:rsidR="000941FE">
        <w:rPr>
          <w:lang w:val="en-US"/>
        </w:rPr>
        <w:t>pengajuan</w:t>
      </w:r>
      <w:proofErr w:type="spellEnd"/>
      <w:r w:rsidR="000941FE">
        <w:rPr>
          <w:lang w:val="en-US"/>
        </w:rPr>
        <w:t xml:space="preserve"> </w:t>
      </w:r>
      <w:proofErr w:type="spellStart"/>
      <w:r w:rsidR="000941FE">
        <w:rPr>
          <w:lang w:val="en-US"/>
        </w:rPr>
        <w:t>kredit</w:t>
      </w:r>
      <w:proofErr w:type="spellEnd"/>
      <w:r w:rsidR="000941FE">
        <w:rPr>
          <w:lang w:val="en-US"/>
        </w:rPr>
        <w:t xml:space="preserve"> </w:t>
      </w:r>
      <w:r w:rsidRPr="00DF5A26">
        <w:t>dengan metode pembayaran musiman</w:t>
      </w:r>
      <w:r w:rsidR="000941FE">
        <w:rPr>
          <w:lang w:val="en-US"/>
        </w:rPr>
        <w:t xml:space="preserve"> </w:t>
      </w:r>
      <w:proofErr w:type="spellStart"/>
      <w:r w:rsidR="000941FE">
        <w:rPr>
          <w:lang w:val="en-US"/>
        </w:rPr>
        <w:t>sehingga</w:t>
      </w:r>
      <w:proofErr w:type="spellEnd"/>
      <w:r w:rsidR="000941FE">
        <w:rPr>
          <w:lang w:val="en-US"/>
        </w:rPr>
        <w:t xml:space="preserve"> </w:t>
      </w:r>
      <w:proofErr w:type="spellStart"/>
      <w:r w:rsidR="000941FE">
        <w:rPr>
          <w:lang w:val="en-US"/>
        </w:rPr>
        <w:t>debitur</w:t>
      </w:r>
      <w:proofErr w:type="spellEnd"/>
      <w:r w:rsidR="000941FE">
        <w:rPr>
          <w:lang w:val="en-US"/>
        </w:rPr>
        <w:t xml:space="preserve"> </w:t>
      </w:r>
      <w:proofErr w:type="spellStart"/>
      <w:r w:rsidR="000941FE">
        <w:rPr>
          <w:lang w:val="en-US"/>
        </w:rPr>
        <w:t>dari</w:t>
      </w:r>
      <w:proofErr w:type="spellEnd"/>
      <w:r w:rsidR="000941FE">
        <w:rPr>
          <w:lang w:val="en-US"/>
        </w:rPr>
        <w:t xml:space="preserve"> </w:t>
      </w:r>
      <w:proofErr w:type="spellStart"/>
      <w:r w:rsidR="000941FE">
        <w:rPr>
          <w:lang w:val="en-US"/>
        </w:rPr>
        <w:t>sektor</w:t>
      </w:r>
      <w:proofErr w:type="spellEnd"/>
      <w:r w:rsidR="000941FE">
        <w:rPr>
          <w:lang w:val="en-US"/>
        </w:rPr>
        <w:t xml:space="preserve"> </w:t>
      </w:r>
      <w:proofErr w:type="spellStart"/>
      <w:r w:rsidR="000941FE">
        <w:rPr>
          <w:lang w:val="en-US"/>
        </w:rPr>
        <w:t>usaha</w:t>
      </w:r>
      <w:proofErr w:type="spellEnd"/>
      <w:r w:rsidR="000941FE">
        <w:rPr>
          <w:lang w:val="en-US"/>
        </w:rPr>
        <w:t xml:space="preserve"> </w:t>
      </w:r>
      <w:proofErr w:type="spellStart"/>
      <w:r w:rsidR="000941FE">
        <w:rPr>
          <w:lang w:val="en-US"/>
        </w:rPr>
        <w:t>tani</w:t>
      </w:r>
      <w:proofErr w:type="spellEnd"/>
      <w:r w:rsidR="000941FE">
        <w:rPr>
          <w:lang w:val="en-US"/>
        </w:rPr>
        <w:t xml:space="preserve"> </w:t>
      </w:r>
      <w:proofErr w:type="spellStart"/>
      <w:r w:rsidR="000941FE">
        <w:rPr>
          <w:lang w:val="en-US"/>
        </w:rPr>
        <w:t>dapat</w:t>
      </w:r>
      <w:proofErr w:type="spellEnd"/>
      <w:r w:rsidR="000941FE">
        <w:rPr>
          <w:lang w:val="en-US"/>
        </w:rPr>
        <w:t xml:space="preserve"> </w:t>
      </w:r>
      <w:proofErr w:type="spellStart"/>
      <w:r w:rsidR="000941FE">
        <w:rPr>
          <w:lang w:val="en-US"/>
        </w:rPr>
        <w:t>melakukan</w:t>
      </w:r>
      <w:proofErr w:type="spellEnd"/>
      <w:r w:rsidR="000941FE">
        <w:rPr>
          <w:lang w:val="en-US"/>
        </w:rPr>
        <w:t xml:space="preserve"> </w:t>
      </w:r>
      <w:proofErr w:type="spellStart"/>
      <w:r w:rsidR="000941FE">
        <w:rPr>
          <w:lang w:val="en-US"/>
        </w:rPr>
        <w:t>pembayaran</w:t>
      </w:r>
      <w:proofErr w:type="spellEnd"/>
      <w:r w:rsidR="000941FE">
        <w:rPr>
          <w:lang w:val="en-US"/>
        </w:rPr>
        <w:t xml:space="preserve"> </w:t>
      </w:r>
      <w:proofErr w:type="spellStart"/>
      <w:r w:rsidR="001B6008">
        <w:rPr>
          <w:lang w:val="en-US"/>
        </w:rPr>
        <w:t>angsuran</w:t>
      </w:r>
      <w:proofErr w:type="spellEnd"/>
      <w:r w:rsidR="001B6008">
        <w:rPr>
          <w:lang w:val="en-US"/>
        </w:rPr>
        <w:t xml:space="preserve"> </w:t>
      </w:r>
      <w:proofErr w:type="spellStart"/>
      <w:r w:rsidR="000941FE">
        <w:rPr>
          <w:lang w:val="en-US"/>
        </w:rPr>
        <w:t>sesuai</w:t>
      </w:r>
      <w:proofErr w:type="spellEnd"/>
      <w:r w:rsidR="000941FE">
        <w:rPr>
          <w:lang w:val="en-US"/>
        </w:rPr>
        <w:t xml:space="preserve"> </w:t>
      </w:r>
      <w:proofErr w:type="spellStart"/>
      <w:r w:rsidR="000941FE">
        <w:rPr>
          <w:lang w:val="en-US"/>
        </w:rPr>
        <w:t>dengan</w:t>
      </w:r>
      <w:proofErr w:type="spellEnd"/>
      <w:r w:rsidR="000941FE">
        <w:rPr>
          <w:lang w:val="en-US"/>
        </w:rPr>
        <w:t xml:space="preserve"> </w:t>
      </w:r>
      <w:proofErr w:type="spellStart"/>
      <w:r w:rsidR="000941FE">
        <w:rPr>
          <w:lang w:val="en-US"/>
        </w:rPr>
        <w:t>musim</w:t>
      </w:r>
      <w:proofErr w:type="spellEnd"/>
      <w:r w:rsidR="000941FE">
        <w:rPr>
          <w:lang w:val="en-US"/>
        </w:rPr>
        <w:t xml:space="preserve"> </w:t>
      </w:r>
      <w:proofErr w:type="spellStart"/>
      <w:r w:rsidR="000941FE">
        <w:rPr>
          <w:lang w:val="en-US"/>
        </w:rPr>
        <w:t>panen</w:t>
      </w:r>
      <w:proofErr w:type="spellEnd"/>
      <w:r w:rsidRPr="00DF5A26">
        <w:t>;</w:t>
      </w:r>
    </w:p>
    <w:p w14:paraId="3F464F9C" w14:textId="388AFB10" w:rsidR="00675452" w:rsidRPr="005F3400" w:rsidRDefault="004D4DE5" w:rsidP="00585597">
      <w:pPr>
        <w:pStyle w:val="ListParagraph"/>
        <w:numPr>
          <w:ilvl w:val="0"/>
          <w:numId w:val="42"/>
        </w:numPr>
        <w:spacing w:after="0" w:line="480" w:lineRule="auto"/>
        <w:jc w:val="both"/>
      </w:pPr>
      <w:r w:rsidRPr="00DF5A26">
        <w:t xml:space="preserve">Sistem dikembangkan untuk platform </w:t>
      </w:r>
      <w:r w:rsidR="000941FE" w:rsidRPr="000941FE">
        <w:rPr>
          <w:i/>
          <w:iCs/>
          <w:lang w:val="en-US"/>
        </w:rPr>
        <w:t>mobile</w:t>
      </w:r>
      <w:r w:rsidRPr="00DF5A26">
        <w:t>.</w:t>
      </w:r>
    </w:p>
    <w:sectPr w:rsidR="00675452" w:rsidRPr="005F3400" w:rsidSect="003F6752">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9" w:footer="709" w:gutter="0"/>
      <w:pgNumType w:start="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CCF3" w14:textId="77777777" w:rsidR="0003520E" w:rsidRDefault="0003520E" w:rsidP="00423C9F">
      <w:pPr>
        <w:spacing w:after="0" w:line="240" w:lineRule="auto"/>
      </w:pPr>
      <w:r>
        <w:separator/>
      </w:r>
    </w:p>
  </w:endnote>
  <w:endnote w:type="continuationSeparator" w:id="0">
    <w:p w14:paraId="71C5DFD0" w14:textId="77777777" w:rsidR="0003520E" w:rsidRDefault="0003520E"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A51D" w14:textId="77777777" w:rsidR="003F6752" w:rsidRDefault="003F6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C41F" w14:textId="77777777" w:rsidR="003F6752" w:rsidRDefault="003F6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529928"/>
      <w:docPartObj>
        <w:docPartGallery w:val="Page Numbers (Bottom of Page)"/>
        <w:docPartUnique/>
      </w:docPartObj>
    </w:sdtPr>
    <w:sdtEndPr>
      <w:rPr>
        <w:noProof/>
      </w:rPr>
    </w:sdtEndPr>
    <w:sdtContent>
      <w:bookmarkStart w:id="3" w:name="_GoBack" w:displacedByCustomXml="prev"/>
      <w:bookmarkEnd w:id="3" w:displacedByCustomXml="prev"/>
      <w:p w14:paraId="49C210A3" w14:textId="77777777" w:rsidR="00AD1240" w:rsidRDefault="00AD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5084B" w14:textId="77777777" w:rsidR="00AD1240" w:rsidRPr="007E5708" w:rsidRDefault="00AD1240" w:rsidP="007E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ED7D" w14:textId="77777777" w:rsidR="0003520E" w:rsidRDefault="0003520E" w:rsidP="00423C9F">
      <w:pPr>
        <w:spacing w:after="0" w:line="240" w:lineRule="auto"/>
      </w:pPr>
      <w:r>
        <w:separator/>
      </w:r>
    </w:p>
  </w:footnote>
  <w:footnote w:type="continuationSeparator" w:id="0">
    <w:p w14:paraId="7DB0D5C1" w14:textId="77777777" w:rsidR="0003520E" w:rsidRDefault="0003520E"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59AB" w14:textId="77777777" w:rsidR="003F6752" w:rsidRDefault="003F6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937960"/>
      <w:docPartObj>
        <w:docPartGallery w:val="Page Numbers (Top of Page)"/>
        <w:docPartUnique/>
      </w:docPartObj>
    </w:sdtPr>
    <w:sdtEndPr>
      <w:rPr>
        <w:noProof/>
      </w:rPr>
    </w:sdtEndPr>
    <w:sdtContent>
      <w:p w14:paraId="475DD7B8" w14:textId="77777777" w:rsidR="00AD1240" w:rsidRDefault="00AD12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9831D" w14:textId="77777777" w:rsidR="00AD1240" w:rsidRDefault="00AD1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65F3" w14:textId="77777777" w:rsidR="003F6752" w:rsidRDefault="003F6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E71"/>
    <w:multiLevelType w:val="hybridMultilevel"/>
    <w:tmpl w:val="FD6E31B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2D2B0C"/>
    <w:multiLevelType w:val="hybridMultilevel"/>
    <w:tmpl w:val="45D694A6"/>
    <w:lvl w:ilvl="0" w:tplc="E1749D8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01E2"/>
    <w:multiLevelType w:val="hybridMultilevel"/>
    <w:tmpl w:val="7FCC1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762D"/>
    <w:multiLevelType w:val="hybridMultilevel"/>
    <w:tmpl w:val="7EBEBBCA"/>
    <w:lvl w:ilvl="0" w:tplc="0722F75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1757"/>
    <w:multiLevelType w:val="hybridMultilevel"/>
    <w:tmpl w:val="A85073E4"/>
    <w:lvl w:ilvl="0" w:tplc="6276BFC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86C0A"/>
    <w:multiLevelType w:val="hybridMultilevel"/>
    <w:tmpl w:val="6B4A98B8"/>
    <w:lvl w:ilvl="0" w:tplc="50BCA7FE">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AC08B2"/>
    <w:multiLevelType w:val="hybridMultilevel"/>
    <w:tmpl w:val="8A381CD8"/>
    <w:lvl w:ilvl="0" w:tplc="EA9850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26215"/>
    <w:multiLevelType w:val="hybridMultilevel"/>
    <w:tmpl w:val="09C40542"/>
    <w:lvl w:ilvl="0" w:tplc="3C169E50">
      <w:start w:val="1"/>
      <w:numFmt w:val="decimal"/>
      <w:lvlText w:val="3.5.%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35AC0"/>
    <w:multiLevelType w:val="hybridMultilevel"/>
    <w:tmpl w:val="F320DC04"/>
    <w:lvl w:ilvl="0" w:tplc="FF0C3418">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F528AF"/>
    <w:multiLevelType w:val="hybridMultilevel"/>
    <w:tmpl w:val="7E90E264"/>
    <w:lvl w:ilvl="0" w:tplc="A16C5BB2">
      <w:start w:val="1"/>
      <w:numFmt w:val="decimal"/>
      <w:pStyle w:val="HeadingCustom"/>
      <w:lvlText w:val="2.1.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60F85"/>
    <w:multiLevelType w:val="hybridMultilevel"/>
    <w:tmpl w:val="38E631DE"/>
    <w:lvl w:ilvl="0" w:tplc="0409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1A26DBD"/>
    <w:multiLevelType w:val="hybridMultilevel"/>
    <w:tmpl w:val="764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C5094"/>
    <w:multiLevelType w:val="hybridMultilevel"/>
    <w:tmpl w:val="22020AD6"/>
    <w:lvl w:ilvl="0" w:tplc="954065BA">
      <w:start w:val="1"/>
      <w:numFmt w:val="decimal"/>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832266"/>
    <w:multiLevelType w:val="hybridMultilevel"/>
    <w:tmpl w:val="960CE3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9E5321"/>
    <w:multiLevelType w:val="hybridMultilevel"/>
    <w:tmpl w:val="B8D2E2B4"/>
    <w:lvl w:ilvl="0" w:tplc="2730D25C">
      <w:start w:val="1"/>
      <w:numFmt w:val="decimal"/>
      <w:lvlText w:val="1.6.%1"/>
      <w:lvlJc w:val="left"/>
      <w:pPr>
        <w:ind w:left="1440" w:hanging="360"/>
      </w:pPr>
      <w:rPr>
        <w:rFonts w:hint="default"/>
      </w:rPr>
    </w:lvl>
    <w:lvl w:ilvl="1" w:tplc="77F6BB6C">
      <w:start w:val="1"/>
      <w:numFmt w:val="decimal"/>
      <w:lvlText w:val="2.1.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51BF"/>
    <w:multiLevelType w:val="hybridMultilevel"/>
    <w:tmpl w:val="FFC6DFF2"/>
    <w:lvl w:ilvl="0" w:tplc="FC2259C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51F12"/>
    <w:multiLevelType w:val="hybridMultilevel"/>
    <w:tmpl w:val="90B0244C"/>
    <w:lvl w:ilvl="0" w:tplc="4E50B050">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92040"/>
    <w:multiLevelType w:val="hybridMultilevel"/>
    <w:tmpl w:val="E446F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812D62"/>
    <w:multiLevelType w:val="hybridMultilevel"/>
    <w:tmpl w:val="7D964C18"/>
    <w:lvl w:ilvl="0" w:tplc="616A88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9571F"/>
    <w:multiLevelType w:val="hybridMultilevel"/>
    <w:tmpl w:val="078E0CE0"/>
    <w:lvl w:ilvl="0" w:tplc="03DAFFD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547E17"/>
    <w:multiLevelType w:val="hybridMultilevel"/>
    <w:tmpl w:val="0F1CF50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85A6E88"/>
    <w:multiLevelType w:val="hybridMultilevel"/>
    <w:tmpl w:val="55B8C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F78E5"/>
    <w:multiLevelType w:val="hybridMultilevel"/>
    <w:tmpl w:val="5FFA6B30"/>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8339C2"/>
    <w:multiLevelType w:val="hybridMultilevel"/>
    <w:tmpl w:val="10329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2D42B6"/>
    <w:multiLevelType w:val="hybridMultilevel"/>
    <w:tmpl w:val="27A434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C755D1B"/>
    <w:multiLevelType w:val="hybridMultilevel"/>
    <w:tmpl w:val="4F70E71C"/>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B62072"/>
    <w:multiLevelType w:val="hybridMultilevel"/>
    <w:tmpl w:val="15769156"/>
    <w:lvl w:ilvl="0" w:tplc="712C38D8">
      <w:start w:val="1"/>
      <w:numFmt w:val="decimal"/>
      <w:lvlText w:val="2.3.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A572E"/>
    <w:multiLevelType w:val="hybridMultilevel"/>
    <w:tmpl w:val="0C125106"/>
    <w:lvl w:ilvl="0" w:tplc="D94CEE1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F5884"/>
    <w:multiLevelType w:val="hybridMultilevel"/>
    <w:tmpl w:val="8DA21154"/>
    <w:lvl w:ilvl="0" w:tplc="F3D4B104">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12A50"/>
    <w:multiLevelType w:val="hybridMultilevel"/>
    <w:tmpl w:val="D79649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5721A"/>
    <w:multiLevelType w:val="multilevel"/>
    <w:tmpl w:val="5EB0E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114773"/>
    <w:multiLevelType w:val="hybridMultilevel"/>
    <w:tmpl w:val="0DFCBF82"/>
    <w:lvl w:ilvl="0" w:tplc="C4020E2C">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10E8C"/>
    <w:multiLevelType w:val="hybridMultilevel"/>
    <w:tmpl w:val="1B92FDFC"/>
    <w:lvl w:ilvl="0" w:tplc="F74484E8">
      <w:start w:val="1"/>
      <w:numFmt w:val="decimal"/>
      <w:lvlText w:val="2.8.%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6583C49"/>
    <w:multiLevelType w:val="hybridMultilevel"/>
    <w:tmpl w:val="DE70281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15:restartNumberingAfterBreak="0">
    <w:nsid w:val="59BE1941"/>
    <w:multiLevelType w:val="hybridMultilevel"/>
    <w:tmpl w:val="F3803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AFC2E48"/>
    <w:multiLevelType w:val="hybridMultilevel"/>
    <w:tmpl w:val="531E36D4"/>
    <w:lvl w:ilvl="0" w:tplc="09FEB38A">
      <w:start w:val="1"/>
      <w:numFmt w:val="decimal"/>
      <w:lvlText w:val="3.3.1.%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E023B9C"/>
    <w:multiLevelType w:val="hybridMultilevel"/>
    <w:tmpl w:val="DEE4876C"/>
    <w:lvl w:ilvl="0" w:tplc="D8082B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71F62"/>
    <w:multiLevelType w:val="hybridMultilevel"/>
    <w:tmpl w:val="60FE7E4C"/>
    <w:lvl w:ilvl="0" w:tplc="BD78144E">
      <w:start w:val="1"/>
      <w:numFmt w:val="decimal"/>
      <w:lvlText w:val="3.5.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604EB"/>
    <w:multiLevelType w:val="hybridMultilevel"/>
    <w:tmpl w:val="9FBEA390"/>
    <w:lvl w:ilvl="0" w:tplc="5D2CC058">
      <w:start w:val="1"/>
      <w:numFmt w:val="decimal"/>
      <w:lvlText w:val="2.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055E7"/>
    <w:multiLevelType w:val="hybridMultilevel"/>
    <w:tmpl w:val="C1D81318"/>
    <w:lvl w:ilvl="0" w:tplc="66044588">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6AF0F2B"/>
    <w:multiLevelType w:val="hybridMultilevel"/>
    <w:tmpl w:val="B4FA7976"/>
    <w:lvl w:ilvl="0" w:tplc="0B96E83A">
      <w:start w:val="1"/>
      <w:numFmt w:val="decimal"/>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B8236AC"/>
    <w:multiLevelType w:val="hybridMultilevel"/>
    <w:tmpl w:val="2D0470D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9DD8EB8C"/>
    <w:lvl w:ilvl="0" w:tplc="C64CC484">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E731B"/>
    <w:multiLevelType w:val="hybridMultilevel"/>
    <w:tmpl w:val="7E5ABBC8"/>
    <w:lvl w:ilvl="0" w:tplc="2766FAD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B6C07"/>
    <w:multiLevelType w:val="hybridMultilevel"/>
    <w:tmpl w:val="2D2E9FF6"/>
    <w:lvl w:ilvl="0" w:tplc="0A7A46D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C38F8"/>
    <w:multiLevelType w:val="hybridMultilevel"/>
    <w:tmpl w:val="8B7E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17"/>
  </w:num>
  <w:num w:numId="4">
    <w:abstractNumId w:val="15"/>
  </w:num>
  <w:num w:numId="5">
    <w:abstractNumId w:val="44"/>
  </w:num>
  <w:num w:numId="6">
    <w:abstractNumId w:val="19"/>
  </w:num>
  <w:num w:numId="7">
    <w:abstractNumId w:val="22"/>
  </w:num>
  <w:num w:numId="8">
    <w:abstractNumId w:val="14"/>
  </w:num>
  <w:num w:numId="9">
    <w:abstractNumId w:val="10"/>
  </w:num>
  <w:num w:numId="10">
    <w:abstractNumId w:val="2"/>
  </w:num>
  <w:num w:numId="11">
    <w:abstractNumId w:val="32"/>
  </w:num>
  <w:num w:numId="12">
    <w:abstractNumId w:val="27"/>
  </w:num>
  <w:num w:numId="13">
    <w:abstractNumId w:val="4"/>
  </w:num>
  <w:num w:numId="14">
    <w:abstractNumId w:val="29"/>
  </w:num>
  <w:num w:numId="15">
    <w:abstractNumId w:val="40"/>
  </w:num>
  <w:num w:numId="16">
    <w:abstractNumId w:val="35"/>
  </w:num>
  <w:num w:numId="17">
    <w:abstractNumId w:val="7"/>
  </w:num>
  <w:num w:numId="18">
    <w:abstractNumId w:val="39"/>
  </w:num>
  <w:num w:numId="19">
    <w:abstractNumId w:val="1"/>
  </w:num>
  <w:num w:numId="20">
    <w:abstractNumId w:val="20"/>
  </w:num>
  <w:num w:numId="21">
    <w:abstractNumId w:val="43"/>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num>
  <w:num w:numId="25">
    <w:abstractNumId w:val="13"/>
  </w:num>
  <w:num w:numId="26">
    <w:abstractNumId w:val="33"/>
  </w:num>
  <w:num w:numId="27">
    <w:abstractNumId w:val="37"/>
  </w:num>
  <w:num w:numId="28">
    <w:abstractNumId w:val="11"/>
  </w:num>
  <w:num w:numId="29">
    <w:abstractNumId w:val="24"/>
  </w:num>
  <w:num w:numId="30">
    <w:abstractNumId w:val="21"/>
  </w:num>
  <w:num w:numId="31">
    <w:abstractNumId w:val="41"/>
  </w:num>
  <w:num w:numId="32">
    <w:abstractNumId w:val="26"/>
  </w:num>
  <w:num w:numId="33">
    <w:abstractNumId w:val="23"/>
  </w:num>
  <w:num w:numId="34">
    <w:abstractNumId w:val="42"/>
  </w:num>
  <w:num w:numId="35">
    <w:abstractNumId w:val="0"/>
  </w:num>
  <w:num w:numId="36">
    <w:abstractNumId w:val="34"/>
  </w:num>
  <w:num w:numId="37">
    <w:abstractNumId w:val="25"/>
  </w:num>
  <w:num w:numId="38">
    <w:abstractNumId w:val="45"/>
  </w:num>
  <w:num w:numId="39">
    <w:abstractNumId w:val="28"/>
  </w:num>
  <w:num w:numId="40">
    <w:abstractNumId w:val="46"/>
  </w:num>
  <w:num w:numId="41">
    <w:abstractNumId w:val="38"/>
  </w:num>
  <w:num w:numId="42">
    <w:abstractNumId w:val="18"/>
  </w:num>
  <w:num w:numId="43">
    <w:abstractNumId w:val="3"/>
  </w:num>
  <w:num w:numId="44">
    <w:abstractNumId w:val="16"/>
  </w:num>
  <w:num w:numId="45">
    <w:abstractNumId w:val="6"/>
  </w:num>
  <w:num w:numId="46">
    <w:abstractNumId w:val="12"/>
  </w:num>
  <w:num w:numId="47">
    <w:abstractNumId w:val="30"/>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4B85"/>
    <w:rsid w:val="0001080F"/>
    <w:rsid w:val="0001086C"/>
    <w:rsid w:val="000113D4"/>
    <w:rsid w:val="000126BC"/>
    <w:rsid w:val="000155C3"/>
    <w:rsid w:val="00015896"/>
    <w:rsid w:val="0002219D"/>
    <w:rsid w:val="000221EC"/>
    <w:rsid w:val="00022B81"/>
    <w:rsid w:val="000237F0"/>
    <w:rsid w:val="00024CFA"/>
    <w:rsid w:val="000257C1"/>
    <w:rsid w:val="00032D69"/>
    <w:rsid w:val="00035159"/>
    <w:rsid w:val="0003520E"/>
    <w:rsid w:val="0003547A"/>
    <w:rsid w:val="00042679"/>
    <w:rsid w:val="00042D22"/>
    <w:rsid w:val="000466EA"/>
    <w:rsid w:val="000469B8"/>
    <w:rsid w:val="00052F1F"/>
    <w:rsid w:val="00056721"/>
    <w:rsid w:val="00064B1B"/>
    <w:rsid w:val="0006531C"/>
    <w:rsid w:val="00070675"/>
    <w:rsid w:val="000737EF"/>
    <w:rsid w:val="0007765D"/>
    <w:rsid w:val="00080A40"/>
    <w:rsid w:val="000814F0"/>
    <w:rsid w:val="00081C85"/>
    <w:rsid w:val="000833DB"/>
    <w:rsid w:val="00087520"/>
    <w:rsid w:val="000902E5"/>
    <w:rsid w:val="000937C1"/>
    <w:rsid w:val="000941FE"/>
    <w:rsid w:val="00094BB6"/>
    <w:rsid w:val="00096117"/>
    <w:rsid w:val="000A007B"/>
    <w:rsid w:val="000A4D39"/>
    <w:rsid w:val="000A5363"/>
    <w:rsid w:val="000A53B5"/>
    <w:rsid w:val="000A62EC"/>
    <w:rsid w:val="000B1783"/>
    <w:rsid w:val="000B6963"/>
    <w:rsid w:val="000C037B"/>
    <w:rsid w:val="000C227E"/>
    <w:rsid w:val="000C228C"/>
    <w:rsid w:val="000C29BC"/>
    <w:rsid w:val="000C5E7F"/>
    <w:rsid w:val="000C67E1"/>
    <w:rsid w:val="000D480B"/>
    <w:rsid w:val="000D4FD4"/>
    <w:rsid w:val="000D5C03"/>
    <w:rsid w:val="000D7FE9"/>
    <w:rsid w:val="000E2E4E"/>
    <w:rsid w:val="000E7534"/>
    <w:rsid w:val="000F076B"/>
    <w:rsid w:val="000F3FD9"/>
    <w:rsid w:val="000F5E2E"/>
    <w:rsid w:val="00101B9E"/>
    <w:rsid w:val="001032BD"/>
    <w:rsid w:val="00111DA9"/>
    <w:rsid w:val="00115608"/>
    <w:rsid w:val="00115E3E"/>
    <w:rsid w:val="00116D8A"/>
    <w:rsid w:val="001220F3"/>
    <w:rsid w:val="00122E47"/>
    <w:rsid w:val="00123B11"/>
    <w:rsid w:val="00125D24"/>
    <w:rsid w:val="001268B8"/>
    <w:rsid w:val="00127452"/>
    <w:rsid w:val="00135AD2"/>
    <w:rsid w:val="00137361"/>
    <w:rsid w:val="00137FB6"/>
    <w:rsid w:val="00141699"/>
    <w:rsid w:val="001438DA"/>
    <w:rsid w:val="0014577C"/>
    <w:rsid w:val="00145AC7"/>
    <w:rsid w:val="0014730A"/>
    <w:rsid w:val="00151296"/>
    <w:rsid w:val="00151390"/>
    <w:rsid w:val="001552DA"/>
    <w:rsid w:val="0015574C"/>
    <w:rsid w:val="00156C82"/>
    <w:rsid w:val="00157BC8"/>
    <w:rsid w:val="00160F26"/>
    <w:rsid w:val="001612C7"/>
    <w:rsid w:val="00161AB6"/>
    <w:rsid w:val="00165A38"/>
    <w:rsid w:val="0016706F"/>
    <w:rsid w:val="00167D6A"/>
    <w:rsid w:val="0017343E"/>
    <w:rsid w:val="00175BD6"/>
    <w:rsid w:val="0017689E"/>
    <w:rsid w:val="001772E0"/>
    <w:rsid w:val="00182790"/>
    <w:rsid w:val="0018322C"/>
    <w:rsid w:val="00184BEE"/>
    <w:rsid w:val="00184E51"/>
    <w:rsid w:val="00186C58"/>
    <w:rsid w:val="00187F51"/>
    <w:rsid w:val="001912F5"/>
    <w:rsid w:val="001927B5"/>
    <w:rsid w:val="00197016"/>
    <w:rsid w:val="00197E30"/>
    <w:rsid w:val="001A1611"/>
    <w:rsid w:val="001A4F7D"/>
    <w:rsid w:val="001A5166"/>
    <w:rsid w:val="001A596B"/>
    <w:rsid w:val="001A6173"/>
    <w:rsid w:val="001B0426"/>
    <w:rsid w:val="001B1445"/>
    <w:rsid w:val="001B26BA"/>
    <w:rsid w:val="001B2DFA"/>
    <w:rsid w:val="001B4CE1"/>
    <w:rsid w:val="001B6008"/>
    <w:rsid w:val="001B66DE"/>
    <w:rsid w:val="001B6F60"/>
    <w:rsid w:val="001C2747"/>
    <w:rsid w:val="001C46BE"/>
    <w:rsid w:val="001C5DA0"/>
    <w:rsid w:val="001D0121"/>
    <w:rsid w:val="001D0EF9"/>
    <w:rsid w:val="001D37B7"/>
    <w:rsid w:val="001D42C2"/>
    <w:rsid w:val="001D42FE"/>
    <w:rsid w:val="001D6620"/>
    <w:rsid w:val="001E171B"/>
    <w:rsid w:val="001E30ED"/>
    <w:rsid w:val="001E3C2A"/>
    <w:rsid w:val="001E429A"/>
    <w:rsid w:val="001E4813"/>
    <w:rsid w:val="001E4FE0"/>
    <w:rsid w:val="001E623B"/>
    <w:rsid w:val="001E6E58"/>
    <w:rsid w:val="001F074F"/>
    <w:rsid w:val="001F1903"/>
    <w:rsid w:val="001F5480"/>
    <w:rsid w:val="001F54ED"/>
    <w:rsid w:val="00200B57"/>
    <w:rsid w:val="002013DE"/>
    <w:rsid w:val="00203714"/>
    <w:rsid w:val="00203FAB"/>
    <w:rsid w:val="002054B5"/>
    <w:rsid w:val="00206CAD"/>
    <w:rsid w:val="00210039"/>
    <w:rsid w:val="00212B2A"/>
    <w:rsid w:val="00216184"/>
    <w:rsid w:val="00216830"/>
    <w:rsid w:val="0022207D"/>
    <w:rsid w:val="002222C0"/>
    <w:rsid w:val="00223D45"/>
    <w:rsid w:val="00224476"/>
    <w:rsid w:val="00225079"/>
    <w:rsid w:val="00225203"/>
    <w:rsid w:val="00233727"/>
    <w:rsid w:val="00236096"/>
    <w:rsid w:val="002361B2"/>
    <w:rsid w:val="00240367"/>
    <w:rsid w:val="00240C2A"/>
    <w:rsid w:val="00243E5A"/>
    <w:rsid w:val="00244FEA"/>
    <w:rsid w:val="002456B0"/>
    <w:rsid w:val="00246D73"/>
    <w:rsid w:val="0024797A"/>
    <w:rsid w:val="0025121E"/>
    <w:rsid w:val="00252DA4"/>
    <w:rsid w:val="0025363A"/>
    <w:rsid w:val="002563F6"/>
    <w:rsid w:val="00260774"/>
    <w:rsid w:val="0026306C"/>
    <w:rsid w:val="002664DE"/>
    <w:rsid w:val="00270BDD"/>
    <w:rsid w:val="00271E6F"/>
    <w:rsid w:val="0027627C"/>
    <w:rsid w:val="00277266"/>
    <w:rsid w:val="00277DB1"/>
    <w:rsid w:val="002802E9"/>
    <w:rsid w:val="002820B1"/>
    <w:rsid w:val="002854DA"/>
    <w:rsid w:val="00286728"/>
    <w:rsid w:val="00287198"/>
    <w:rsid w:val="00287F2A"/>
    <w:rsid w:val="00291DFD"/>
    <w:rsid w:val="00293040"/>
    <w:rsid w:val="0029371F"/>
    <w:rsid w:val="00296226"/>
    <w:rsid w:val="00296C40"/>
    <w:rsid w:val="002A43DD"/>
    <w:rsid w:val="002A5D1B"/>
    <w:rsid w:val="002A73BE"/>
    <w:rsid w:val="002B17D8"/>
    <w:rsid w:val="002B23D7"/>
    <w:rsid w:val="002B7615"/>
    <w:rsid w:val="002B7BB7"/>
    <w:rsid w:val="002B7EFE"/>
    <w:rsid w:val="002C0E13"/>
    <w:rsid w:val="002C24BB"/>
    <w:rsid w:val="002C2CEB"/>
    <w:rsid w:val="002C504A"/>
    <w:rsid w:val="002C51A4"/>
    <w:rsid w:val="002C5E2D"/>
    <w:rsid w:val="002C7D9B"/>
    <w:rsid w:val="002D149D"/>
    <w:rsid w:val="002D204C"/>
    <w:rsid w:val="002D2100"/>
    <w:rsid w:val="002D2BF9"/>
    <w:rsid w:val="002D2DC1"/>
    <w:rsid w:val="002D4658"/>
    <w:rsid w:val="002D46D5"/>
    <w:rsid w:val="002D5929"/>
    <w:rsid w:val="002E25A0"/>
    <w:rsid w:val="002E2B9C"/>
    <w:rsid w:val="002E5156"/>
    <w:rsid w:val="002E75DE"/>
    <w:rsid w:val="002F00BC"/>
    <w:rsid w:val="002F0263"/>
    <w:rsid w:val="002F1780"/>
    <w:rsid w:val="002F31F2"/>
    <w:rsid w:val="002F40E4"/>
    <w:rsid w:val="002F6E6A"/>
    <w:rsid w:val="00301354"/>
    <w:rsid w:val="003031E3"/>
    <w:rsid w:val="00303BDC"/>
    <w:rsid w:val="00310597"/>
    <w:rsid w:val="00317976"/>
    <w:rsid w:val="003211E0"/>
    <w:rsid w:val="00321F27"/>
    <w:rsid w:val="00322290"/>
    <w:rsid w:val="003236BA"/>
    <w:rsid w:val="00323EA5"/>
    <w:rsid w:val="00325951"/>
    <w:rsid w:val="0032660E"/>
    <w:rsid w:val="00326F2E"/>
    <w:rsid w:val="00327038"/>
    <w:rsid w:val="00334A99"/>
    <w:rsid w:val="003371F8"/>
    <w:rsid w:val="0034248D"/>
    <w:rsid w:val="00342F2A"/>
    <w:rsid w:val="00344FA2"/>
    <w:rsid w:val="00346503"/>
    <w:rsid w:val="00350BF0"/>
    <w:rsid w:val="00351C59"/>
    <w:rsid w:val="00355A17"/>
    <w:rsid w:val="003571DC"/>
    <w:rsid w:val="00362B4C"/>
    <w:rsid w:val="003663E7"/>
    <w:rsid w:val="003717D4"/>
    <w:rsid w:val="00373884"/>
    <w:rsid w:val="00377A3E"/>
    <w:rsid w:val="00385814"/>
    <w:rsid w:val="00386066"/>
    <w:rsid w:val="003878E1"/>
    <w:rsid w:val="00392E9B"/>
    <w:rsid w:val="00395F96"/>
    <w:rsid w:val="0039789D"/>
    <w:rsid w:val="003A047F"/>
    <w:rsid w:val="003A1D1D"/>
    <w:rsid w:val="003A428F"/>
    <w:rsid w:val="003A5B6E"/>
    <w:rsid w:val="003A71EE"/>
    <w:rsid w:val="003A7DFF"/>
    <w:rsid w:val="003B032B"/>
    <w:rsid w:val="003B070E"/>
    <w:rsid w:val="003B1357"/>
    <w:rsid w:val="003B240B"/>
    <w:rsid w:val="003B6DF9"/>
    <w:rsid w:val="003C07B0"/>
    <w:rsid w:val="003C101E"/>
    <w:rsid w:val="003C1CC7"/>
    <w:rsid w:val="003C2EF8"/>
    <w:rsid w:val="003C3369"/>
    <w:rsid w:val="003C6211"/>
    <w:rsid w:val="003C78BC"/>
    <w:rsid w:val="003D0787"/>
    <w:rsid w:val="003D0B4C"/>
    <w:rsid w:val="003D549F"/>
    <w:rsid w:val="003D61A5"/>
    <w:rsid w:val="003D658B"/>
    <w:rsid w:val="003D76F2"/>
    <w:rsid w:val="003E01FE"/>
    <w:rsid w:val="003E0522"/>
    <w:rsid w:val="003E4019"/>
    <w:rsid w:val="003E67E5"/>
    <w:rsid w:val="003F1956"/>
    <w:rsid w:val="003F4B6F"/>
    <w:rsid w:val="003F4E65"/>
    <w:rsid w:val="003F6752"/>
    <w:rsid w:val="0040139D"/>
    <w:rsid w:val="00402F0D"/>
    <w:rsid w:val="004035F4"/>
    <w:rsid w:val="00403D0A"/>
    <w:rsid w:val="0041027E"/>
    <w:rsid w:val="004119E1"/>
    <w:rsid w:val="00411EBD"/>
    <w:rsid w:val="00422991"/>
    <w:rsid w:val="00422FD0"/>
    <w:rsid w:val="00423C9F"/>
    <w:rsid w:val="00424D34"/>
    <w:rsid w:val="00425A7F"/>
    <w:rsid w:val="004341CF"/>
    <w:rsid w:val="0043456F"/>
    <w:rsid w:val="00446E23"/>
    <w:rsid w:val="00450CF4"/>
    <w:rsid w:val="004536E4"/>
    <w:rsid w:val="00454460"/>
    <w:rsid w:val="00454E81"/>
    <w:rsid w:val="00455797"/>
    <w:rsid w:val="004578BE"/>
    <w:rsid w:val="00461380"/>
    <w:rsid w:val="00461748"/>
    <w:rsid w:val="00462AD8"/>
    <w:rsid w:val="00463389"/>
    <w:rsid w:val="00470D83"/>
    <w:rsid w:val="00473BB1"/>
    <w:rsid w:val="0047548F"/>
    <w:rsid w:val="00476971"/>
    <w:rsid w:val="004830D8"/>
    <w:rsid w:val="00485D28"/>
    <w:rsid w:val="0048708C"/>
    <w:rsid w:val="00487D95"/>
    <w:rsid w:val="00494E65"/>
    <w:rsid w:val="00496EA4"/>
    <w:rsid w:val="004A216B"/>
    <w:rsid w:val="004A3E93"/>
    <w:rsid w:val="004B047A"/>
    <w:rsid w:val="004B123E"/>
    <w:rsid w:val="004B1771"/>
    <w:rsid w:val="004B2B59"/>
    <w:rsid w:val="004B36F5"/>
    <w:rsid w:val="004B4704"/>
    <w:rsid w:val="004B6ED2"/>
    <w:rsid w:val="004C472C"/>
    <w:rsid w:val="004C6B48"/>
    <w:rsid w:val="004C6FAA"/>
    <w:rsid w:val="004C7EEF"/>
    <w:rsid w:val="004D16FA"/>
    <w:rsid w:val="004D2498"/>
    <w:rsid w:val="004D29BF"/>
    <w:rsid w:val="004D4DE5"/>
    <w:rsid w:val="004D78D0"/>
    <w:rsid w:val="004D7C0E"/>
    <w:rsid w:val="004E00CF"/>
    <w:rsid w:val="004E3D32"/>
    <w:rsid w:val="004E6A29"/>
    <w:rsid w:val="004E72CD"/>
    <w:rsid w:val="004F5325"/>
    <w:rsid w:val="004F5D4E"/>
    <w:rsid w:val="004F63D3"/>
    <w:rsid w:val="004F794D"/>
    <w:rsid w:val="00500245"/>
    <w:rsid w:val="005010F7"/>
    <w:rsid w:val="005023DD"/>
    <w:rsid w:val="0050342F"/>
    <w:rsid w:val="00503A79"/>
    <w:rsid w:val="00503FA5"/>
    <w:rsid w:val="00504399"/>
    <w:rsid w:val="005051A3"/>
    <w:rsid w:val="005113C2"/>
    <w:rsid w:val="00514529"/>
    <w:rsid w:val="00517CAF"/>
    <w:rsid w:val="00520461"/>
    <w:rsid w:val="00521971"/>
    <w:rsid w:val="005231B5"/>
    <w:rsid w:val="0052446A"/>
    <w:rsid w:val="0052455C"/>
    <w:rsid w:val="005321EE"/>
    <w:rsid w:val="00533167"/>
    <w:rsid w:val="00533269"/>
    <w:rsid w:val="00534E9A"/>
    <w:rsid w:val="0053652D"/>
    <w:rsid w:val="00540029"/>
    <w:rsid w:val="005401A7"/>
    <w:rsid w:val="00540311"/>
    <w:rsid w:val="00546BFD"/>
    <w:rsid w:val="00547041"/>
    <w:rsid w:val="005472E9"/>
    <w:rsid w:val="00547F52"/>
    <w:rsid w:val="005542A3"/>
    <w:rsid w:val="005547A0"/>
    <w:rsid w:val="00555079"/>
    <w:rsid w:val="005610CB"/>
    <w:rsid w:val="00563BBA"/>
    <w:rsid w:val="005650E1"/>
    <w:rsid w:val="005655E1"/>
    <w:rsid w:val="00567845"/>
    <w:rsid w:val="00572BC7"/>
    <w:rsid w:val="00574676"/>
    <w:rsid w:val="00582A05"/>
    <w:rsid w:val="0058350F"/>
    <w:rsid w:val="00585597"/>
    <w:rsid w:val="0058575C"/>
    <w:rsid w:val="005905C5"/>
    <w:rsid w:val="005918F7"/>
    <w:rsid w:val="005943A5"/>
    <w:rsid w:val="005946DB"/>
    <w:rsid w:val="00595E88"/>
    <w:rsid w:val="005A01D7"/>
    <w:rsid w:val="005A2CE7"/>
    <w:rsid w:val="005A7543"/>
    <w:rsid w:val="005B06F9"/>
    <w:rsid w:val="005B0916"/>
    <w:rsid w:val="005B4987"/>
    <w:rsid w:val="005B5947"/>
    <w:rsid w:val="005C0D94"/>
    <w:rsid w:val="005C1B85"/>
    <w:rsid w:val="005C1CEA"/>
    <w:rsid w:val="005C281A"/>
    <w:rsid w:val="005C2C79"/>
    <w:rsid w:val="005C5E26"/>
    <w:rsid w:val="005C70FB"/>
    <w:rsid w:val="005C7664"/>
    <w:rsid w:val="005C7832"/>
    <w:rsid w:val="005C7B3C"/>
    <w:rsid w:val="005C7CE1"/>
    <w:rsid w:val="005D070B"/>
    <w:rsid w:val="005D08EE"/>
    <w:rsid w:val="005D1661"/>
    <w:rsid w:val="005D700D"/>
    <w:rsid w:val="005D75F9"/>
    <w:rsid w:val="005E5093"/>
    <w:rsid w:val="005E5B22"/>
    <w:rsid w:val="005E6C37"/>
    <w:rsid w:val="005E788E"/>
    <w:rsid w:val="005F2478"/>
    <w:rsid w:val="005F247F"/>
    <w:rsid w:val="005F2DB5"/>
    <w:rsid w:val="005F3400"/>
    <w:rsid w:val="005F42E9"/>
    <w:rsid w:val="00600C66"/>
    <w:rsid w:val="006032DA"/>
    <w:rsid w:val="00603DE1"/>
    <w:rsid w:val="00605110"/>
    <w:rsid w:val="0060695C"/>
    <w:rsid w:val="00607126"/>
    <w:rsid w:val="0061091F"/>
    <w:rsid w:val="00610AD7"/>
    <w:rsid w:val="00610B8E"/>
    <w:rsid w:val="00610C97"/>
    <w:rsid w:val="00611274"/>
    <w:rsid w:val="006205E6"/>
    <w:rsid w:val="00620F53"/>
    <w:rsid w:val="00621360"/>
    <w:rsid w:val="006237CB"/>
    <w:rsid w:val="00623E5B"/>
    <w:rsid w:val="0062421C"/>
    <w:rsid w:val="0062646E"/>
    <w:rsid w:val="00626E6D"/>
    <w:rsid w:val="006273B3"/>
    <w:rsid w:val="00630A68"/>
    <w:rsid w:val="0063165F"/>
    <w:rsid w:val="00635497"/>
    <w:rsid w:val="00635739"/>
    <w:rsid w:val="00637CFA"/>
    <w:rsid w:val="00637DBB"/>
    <w:rsid w:val="0064482F"/>
    <w:rsid w:val="0064547D"/>
    <w:rsid w:val="00646393"/>
    <w:rsid w:val="006513B1"/>
    <w:rsid w:val="00656074"/>
    <w:rsid w:val="00657655"/>
    <w:rsid w:val="006632C7"/>
    <w:rsid w:val="0066493E"/>
    <w:rsid w:val="00666AC8"/>
    <w:rsid w:val="00671107"/>
    <w:rsid w:val="006720E2"/>
    <w:rsid w:val="00675452"/>
    <w:rsid w:val="00675D7C"/>
    <w:rsid w:val="006767CA"/>
    <w:rsid w:val="00676B66"/>
    <w:rsid w:val="00681EE3"/>
    <w:rsid w:val="00683E18"/>
    <w:rsid w:val="006853DD"/>
    <w:rsid w:val="00685578"/>
    <w:rsid w:val="00686AD4"/>
    <w:rsid w:val="006909E5"/>
    <w:rsid w:val="00691725"/>
    <w:rsid w:val="006920DF"/>
    <w:rsid w:val="00694D9C"/>
    <w:rsid w:val="00695E94"/>
    <w:rsid w:val="006A1B65"/>
    <w:rsid w:val="006A36B1"/>
    <w:rsid w:val="006A37AE"/>
    <w:rsid w:val="006A6022"/>
    <w:rsid w:val="006A7DE0"/>
    <w:rsid w:val="006B40CF"/>
    <w:rsid w:val="006B50E8"/>
    <w:rsid w:val="006B6E78"/>
    <w:rsid w:val="006C0A2C"/>
    <w:rsid w:val="006C14BF"/>
    <w:rsid w:val="006C3316"/>
    <w:rsid w:val="006C480D"/>
    <w:rsid w:val="006C627D"/>
    <w:rsid w:val="006D0C16"/>
    <w:rsid w:val="006D35BF"/>
    <w:rsid w:val="006D433E"/>
    <w:rsid w:val="006D45F9"/>
    <w:rsid w:val="006D7350"/>
    <w:rsid w:val="006E00BE"/>
    <w:rsid w:val="006E6FCB"/>
    <w:rsid w:val="006E7AB4"/>
    <w:rsid w:val="006F1562"/>
    <w:rsid w:val="006F1FD2"/>
    <w:rsid w:val="006F234E"/>
    <w:rsid w:val="006F2CDD"/>
    <w:rsid w:val="006F3024"/>
    <w:rsid w:val="006F7627"/>
    <w:rsid w:val="007027C2"/>
    <w:rsid w:val="00702A13"/>
    <w:rsid w:val="00704142"/>
    <w:rsid w:val="00706BE7"/>
    <w:rsid w:val="00712400"/>
    <w:rsid w:val="00722937"/>
    <w:rsid w:val="007245E6"/>
    <w:rsid w:val="007257F4"/>
    <w:rsid w:val="0072768D"/>
    <w:rsid w:val="00730029"/>
    <w:rsid w:val="00730506"/>
    <w:rsid w:val="00732816"/>
    <w:rsid w:val="00733FB0"/>
    <w:rsid w:val="0073598B"/>
    <w:rsid w:val="00740B93"/>
    <w:rsid w:val="00741CAD"/>
    <w:rsid w:val="0074265D"/>
    <w:rsid w:val="00745252"/>
    <w:rsid w:val="00746D86"/>
    <w:rsid w:val="00747C5D"/>
    <w:rsid w:val="007516B3"/>
    <w:rsid w:val="007533F9"/>
    <w:rsid w:val="00755614"/>
    <w:rsid w:val="00755A6C"/>
    <w:rsid w:val="00755DEC"/>
    <w:rsid w:val="00756583"/>
    <w:rsid w:val="007625CF"/>
    <w:rsid w:val="00765BDA"/>
    <w:rsid w:val="0076751E"/>
    <w:rsid w:val="00771A32"/>
    <w:rsid w:val="00775D9C"/>
    <w:rsid w:val="00776C63"/>
    <w:rsid w:val="00777CB5"/>
    <w:rsid w:val="00782B0E"/>
    <w:rsid w:val="0078612E"/>
    <w:rsid w:val="007864D7"/>
    <w:rsid w:val="00790439"/>
    <w:rsid w:val="007911C5"/>
    <w:rsid w:val="00792166"/>
    <w:rsid w:val="00795E2A"/>
    <w:rsid w:val="007A1A46"/>
    <w:rsid w:val="007A24AF"/>
    <w:rsid w:val="007A37CC"/>
    <w:rsid w:val="007A63F5"/>
    <w:rsid w:val="007B04CB"/>
    <w:rsid w:val="007B0B3A"/>
    <w:rsid w:val="007B13EF"/>
    <w:rsid w:val="007B5132"/>
    <w:rsid w:val="007B5E3E"/>
    <w:rsid w:val="007B75CC"/>
    <w:rsid w:val="007C0F66"/>
    <w:rsid w:val="007C6F33"/>
    <w:rsid w:val="007D2998"/>
    <w:rsid w:val="007D3B51"/>
    <w:rsid w:val="007D3D2B"/>
    <w:rsid w:val="007D5488"/>
    <w:rsid w:val="007D59AD"/>
    <w:rsid w:val="007D70A0"/>
    <w:rsid w:val="007E053C"/>
    <w:rsid w:val="007E0BA7"/>
    <w:rsid w:val="007E1F37"/>
    <w:rsid w:val="007E2F5B"/>
    <w:rsid w:val="007E3750"/>
    <w:rsid w:val="007E5708"/>
    <w:rsid w:val="007E5FD1"/>
    <w:rsid w:val="007F2C5F"/>
    <w:rsid w:val="007F2D13"/>
    <w:rsid w:val="007F4144"/>
    <w:rsid w:val="007F55EA"/>
    <w:rsid w:val="007F5D81"/>
    <w:rsid w:val="007F771A"/>
    <w:rsid w:val="00804183"/>
    <w:rsid w:val="008052EB"/>
    <w:rsid w:val="00806530"/>
    <w:rsid w:val="008078F8"/>
    <w:rsid w:val="00807D51"/>
    <w:rsid w:val="0081104E"/>
    <w:rsid w:val="0081337B"/>
    <w:rsid w:val="0081523D"/>
    <w:rsid w:val="00815A44"/>
    <w:rsid w:val="00816A69"/>
    <w:rsid w:val="00820503"/>
    <w:rsid w:val="008219C7"/>
    <w:rsid w:val="00821B4F"/>
    <w:rsid w:val="00822CD3"/>
    <w:rsid w:val="008240C9"/>
    <w:rsid w:val="00826C91"/>
    <w:rsid w:val="00834E7B"/>
    <w:rsid w:val="00836195"/>
    <w:rsid w:val="00836902"/>
    <w:rsid w:val="00840F45"/>
    <w:rsid w:val="00841A0C"/>
    <w:rsid w:val="00841E28"/>
    <w:rsid w:val="00842BBC"/>
    <w:rsid w:val="00844351"/>
    <w:rsid w:val="00844EAF"/>
    <w:rsid w:val="00846131"/>
    <w:rsid w:val="008471B3"/>
    <w:rsid w:val="00851CD4"/>
    <w:rsid w:val="00851CE3"/>
    <w:rsid w:val="008535D3"/>
    <w:rsid w:val="0085525A"/>
    <w:rsid w:val="00866787"/>
    <w:rsid w:val="00876F1B"/>
    <w:rsid w:val="00885D1D"/>
    <w:rsid w:val="008912E6"/>
    <w:rsid w:val="00891DEB"/>
    <w:rsid w:val="00892731"/>
    <w:rsid w:val="008954F8"/>
    <w:rsid w:val="00897B36"/>
    <w:rsid w:val="008A31B4"/>
    <w:rsid w:val="008A5A69"/>
    <w:rsid w:val="008A6050"/>
    <w:rsid w:val="008B3746"/>
    <w:rsid w:val="008B46FE"/>
    <w:rsid w:val="008B6866"/>
    <w:rsid w:val="008B6E3B"/>
    <w:rsid w:val="008C3F94"/>
    <w:rsid w:val="008C6847"/>
    <w:rsid w:val="008C6D16"/>
    <w:rsid w:val="008D24FB"/>
    <w:rsid w:val="008D2764"/>
    <w:rsid w:val="008D3A96"/>
    <w:rsid w:val="008D730D"/>
    <w:rsid w:val="008D74B2"/>
    <w:rsid w:val="008E3AFD"/>
    <w:rsid w:val="008E5239"/>
    <w:rsid w:val="008E5266"/>
    <w:rsid w:val="008F5F20"/>
    <w:rsid w:val="008F6644"/>
    <w:rsid w:val="00902240"/>
    <w:rsid w:val="009036E4"/>
    <w:rsid w:val="00903824"/>
    <w:rsid w:val="009059B9"/>
    <w:rsid w:val="0090776E"/>
    <w:rsid w:val="00907E68"/>
    <w:rsid w:val="009106B9"/>
    <w:rsid w:val="00910B2C"/>
    <w:rsid w:val="00910D73"/>
    <w:rsid w:val="00912D6C"/>
    <w:rsid w:val="00914B9B"/>
    <w:rsid w:val="00915087"/>
    <w:rsid w:val="00916472"/>
    <w:rsid w:val="00917002"/>
    <w:rsid w:val="009210ED"/>
    <w:rsid w:val="009212BF"/>
    <w:rsid w:val="009222E2"/>
    <w:rsid w:val="00924AED"/>
    <w:rsid w:val="00930B90"/>
    <w:rsid w:val="0093182D"/>
    <w:rsid w:val="00934E81"/>
    <w:rsid w:val="009353BF"/>
    <w:rsid w:val="00936A12"/>
    <w:rsid w:val="00936B55"/>
    <w:rsid w:val="00936CBF"/>
    <w:rsid w:val="00937C43"/>
    <w:rsid w:val="0094050B"/>
    <w:rsid w:val="00940881"/>
    <w:rsid w:val="00941910"/>
    <w:rsid w:val="00944277"/>
    <w:rsid w:val="0094656E"/>
    <w:rsid w:val="00946EDE"/>
    <w:rsid w:val="00947282"/>
    <w:rsid w:val="009518D2"/>
    <w:rsid w:val="00953B7D"/>
    <w:rsid w:val="00955E92"/>
    <w:rsid w:val="0096046E"/>
    <w:rsid w:val="0096087A"/>
    <w:rsid w:val="00964499"/>
    <w:rsid w:val="009670B3"/>
    <w:rsid w:val="009705A5"/>
    <w:rsid w:val="009723BC"/>
    <w:rsid w:val="009736A5"/>
    <w:rsid w:val="009779FD"/>
    <w:rsid w:val="00982A74"/>
    <w:rsid w:val="00983ECF"/>
    <w:rsid w:val="0098674C"/>
    <w:rsid w:val="009907F6"/>
    <w:rsid w:val="009908B4"/>
    <w:rsid w:val="00991378"/>
    <w:rsid w:val="00993DE7"/>
    <w:rsid w:val="00994F73"/>
    <w:rsid w:val="00997877"/>
    <w:rsid w:val="00997ECD"/>
    <w:rsid w:val="009A14EA"/>
    <w:rsid w:val="009A1A72"/>
    <w:rsid w:val="009A352D"/>
    <w:rsid w:val="009A71B2"/>
    <w:rsid w:val="009A73B8"/>
    <w:rsid w:val="009A7B14"/>
    <w:rsid w:val="009B06A7"/>
    <w:rsid w:val="009B3E04"/>
    <w:rsid w:val="009B7602"/>
    <w:rsid w:val="009C0380"/>
    <w:rsid w:val="009C25E5"/>
    <w:rsid w:val="009C268B"/>
    <w:rsid w:val="009C46CC"/>
    <w:rsid w:val="009C6AF4"/>
    <w:rsid w:val="009D08B5"/>
    <w:rsid w:val="009D08B9"/>
    <w:rsid w:val="009D1581"/>
    <w:rsid w:val="009D4BBB"/>
    <w:rsid w:val="009D6231"/>
    <w:rsid w:val="009D63C8"/>
    <w:rsid w:val="009D668F"/>
    <w:rsid w:val="009D6F38"/>
    <w:rsid w:val="009E4AE5"/>
    <w:rsid w:val="009F2834"/>
    <w:rsid w:val="009F390A"/>
    <w:rsid w:val="009F6166"/>
    <w:rsid w:val="009F7193"/>
    <w:rsid w:val="00A0530E"/>
    <w:rsid w:val="00A05C5B"/>
    <w:rsid w:val="00A06503"/>
    <w:rsid w:val="00A06DDB"/>
    <w:rsid w:val="00A100E2"/>
    <w:rsid w:val="00A10D6C"/>
    <w:rsid w:val="00A11E88"/>
    <w:rsid w:val="00A128F2"/>
    <w:rsid w:val="00A16236"/>
    <w:rsid w:val="00A2209E"/>
    <w:rsid w:val="00A23A75"/>
    <w:rsid w:val="00A23EBA"/>
    <w:rsid w:val="00A259E4"/>
    <w:rsid w:val="00A25B30"/>
    <w:rsid w:val="00A25CBC"/>
    <w:rsid w:val="00A26223"/>
    <w:rsid w:val="00A26863"/>
    <w:rsid w:val="00A26F6A"/>
    <w:rsid w:val="00A327D6"/>
    <w:rsid w:val="00A32C78"/>
    <w:rsid w:val="00A343EE"/>
    <w:rsid w:val="00A3540E"/>
    <w:rsid w:val="00A37BB3"/>
    <w:rsid w:val="00A4206D"/>
    <w:rsid w:val="00A4415E"/>
    <w:rsid w:val="00A471D8"/>
    <w:rsid w:val="00A55765"/>
    <w:rsid w:val="00A566FC"/>
    <w:rsid w:val="00A56C7D"/>
    <w:rsid w:val="00A573E8"/>
    <w:rsid w:val="00A608E5"/>
    <w:rsid w:val="00A6116C"/>
    <w:rsid w:val="00A6721C"/>
    <w:rsid w:val="00A67BB3"/>
    <w:rsid w:val="00A67E77"/>
    <w:rsid w:val="00A70B79"/>
    <w:rsid w:val="00A718CF"/>
    <w:rsid w:val="00A75A1A"/>
    <w:rsid w:val="00A7676C"/>
    <w:rsid w:val="00A81EF1"/>
    <w:rsid w:val="00A820C6"/>
    <w:rsid w:val="00A82319"/>
    <w:rsid w:val="00A83370"/>
    <w:rsid w:val="00A8389E"/>
    <w:rsid w:val="00A84237"/>
    <w:rsid w:val="00A84555"/>
    <w:rsid w:val="00A86E2F"/>
    <w:rsid w:val="00A86EB8"/>
    <w:rsid w:val="00A90113"/>
    <w:rsid w:val="00A953DB"/>
    <w:rsid w:val="00A95DD3"/>
    <w:rsid w:val="00A96E2E"/>
    <w:rsid w:val="00A97C77"/>
    <w:rsid w:val="00AA025B"/>
    <w:rsid w:val="00AA265C"/>
    <w:rsid w:val="00AA2CB0"/>
    <w:rsid w:val="00AA5171"/>
    <w:rsid w:val="00AA7B31"/>
    <w:rsid w:val="00AA7DC4"/>
    <w:rsid w:val="00AB0104"/>
    <w:rsid w:val="00AB39C0"/>
    <w:rsid w:val="00AB55BB"/>
    <w:rsid w:val="00AB5825"/>
    <w:rsid w:val="00AB5FEA"/>
    <w:rsid w:val="00AB6B91"/>
    <w:rsid w:val="00AC4B8A"/>
    <w:rsid w:val="00AC50E9"/>
    <w:rsid w:val="00AC5CA1"/>
    <w:rsid w:val="00AD1240"/>
    <w:rsid w:val="00AD4050"/>
    <w:rsid w:val="00AD505E"/>
    <w:rsid w:val="00AE4DFD"/>
    <w:rsid w:val="00AE73F4"/>
    <w:rsid w:val="00AF0210"/>
    <w:rsid w:val="00AF0A60"/>
    <w:rsid w:val="00AF14B7"/>
    <w:rsid w:val="00AF1961"/>
    <w:rsid w:val="00AF1DCC"/>
    <w:rsid w:val="00AF431A"/>
    <w:rsid w:val="00AF58AD"/>
    <w:rsid w:val="00AF664C"/>
    <w:rsid w:val="00AF75DB"/>
    <w:rsid w:val="00B10324"/>
    <w:rsid w:val="00B131E4"/>
    <w:rsid w:val="00B13968"/>
    <w:rsid w:val="00B140AD"/>
    <w:rsid w:val="00B212F3"/>
    <w:rsid w:val="00B21ACB"/>
    <w:rsid w:val="00B25AE3"/>
    <w:rsid w:val="00B35DF5"/>
    <w:rsid w:val="00B36B1C"/>
    <w:rsid w:val="00B42C86"/>
    <w:rsid w:val="00B449AF"/>
    <w:rsid w:val="00B51ABA"/>
    <w:rsid w:val="00B52548"/>
    <w:rsid w:val="00B53535"/>
    <w:rsid w:val="00B56818"/>
    <w:rsid w:val="00B6066B"/>
    <w:rsid w:val="00B61C7B"/>
    <w:rsid w:val="00B62386"/>
    <w:rsid w:val="00B62D82"/>
    <w:rsid w:val="00B6566E"/>
    <w:rsid w:val="00B660A9"/>
    <w:rsid w:val="00B7402F"/>
    <w:rsid w:val="00B74B31"/>
    <w:rsid w:val="00B755BA"/>
    <w:rsid w:val="00B7621D"/>
    <w:rsid w:val="00B8048B"/>
    <w:rsid w:val="00B80A82"/>
    <w:rsid w:val="00B83C86"/>
    <w:rsid w:val="00B84152"/>
    <w:rsid w:val="00B9092C"/>
    <w:rsid w:val="00B91BC3"/>
    <w:rsid w:val="00B923CA"/>
    <w:rsid w:val="00B92A6B"/>
    <w:rsid w:val="00B94214"/>
    <w:rsid w:val="00B955E3"/>
    <w:rsid w:val="00BA2AD0"/>
    <w:rsid w:val="00BA2C23"/>
    <w:rsid w:val="00BA3E49"/>
    <w:rsid w:val="00BA4957"/>
    <w:rsid w:val="00BA4DC0"/>
    <w:rsid w:val="00BB107A"/>
    <w:rsid w:val="00BB1961"/>
    <w:rsid w:val="00BB4560"/>
    <w:rsid w:val="00BB4A46"/>
    <w:rsid w:val="00BC282F"/>
    <w:rsid w:val="00BC3716"/>
    <w:rsid w:val="00BD05F3"/>
    <w:rsid w:val="00BD0888"/>
    <w:rsid w:val="00BD1819"/>
    <w:rsid w:val="00BD2EBA"/>
    <w:rsid w:val="00BD5224"/>
    <w:rsid w:val="00BD7F29"/>
    <w:rsid w:val="00BE059B"/>
    <w:rsid w:val="00BE0EB8"/>
    <w:rsid w:val="00BE1575"/>
    <w:rsid w:val="00BF5A60"/>
    <w:rsid w:val="00BF7A24"/>
    <w:rsid w:val="00C04630"/>
    <w:rsid w:val="00C052EA"/>
    <w:rsid w:val="00C06674"/>
    <w:rsid w:val="00C12821"/>
    <w:rsid w:val="00C21563"/>
    <w:rsid w:val="00C228D3"/>
    <w:rsid w:val="00C2362D"/>
    <w:rsid w:val="00C32892"/>
    <w:rsid w:val="00C34D3D"/>
    <w:rsid w:val="00C34EEC"/>
    <w:rsid w:val="00C3610C"/>
    <w:rsid w:val="00C42AA7"/>
    <w:rsid w:val="00C435A9"/>
    <w:rsid w:val="00C44D9C"/>
    <w:rsid w:val="00C45FD2"/>
    <w:rsid w:val="00C515E2"/>
    <w:rsid w:val="00C52075"/>
    <w:rsid w:val="00C530CB"/>
    <w:rsid w:val="00C537DC"/>
    <w:rsid w:val="00C558C3"/>
    <w:rsid w:val="00C55BBD"/>
    <w:rsid w:val="00C608B9"/>
    <w:rsid w:val="00C62CD1"/>
    <w:rsid w:val="00C668C9"/>
    <w:rsid w:val="00C67904"/>
    <w:rsid w:val="00C67B00"/>
    <w:rsid w:val="00C70503"/>
    <w:rsid w:val="00C727CB"/>
    <w:rsid w:val="00C72804"/>
    <w:rsid w:val="00C74BA3"/>
    <w:rsid w:val="00C7538D"/>
    <w:rsid w:val="00C75BA4"/>
    <w:rsid w:val="00C7614B"/>
    <w:rsid w:val="00C80A82"/>
    <w:rsid w:val="00C80D93"/>
    <w:rsid w:val="00C80F5D"/>
    <w:rsid w:val="00C82CE5"/>
    <w:rsid w:val="00C834D7"/>
    <w:rsid w:val="00C84EB8"/>
    <w:rsid w:val="00C866F9"/>
    <w:rsid w:val="00C90722"/>
    <w:rsid w:val="00C91D26"/>
    <w:rsid w:val="00C92E66"/>
    <w:rsid w:val="00C93103"/>
    <w:rsid w:val="00C945C5"/>
    <w:rsid w:val="00C94C2E"/>
    <w:rsid w:val="00CA34D2"/>
    <w:rsid w:val="00CA63A4"/>
    <w:rsid w:val="00CB405F"/>
    <w:rsid w:val="00CB4646"/>
    <w:rsid w:val="00CB7929"/>
    <w:rsid w:val="00CC3A41"/>
    <w:rsid w:val="00CC70B8"/>
    <w:rsid w:val="00CD63C0"/>
    <w:rsid w:val="00CE0038"/>
    <w:rsid w:val="00CE32C4"/>
    <w:rsid w:val="00CE3795"/>
    <w:rsid w:val="00CE4863"/>
    <w:rsid w:val="00CE73A2"/>
    <w:rsid w:val="00CF1B4C"/>
    <w:rsid w:val="00CF1D9B"/>
    <w:rsid w:val="00CF3197"/>
    <w:rsid w:val="00CF37E3"/>
    <w:rsid w:val="00CF5D22"/>
    <w:rsid w:val="00D00916"/>
    <w:rsid w:val="00D01E6F"/>
    <w:rsid w:val="00D059C2"/>
    <w:rsid w:val="00D0656C"/>
    <w:rsid w:val="00D07EEF"/>
    <w:rsid w:val="00D11719"/>
    <w:rsid w:val="00D1273B"/>
    <w:rsid w:val="00D1348F"/>
    <w:rsid w:val="00D14820"/>
    <w:rsid w:val="00D1497A"/>
    <w:rsid w:val="00D14A01"/>
    <w:rsid w:val="00D169D2"/>
    <w:rsid w:val="00D20E5C"/>
    <w:rsid w:val="00D210A7"/>
    <w:rsid w:val="00D24DA6"/>
    <w:rsid w:val="00D25AF6"/>
    <w:rsid w:val="00D30935"/>
    <w:rsid w:val="00D311AF"/>
    <w:rsid w:val="00D354FB"/>
    <w:rsid w:val="00D35DD8"/>
    <w:rsid w:val="00D40A6F"/>
    <w:rsid w:val="00D4221F"/>
    <w:rsid w:val="00D42356"/>
    <w:rsid w:val="00D43596"/>
    <w:rsid w:val="00D43896"/>
    <w:rsid w:val="00D4486F"/>
    <w:rsid w:val="00D45635"/>
    <w:rsid w:val="00D457A5"/>
    <w:rsid w:val="00D51317"/>
    <w:rsid w:val="00D521A0"/>
    <w:rsid w:val="00D57BC1"/>
    <w:rsid w:val="00D6051C"/>
    <w:rsid w:val="00D64CA9"/>
    <w:rsid w:val="00D6543D"/>
    <w:rsid w:val="00D65D0D"/>
    <w:rsid w:val="00D742CE"/>
    <w:rsid w:val="00D80DFF"/>
    <w:rsid w:val="00D81362"/>
    <w:rsid w:val="00D81E91"/>
    <w:rsid w:val="00D82CFD"/>
    <w:rsid w:val="00D83113"/>
    <w:rsid w:val="00D85EAB"/>
    <w:rsid w:val="00D86182"/>
    <w:rsid w:val="00D8669E"/>
    <w:rsid w:val="00D86E48"/>
    <w:rsid w:val="00D9170F"/>
    <w:rsid w:val="00D92362"/>
    <w:rsid w:val="00D9299B"/>
    <w:rsid w:val="00D93E75"/>
    <w:rsid w:val="00D93FF0"/>
    <w:rsid w:val="00DA22E7"/>
    <w:rsid w:val="00DA255B"/>
    <w:rsid w:val="00DA2F14"/>
    <w:rsid w:val="00DA3C98"/>
    <w:rsid w:val="00DA40E0"/>
    <w:rsid w:val="00DA530E"/>
    <w:rsid w:val="00DA57E3"/>
    <w:rsid w:val="00DA698C"/>
    <w:rsid w:val="00DA7067"/>
    <w:rsid w:val="00DA7374"/>
    <w:rsid w:val="00DB0847"/>
    <w:rsid w:val="00DB1CCD"/>
    <w:rsid w:val="00DB21FB"/>
    <w:rsid w:val="00DB4E85"/>
    <w:rsid w:val="00DB6942"/>
    <w:rsid w:val="00DB6AF3"/>
    <w:rsid w:val="00DB7468"/>
    <w:rsid w:val="00DC4E1A"/>
    <w:rsid w:val="00DC6586"/>
    <w:rsid w:val="00DC7CFA"/>
    <w:rsid w:val="00DD1EBD"/>
    <w:rsid w:val="00DD3229"/>
    <w:rsid w:val="00DD372A"/>
    <w:rsid w:val="00DD3C3D"/>
    <w:rsid w:val="00DE0605"/>
    <w:rsid w:val="00DE13E4"/>
    <w:rsid w:val="00DE3A4D"/>
    <w:rsid w:val="00DE3E49"/>
    <w:rsid w:val="00DE41A9"/>
    <w:rsid w:val="00DE4666"/>
    <w:rsid w:val="00DE4A34"/>
    <w:rsid w:val="00DE4E45"/>
    <w:rsid w:val="00DE6848"/>
    <w:rsid w:val="00DE6894"/>
    <w:rsid w:val="00DE73CF"/>
    <w:rsid w:val="00DE7685"/>
    <w:rsid w:val="00DE7FCD"/>
    <w:rsid w:val="00DF1C35"/>
    <w:rsid w:val="00DF2CB5"/>
    <w:rsid w:val="00DF3E56"/>
    <w:rsid w:val="00DF599A"/>
    <w:rsid w:val="00DF633A"/>
    <w:rsid w:val="00DF6668"/>
    <w:rsid w:val="00DF7C51"/>
    <w:rsid w:val="00E00CF8"/>
    <w:rsid w:val="00E02116"/>
    <w:rsid w:val="00E03C85"/>
    <w:rsid w:val="00E04BD0"/>
    <w:rsid w:val="00E06284"/>
    <w:rsid w:val="00E06403"/>
    <w:rsid w:val="00E0712F"/>
    <w:rsid w:val="00E123FD"/>
    <w:rsid w:val="00E12469"/>
    <w:rsid w:val="00E12D82"/>
    <w:rsid w:val="00E13E85"/>
    <w:rsid w:val="00E14344"/>
    <w:rsid w:val="00E20BEB"/>
    <w:rsid w:val="00E215AE"/>
    <w:rsid w:val="00E215B8"/>
    <w:rsid w:val="00E21867"/>
    <w:rsid w:val="00E22AFF"/>
    <w:rsid w:val="00E22F61"/>
    <w:rsid w:val="00E276FF"/>
    <w:rsid w:val="00E33444"/>
    <w:rsid w:val="00E34A02"/>
    <w:rsid w:val="00E429D0"/>
    <w:rsid w:val="00E44F25"/>
    <w:rsid w:val="00E455F0"/>
    <w:rsid w:val="00E46328"/>
    <w:rsid w:val="00E47248"/>
    <w:rsid w:val="00E5399D"/>
    <w:rsid w:val="00E53C62"/>
    <w:rsid w:val="00E54234"/>
    <w:rsid w:val="00E549BB"/>
    <w:rsid w:val="00E5561C"/>
    <w:rsid w:val="00E6282E"/>
    <w:rsid w:val="00E634C6"/>
    <w:rsid w:val="00E66B36"/>
    <w:rsid w:val="00E67739"/>
    <w:rsid w:val="00E708BB"/>
    <w:rsid w:val="00E71677"/>
    <w:rsid w:val="00E73F47"/>
    <w:rsid w:val="00E766DC"/>
    <w:rsid w:val="00E819F0"/>
    <w:rsid w:val="00E81A7F"/>
    <w:rsid w:val="00E84513"/>
    <w:rsid w:val="00E85F34"/>
    <w:rsid w:val="00E86FBE"/>
    <w:rsid w:val="00E87BA4"/>
    <w:rsid w:val="00E90343"/>
    <w:rsid w:val="00E91AB4"/>
    <w:rsid w:val="00E929D8"/>
    <w:rsid w:val="00E9361A"/>
    <w:rsid w:val="00E943E9"/>
    <w:rsid w:val="00E95703"/>
    <w:rsid w:val="00E95B78"/>
    <w:rsid w:val="00E97745"/>
    <w:rsid w:val="00E97FB8"/>
    <w:rsid w:val="00EA0348"/>
    <w:rsid w:val="00EA3C35"/>
    <w:rsid w:val="00EA66ED"/>
    <w:rsid w:val="00EB2991"/>
    <w:rsid w:val="00EB6780"/>
    <w:rsid w:val="00EB7A41"/>
    <w:rsid w:val="00EB7F1F"/>
    <w:rsid w:val="00EC0182"/>
    <w:rsid w:val="00EC08D9"/>
    <w:rsid w:val="00EC3013"/>
    <w:rsid w:val="00EC4221"/>
    <w:rsid w:val="00EC6AB1"/>
    <w:rsid w:val="00EC6C5F"/>
    <w:rsid w:val="00EC787C"/>
    <w:rsid w:val="00EC7A13"/>
    <w:rsid w:val="00ED06EE"/>
    <w:rsid w:val="00ED24FA"/>
    <w:rsid w:val="00ED3AC4"/>
    <w:rsid w:val="00ED79B3"/>
    <w:rsid w:val="00ED7B17"/>
    <w:rsid w:val="00EE00F2"/>
    <w:rsid w:val="00EE097B"/>
    <w:rsid w:val="00EE4DFD"/>
    <w:rsid w:val="00EE715C"/>
    <w:rsid w:val="00EF0A7C"/>
    <w:rsid w:val="00EF13BA"/>
    <w:rsid w:val="00EF2CC7"/>
    <w:rsid w:val="00EF3644"/>
    <w:rsid w:val="00EF38A5"/>
    <w:rsid w:val="00F009F9"/>
    <w:rsid w:val="00F0119B"/>
    <w:rsid w:val="00F019AE"/>
    <w:rsid w:val="00F04910"/>
    <w:rsid w:val="00F0712F"/>
    <w:rsid w:val="00F075A4"/>
    <w:rsid w:val="00F10DB9"/>
    <w:rsid w:val="00F1319A"/>
    <w:rsid w:val="00F1350C"/>
    <w:rsid w:val="00F17031"/>
    <w:rsid w:val="00F22F80"/>
    <w:rsid w:val="00F23D49"/>
    <w:rsid w:val="00F241A3"/>
    <w:rsid w:val="00F256BE"/>
    <w:rsid w:val="00F32E13"/>
    <w:rsid w:val="00F32E99"/>
    <w:rsid w:val="00F3338B"/>
    <w:rsid w:val="00F33B61"/>
    <w:rsid w:val="00F379DC"/>
    <w:rsid w:val="00F41645"/>
    <w:rsid w:val="00F4592E"/>
    <w:rsid w:val="00F46FD4"/>
    <w:rsid w:val="00F47C32"/>
    <w:rsid w:val="00F52DEF"/>
    <w:rsid w:val="00F533F2"/>
    <w:rsid w:val="00F62CC2"/>
    <w:rsid w:val="00F64671"/>
    <w:rsid w:val="00F64918"/>
    <w:rsid w:val="00F656C0"/>
    <w:rsid w:val="00F65C6E"/>
    <w:rsid w:val="00F72678"/>
    <w:rsid w:val="00F746FC"/>
    <w:rsid w:val="00F74C65"/>
    <w:rsid w:val="00F75DEE"/>
    <w:rsid w:val="00F76762"/>
    <w:rsid w:val="00F848DC"/>
    <w:rsid w:val="00F84CE9"/>
    <w:rsid w:val="00F901ED"/>
    <w:rsid w:val="00F9128D"/>
    <w:rsid w:val="00F92F7B"/>
    <w:rsid w:val="00F9587D"/>
    <w:rsid w:val="00F96E1F"/>
    <w:rsid w:val="00FA2C4C"/>
    <w:rsid w:val="00FA319C"/>
    <w:rsid w:val="00FB04A4"/>
    <w:rsid w:val="00FB0697"/>
    <w:rsid w:val="00FB0B80"/>
    <w:rsid w:val="00FB28A0"/>
    <w:rsid w:val="00FB3BCA"/>
    <w:rsid w:val="00FC0DC4"/>
    <w:rsid w:val="00FC3A3D"/>
    <w:rsid w:val="00FC4D5D"/>
    <w:rsid w:val="00FC5302"/>
    <w:rsid w:val="00FC6573"/>
    <w:rsid w:val="00FC6ED1"/>
    <w:rsid w:val="00FD0DB0"/>
    <w:rsid w:val="00FD3BFB"/>
    <w:rsid w:val="00FE4694"/>
    <w:rsid w:val="00FE4AE0"/>
    <w:rsid w:val="00FF0D27"/>
    <w:rsid w:val="00FF1022"/>
    <w:rsid w:val="00FF12F1"/>
    <w:rsid w:val="00FF1801"/>
    <w:rsid w:val="00FF1E56"/>
    <w:rsid w:val="00FF3222"/>
    <w:rsid w:val="00FF43EC"/>
    <w:rsid w:val="00FF5A1F"/>
    <w:rsid w:val="00FF61E4"/>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64C"/>
  <w15:docId w15:val="{3F26D8B7-A25C-4B4E-B5D4-3389A8FD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5F96"/>
    <w:rPr>
      <w:rFonts w:ascii="Times New Roman" w:hAnsi="Times New Roman"/>
      <w:sz w:val="24"/>
    </w:rPr>
  </w:style>
  <w:style w:type="paragraph" w:styleId="Heading1">
    <w:name w:val="heading 1"/>
    <w:basedOn w:val="Normal"/>
    <w:next w:val="Normal"/>
    <w:link w:val="Heading1Char"/>
    <w:uiPriority w:val="9"/>
    <w:qFormat/>
    <w:rsid w:val="00D40A6F"/>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4344"/>
    <w:pPr>
      <w:keepNext/>
      <w:keepLines/>
      <w:tabs>
        <w:tab w:val="left" w:pos="993"/>
      </w:tabs>
      <w:spacing w:after="0" w:line="480" w:lineRule="auto"/>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9D668F"/>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B04A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0A6F"/>
    <w:rPr>
      <w:rFonts w:ascii="Times New Roman" w:eastAsiaTheme="majorEastAsia" w:hAnsi="Times New Roman" w:cstheme="majorBidi"/>
      <w:b/>
      <w:bCs/>
      <w:sz w:val="24"/>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E4DFD"/>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9D668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3C3369"/>
    <w:pPr>
      <w:spacing w:line="240" w:lineRule="auto"/>
    </w:pPr>
    <w:rPr>
      <w:b/>
      <w:bCs/>
      <w:sz w:val="18"/>
      <w:szCs w:val="18"/>
    </w:rPr>
  </w:style>
  <w:style w:type="paragraph" w:customStyle="1" w:styleId="Standard">
    <w:name w:val="Standard"/>
    <w:rsid w:val="002C5E2D"/>
    <w:pPr>
      <w:suppressAutoHyphens/>
      <w:autoSpaceDN w:val="0"/>
      <w:spacing w:after="0" w:line="240" w:lineRule="auto"/>
    </w:pPr>
    <w:rPr>
      <w:rFonts w:ascii="Liberation Serif" w:eastAsia="SimSun" w:hAnsi="Liberation Serif" w:cs="Lucida Sans"/>
      <w:kern w:val="3"/>
      <w:sz w:val="24"/>
      <w:szCs w:val="24"/>
      <w:lang w:val="en-US" w:eastAsia="zh-CN" w:bidi="hi-IN"/>
    </w:rPr>
  </w:style>
  <w:style w:type="paragraph" w:customStyle="1" w:styleId="HeadingCustom">
    <w:name w:val="Heading Custom"/>
    <w:basedOn w:val="Heading2"/>
    <w:link w:val="HeadingCustomChar"/>
    <w:rsid w:val="00AE4DFD"/>
    <w:pPr>
      <w:numPr>
        <w:numId w:val="9"/>
      </w:numPr>
      <w:ind w:hanging="720"/>
    </w:pPr>
    <w:rPr>
      <w:lang w:val="en-US"/>
    </w:rPr>
  </w:style>
  <w:style w:type="character" w:customStyle="1" w:styleId="HeadingCustomChar">
    <w:name w:val="Heading Custom Char"/>
    <w:basedOn w:val="Heading2Char"/>
    <w:link w:val="HeadingCustom"/>
    <w:rsid w:val="00AE4DFD"/>
    <w:rPr>
      <w:rFonts w:ascii="Times New Roman" w:eastAsiaTheme="majorEastAsia" w:hAnsi="Times New Roman" w:cs="Times New Roman"/>
      <w:b/>
      <w:bCs/>
      <w:sz w:val="24"/>
      <w:szCs w:val="24"/>
      <w:lang w:val="en-US"/>
    </w:rPr>
  </w:style>
  <w:style w:type="paragraph" w:styleId="Bibliography">
    <w:name w:val="Bibliography"/>
    <w:basedOn w:val="Normal"/>
    <w:next w:val="Normal"/>
    <w:uiPriority w:val="37"/>
    <w:unhideWhenUsed/>
    <w:rsid w:val="00B21ACB"/>
  </w:style>
  <w:style w:type="paragraph" w:styleId="NormalWeb">
    <w:name w:val="Normal (Web)"/>
    <w:basedOn w:val="Normal"/>
    <w:uiPriority w:val="99"/>
    <w:semiHidden/>
    <w:unhideWhenUsed/>
    <w:rsid w:val="007A37CC"/>
    <w:rPr>
      <w:rFonts w:cs="Times New Roman"/>
      <w:szCs w:val="24"/>
    </w:rPr>
  </w:style>
  <w:style w:type="character" w:styleId="PlaceholderText">
    <w:name w:val="Placeholder Text"/>
    <w:basedOn w:val="DefaultParagraphFont"/>
    <w:uiPriority w:val="99"/>
    <w:semiHidden/>
    <w:rsid w:val="003A047F"/>
    <w:rPr>
      <w:color w:val="808080"/>
    </w:rPr>
  </w:style>
  <w:style w:type="paragraph" w:styleId="TOCHeading">
    <w:name w:val="TOC Heading"/>
    <w:basedOn w:val="Heading1"/>
    <w:next w:val="Normal"/>
    <w:uiPriority w:val="39"/>
    <w:unhideWhenUsed/>
    <w:qFormat/>
    <w:rsid w:val="00521971"/>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21971"/>
    <w:pPr>
      <w:spacing w:after="100"/>
    </w:pPr>
  </w:style>
  <w:style w:type="paragraph" w:styleId="TOC2">
    <w:name w:val="toc 2"/>
    <w:basedOn w:val="Normal"/>
    <w:next w:val="Normal"/>
    <w:autoRedefine/>
    <w:uiPriority w:val="39"/>
    <w:unhideWhenUsed/>
    <w:rsid w:val="00521971"/>
    <w:pPr>
      <w:spacing w:after="100"/>
      <w:ind w:left="240"/>
    </w:pPr>
  </w:style>
  <w:style w:type="paragraph" w:styleId="TOC3">
    <w:name w:val="toc 3"/>
    <w:basedOn w:val="Normal"/>
    <w:next w:val="Normal"/>
    <w:autoRedefine/>
    <w:uiPriority w:val="39"/>
    <w:unhideWhenUsed/>
    <w:rsid w:val="00521971"/>
    <w:pPr>
      <w:spacing w:after="100"/>
      <w:ind w:left="480"/>
    </w:pPr>
  </w:style>
  <w:style w:type="paragraph" w:styleId="TOC4">
    <w:name w:val="toc 4"/>
    <w:basedOn w:val="Normal"/>
    <w:next w:val="Normal"/>
    <w:autoRedefine/>
    <w:uiPriority w:val="39"/>
    <w:unhideWhenUsed/>
    <w:rsid w:val="00521971"/>
    <w:pPr>
      <w:spacing w:after="100" w:line="259" w:lineRule="auto"/>
      <w:ind w:left="660"/>
    </w:pPr>
    <w:rPr>
      <w:rFonts w:asciiTheme="minorHAnsi" w:hAnsiTheme="minorHAnsi"/>
      <w:sz w:val="22"/>
      <w:lang w:val="en-US" w:eastAsia="ja-JP"/>
    </w:rPr>
  </w:style>
  <w:style w:type="paragraph" w:styleId="TOC5">
    <w:name w:val="toc 5"/>
    <w:basedOn w:val="Normal"/>
    <w:next w:val="Normal"/>
    <w:autoRedefine/>
    <w:uiPriority w:val="39"/>
    <w:unhideWhenUsed/>
    <w:rsid w:val="00521971"/>
    <w:pPr>
      <w:spacing w:after="100" w:line="259" w:lineRule="auto"/>
      <w:ind w:left="880"/>
    </w:pPr>
    <w:rPr>
      <w:rFonts w:asciiTheme="minorHAnsi" w:hAnsiTheme="minorHAnsi"/>
      <w:sz w:val="22"/>
      <w:lang w:val="en-US" w:eastAsia="ja-JP"/>
    </w:rPr>
  </w:style>
  <w:style w:type="paragraph" w:styleId="TOC6">
    <w:name w:val="toc 6"/>
    <w:basedOn w:val="Normal"/>
    <w:next w:val="Normal"/>
    <w:autoRedefine/>
    <w:uiPriority w:val="39"/>
    <w:unhideWhenUsed/>
    <w:rsid w:val="00521971"/>
    <w:pPr>
      <w:spacing w:after="100" w:line="259" w:lineRule="auto"/>
      <w:ind w:left="1100"/>
    </w:pPr>
    <w:rPr>
      <w:rFonts w:asciiTheme="minorHAnsi" w:hAnsiTheme="minorHAnsi"/>
      <w:sz w:val="22"/>
      <w:lang w:val="en-US" w:eastAsia="ja-JP"/>
    </w:rPr>
  </w:style>
  <w:style w:type="paragraph" w:styleId="TOC7">
    <w:name w:val="toc 7"/>
    <w:basedOn w:val="Normal"/>
    <w:next w:val="Normal"/>
    <w:autoRedefine/>
    <w:uiPriority w:val="39"/>
    <w:unhideWhenUsed/>
    <w:rsid w:val="00521971"/>
    <w:pPr>
      <w:spacing w:after="100" w:line="259" w:lineRule="auto"/>
      <w:ind w:left="1320"/>
    </w:pPr>
    <w:rPr>
      <w:rFonts w:asciiTheme="minorHAnsi" w:hAnsiTheme="minorHAnsi"/>
      <w:sz w:val="22"/>
      <w:lang w:val="en-US" w:eastAsia="ja-JP"/>
    </w:rPr>
  </w:style>
  <w:style w:type="paragraph" w:styleId="TOC8">
    <w:name w:val="toc 8"/>
    <w:basedOn w:val="Normal"/>
    <w:next w:val="Normal"/>
    <w:autoRedefine/>
    <w:uiPriority w:val="39"/>
    <w:unhideWhenUsed/>
    <w:rsid w:val="00521971"/>
    <w:pPr>
      <w:spacing w:after="100" w:line="259" w:lineRule="auto"/>
      <w:ind w:left="1540"/>
    </w:pPr>
    <w:rPr>
      <w:rFonts w:asciiTheme="minorHAnsi" w:hAnsiTheme="minorHAnsi"/>
      <w:sz w:val="22"/>
      <w:lang w:val="en-US" w:eastAsia="ja-JP"/>
    </w:rPr>
  </w:style>
  <w:style w:type="paragraph" w:styleId="TOC9">
    <w:name w:val="toc 9"/>
    <w:basedOn w:val="Normal"/>
    <w:next w:val="Normal"/>
    <w:autoRedefine/>
    <w:uiPriority w:val="39"/>
    <w:unhideWhenUsed/>
    <w:rsid w:val="00521971"/>
    <w:pPr>
      <w:spacing w:after="100" w:line="259" w:lineRule="auto"/>
      <w:ind w:left="1760"/>
    </w:pPr>
    <w:rPr>
      <w:rFonts w:asciiTheme="minorHAnsi" w:hAnsiTheme="minorHAnsi"/>
      <w:sz w:val="22"/>
      <w:lang w:val="en-US" w:eastAsia="ja-JP"/>
    </w:rPr>
  </w:style>
  <w:style w:type="character" w:styleId="Hyperlink">
    <w:name w:val="Hyperlink"/>
    <w:basedOn w:val="DefaultParagraphFont"/>
    <w:uiPriority w:val="99"/>
    <w:unhideWhenUsed/>
    <w:rsid w:val="00521971"/>
    <w:rPr>
      <w:color w:val="0000FF" w:themeColor="hyperlink"/>
      <w:u w:val="single"/>
    </w:rPr>
  </w:style>
  <w:style w:type="character" w:styleId="UnresolvedMention">
    <w:name w:val="Unresolved Mention"/>
    <w:basedOn w:val="DefaultParagraphFont"/>
    <w:uiPriority w:val="99"/>
    <w:semiHidden/>
    <w:unhideWhenUsed/>
    <w:rsid w:val="00521971"/>
    <w:rPr>
      <w:color w:val="605E5C"/>
      <w:shd w:val="clear" w:color="auto" w:fill="E1DFDD"/>
    </w:rPr>
  </w:style>
  <w:style w:type="paragraph" w:styleId="TableofFigures">
    <w:name w:val="table of figures"/>
    <w:basedOn w:val="Normal"/>
    <w:next w:val="Normal"/>
    <w:uiPriority w:val="99"/>
    <w:unhideWhenUsed/>
    <w:rsid w:val="001B26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9779">
      <w:bodyDiv w:val="1"/>
      <w:marLeft w:val="0"/>
      <w:marRight w:val="0"/>
      <w:marTop w:val="0"/>
      <w:marBottom w:val="0"/>
      <w:divBdr>
        <w:top w:val="none" w:sz="0" w:space="0" w:color="auto"/>
        <w:left w:val="none" w:sz="0" w:space="0" w:color="auto"/>
        <w:bottom w:val="none" w:sz="0" w:space="0" w:color="auto"/>
        <w:right w:val="none" w:sz="0" w:space="0" w:color="auto"/>
      </w:divBdr>
    </w:div>
    <w:div w:id="67504478">
      <w:bodyDiv w:val="1"/>
      <w:marLeft w:val="0"/>
      <w:marRight w:val="0"/>
      <w:marTop w:val="0"/>
      <w:marBottom w:val="0"/>
      <w:divBdr>
        <w:top w:val="none" w:sz="0" w:space="0" w:color="auto"/>
        <w:left w:val="none" w:sz="0" w:space="0" w:color="auto"/>
        <w:bottom w:val="none" w:sz="0" w:space="0" w:color="auto"/>
        <w:right w:val="none" w:sz="0" w:space="0" w:color="auto"/>
      </w:divBdr>
    </w:div>
    <w:div w:id="179978952">
      <w:bodyDiv w:val="1"/>
      <w:marLeft w:val="0"/>
      <w:marRight w:val="0"/>
      <w:marTop w:val="0"/>
      <w:marBottom w:val="0"/>
      <w:divBdr>
        <w:top w:val="none" w:sz="0" w:space="0" w:color="auto"/>
        <w:left w:val="none" w:sz="0" w:space="0" w:color="auto"/>
        <w:bottom w:val="none" w:sz="0" w:space="0" w:color="auto"/>
        <w:right w:val="none" w:sz="0" w:space="0" w:color="auto"/>
      </w:divBdr>
    </w:div>
    <w:div w:id="357393594">
      <w:bodyDiv w:val="1"/>
      <w:marLeft w:val="0"/>
      <w:marRight w:val="0"/>
      <w:marTop w:val="0"/>
      <w:marBottom w:val="0"/>
      <w:divBdr>
        <w:top w:val="none" w:sz="0" w:space="0" w:color="auto"/>
        <w:left w:val="none" w:sz="0" w:space="0" w:color="auto"/>
        <w:bottom w:val="none" w:sz="0" w:space="0" w:color="auto"/>
        <w:right w:val="none" w:sz="0" w:space="0" w:color="auto"/>
      </w:divBdr>
    </w:div>
    <w:div w:id="442576901">
      <w:bodyDiv w:val="1"/>
      <w:marLeft w:val="0"/>
      <w:marRight w:val="0"/>
      <w:marTop w:val="0"/>
      <w:marBottom w:val="0"/>
      <w:divBdr>
        <w:top w:val="none" w:sz="0" w:space="0" w:color="auto"/>
        <w:left w:val="none" w:sz="0" w:space="0" w:color="auto"/>
        <w:bottom w:val="none" w:sz="0" w:space="0" w:color="auto"/>
        <w:right w:val="none" w:sz="0" w:space="0" w:color="auto"/>
      </w:divBdr>
    </w:div>
    <w:div w:id="522522993">
      <w:bodyDiv w:val="1"/>
      <w:marLeft w:val="0"/>
      <w:marRight w:val="0"/>
      <w:marTop w:val="0"/>
      <w:marBottom w:val="0"/>
      <w:divBdr>
        <w:top w:val="none" w:sz="0" w:space="0" w:color="auto"/>
        <w:left w:val="none" w:sz="0" w:space="0" w:color="auto"/>
        <w:bottom w:val="none" w:sz="0" w:space="0" w:color="auto"/>
        <w:right w:val="none" w:sz="0" w:space="0" w:color="auto"/>
      </w:divBdr>
    </w:div>
    <w:div w:id="642000261">
      <w:bodyDiv w:val="1"/>
      <w:marLeft w:val="0"/>
      <w:marRight w:val="0"/>
      <w:marTop w:val="0"/>
      <w:marBottom w:val="0"/>
      <w:divBdr>
        <w:top w:val="none" w:sz="0" w:space="0" w:color="auto"/>
        <w:left w:val="none" w:sz="0" w:space="0" w:color="auto"/>
        <w:bottom w:val="none" w:sz="0" w:space="0" w:color="auto"/>
        <w:right w:val="none" w:sz="0" w:space="0" w:color="auto"/>
      </w:divBdr>
    </w:div>
    <w:div w:id="731345130">
      <w:bodyDiv w:val="1"/>
      <w:marLeft w:val="0"/>
      <w:marRight w:val="0"/>
      <w:marTop w:val="0"/>
      <w:marBottom w:val="0"/>
      <w:divBdr>
        <w:top w:val="none" w:sz="0" w:space="0" w:color="auto"/>
        <w:left w:val="none" w:sz="0" w:space="0" w:color="auto"/>
        <w:bottom w:val="none" w:sz="0" w:space="0" w:color="auto"/>
        <w:right w:val="none" w:sz="0" w:space="0" w:color="auto"/>
      </w:divBdr>
    </w:div>
    <w:div w:id="778373932">
      <w:bodyDiv w:val="1"/>
      <w:marLeft w:val="0"/>
      <w:marRight w:val="0"/>
      <w:marTop w:val="0"/>
      <w:marBottom w:val="0"/>
      <w:divBdr>
        <w:top w:val="none" w:sz="0" w:space="0" w:color="auto"/>
        <w:left w:val="none" w:sz="0" w:space="0" w:color="auto"/>
        <w:bottom w:val="none" w:sz="0" w:space="0" w:color="auto"/>
        <w:right w:val="none" w:sz="0" w:space="0" w:color="auto"/>
      </w:divBdr>
    </w:div>
    <w:div w:id="963972323">
      <w:bodyDiv w:val="1"/>
      <w:marLeft w:val="0"/>
      <w:marRight w:val="0"/>
      <w:marTop w:val="0"/>
      <w:marBottom w:val="0"/>
      <w:divBdr>
        <w:top w:val="none" w:sz="0" w:space="0" w:color="auto"/>
        <w:left w:val="none" w:sz="0" w:space="0" w:color="auto"/>
        <w:bottom w:val="none" w:sz="0" w:space="0" w:color="auto"/>
        <w:right w:val="none" w:sz="0" w:space="0" w:color="auto"/>
      </w:divBdr>
    </w:div>
    <w:div w:id="998921759">
      <w:bodyDiv w:val="1"/>
      <w:marLeft w:val="0"/>
      <w:marRight w:val="0"/>
      <w:marTop w:val="0"/>
      <w:marBottom w:val="0"/>
      <w:divBdr>
        <w:top w:val="none" w:sz="0" w:space="0" w:color="auto"/>
        <w:left w:val="none" w:sz="0" w:space="0" w:color="auto"/>
        <w:bottom w:val="none" w:sz="0" w:space="0" w:color="auto"/>
        <w:right w:val="none" w:sz="0" w:space="0" w:color="auto"/>
      </w:divBdr>
    </w:div>
    <w:div w:id="1014578325">
      <w:bodyDiv w:val="1"/>
      <w:marLeft w:val="0"/>
      <w:marRight w:val="0"/>
      <w:marTop w:val="0"/>
      <w:marBottom w:val="0"/>
      <w:divBdr>
        <w:top w:val="none" w:sz="0" w:space="0" w:color="auto"/>
        <w:left w:val="none" w:sz="0" w:space="0" w:color="auto"/>
        <w:bottom w:val="none" w:sz="0" w:space="0" w:color="auto"/>
        <w:right w:val="none" w:sz="0" w:space="0" w:color="auto"/>
      </w:divBdr>
    </w:div>
    <w:div w:id="1164514759">
      <w:bodyDiv w:val="1"/>
      <w:marLeft w:val="0"/>
      <w:marRight w:val="0"/>
      <w:marTop w:val="0"/>
      <w:marBottom w:val="0"/>
      <w:divBdr>
        <w:top w:val="none" w:sz="0" w:space="0" w:color="auto"/>
        <w:left w:val="none" w:sz="0" w:space="0" w:color="auto"/>
        <w:bottom w:val="none" w:sz="0" w:space="0" w:color="auto"/>
        <w:right w:val="none" w:sz="0" w:space="0" w:color="auto"/>
      </w:divBdr>
    </w:div>
    <w:div w:id="1217201884">
      <w:bodyDiv w:val="1"/>
      <w:marLeft w:val="0"/>
      <w:marRight w:val="0"/>
      <w:marTop w:val="0"/>
      <w:marBottom w:val="0"/>
      <w:divBdr>
        <w:top w:val="none" w:sz="0" w:space="0" w:color="auto"/>
        <w:left w:val="none" w:sz="0" w:space="0" w:color="auto"/>
        <w:bottom w:val="none" w:sz="0" w:space="0" w:color="auto"/>
        <w:right w:val="none" w:sz="0" w:space="0" w:color="auto"/>
      </w:divBdr>
      <w:divsChild>
        <w:div w:id="720715412">
          <w:marLeft w:val="0"/>
          <w:marRight w:val="0"/>
          <w:marTop w:val="0"/>
          <w:marBottom w:val="0"/>
          <w:divBdr>
            <w:top w:val="none" w:sz="0" w:space="0" w:color="auto"/>
            <w:left w:val="none" w:sz="0" w:space="0" w:color="auto"/>
            <w:bottom w:val="none" w:sz="0" w:space="0" w:color="auto"/>
            <w:right w:val="none" w:sz="0" w:space="0" w:color="auto"/>
          </w:divBdr>
        </w:div>
        <w:div w:id="1520119444">
          <w:marLeft w:val="0"/>
          <w:marRight w:val="0"/>
          <w:marTop w:val="0"/>
          <w:marBottom w:val="0"/>
          <w:divBdr>
            <w:top w:val="none" w:sz="0" w:space="0" w:color="auto"/>
            <w:left w:val="none" w:sz="0" w:space="0" w:color="auto"/>
            <w:bottom w:val="none" w:sz="0" w:space="0" w:color="auto"/>
            <w:right w:val="none" w:sz="0" w:space="0" w:color="auto"/>
          </w:divBdr>
        </w:div>
        <w:div w:id="8798149">
          <w:marLeft w:val="0"/>
          <w:marRight w:val="0"/>
          <w:marTop w:val="0"/>
          <w:marBottom w:val="0"/>
          <w:divBdr>
            <w:top w:val="none" w:sz="0" w:space="0" w:color="auto"/>
            <w:left w:val="none" w:sz="0" w:space="0" w:color="auto"/>
            <w:bottom w:val="none" w:sz="0" w:space="0" w:color="auto"/>
            <w:right w:val="none" w:sz="0" w:space="0" w:color="auto"/>
          </w:divBdr>
        </w:div>
        <w:div w:id="1970889207">
          <w:marLeft w:val="0"/>
          <w:marRight w:val="0"/>
          <w:marTop w:val="0"/>
          <w:marBottom w:val="0"/>
          <w:divBdr>
            <w:top w:val="none" w:sz="0" w:space="0" w:color="auto"/>
            <w:left w:val="none" w:sz="0" w:space="0" w:color="auto"/>
            <w:bottom w:val="none" w:sz="0" w:space="0" w:color="auto"/>
            <w:right w:val="none" w:sz="0" w:space="0" w:color="auto"/>
          </w:divBdr>
        </w:div>
        <w:div w:id="1938126602">
          <w:marLeft w:val="0"/>
          <w:marRight w:val="0"/>
          <w:marTop w:val="0"/>
          <w:marBottom w:val="0"/>
          <w:divBdr>
            <w:top w:val="none" w:sz="0" w:space="0" w:color="auto"/>
            <w:left w:val="none" w:sz="0" w:space="0" w:color="auto"/>
            <w:bottom w:val="none" w:sz="0" w:space="0" w:color="auto"/>
            <w:right w:val="none" w:sz="0" w:space="0" w:color="auto"/>
          </w:divBdr>
        </w:div>
        <w:div w:id="1919749655">
          <w:marLeft w:val="0"/>
          <w:marRight w:val="0"/>
          <w:marTop w:val="0"/>
          <w:marBottom w:val="0"/>
          <w:divBdr>
            <w:top w:val="none" w:sz="0" w:space="0" w:color="auto"/>
            <w:left w:val="none" w:sz="0" w:space="0" w:color="auto"/>
            <w:bottom w:val="none" w:sz="0" w:space="0" w:color="auto"/>
            <w:right w:val="none" w:sz="0" w:space="0" w:color="auto"/>
          </w:divBdr>
        </w:div>
        <w:div w:id="545877349">
          <w:marLeft w:val="0"/>
          <w:marRight w:val="0"/>
          <w:marTop w:val="0"/>
          <w:marBottom w:val="0"/>
          <w:divBdr>
            <w:top w:val="none" w:sz="0" w:space="0" w:color="auto"/>
            <w:left w:val="none" w:sz="0" w:space="0" w:color="auto"/>
            <w:bottom w:val="none" w:sz="0" w:space="0" w:color="auto"/>
            <w:right w:val="none" w:sz="0" w:space="0" w:color="auto"/>
          </w:divBdr>
        </w:div>
        <w:div w:id="1972594105">
          <w:marLeft w:val="0"/>
          <w:marRight w:val="0"/>
          <w:marTop w:val="0"/>
          <w:marBottom w:val="0"/>
          <w:divBdr>
            <w:top w:val="none" w:sz="0" w:space="0" w:color="auto"/>
            <w:left w:val="none" w:sz="0" w:space="0" w:color="auto"/>
            <w:bottom w:val="none" w:sz="0" w:space="0" w:color="auto"/>
            <w:right w:val="none" w:sz="0" w:space="0" w:color="auto"/>
          </w:divBdr>
        </w:div>
        <w:div w:id="474686363">
          <w:marLeft w:val="0"/>
          <w:marRight w:val="0"/>
          <w:marTop w:val="0"/>
          <w:marBottom w:val="0"/>
          <w:divBdr>
            <w:top w:val="none" w:sz="0" w:space="0" w:color="auto"/>
            <w:left w:val="none" w:sz="0" w:space="0" w:color="auto"/>
            <w:bottom w:val="none" w:sz="0" w:space="0" w:color="auto"/>
            <w:right w:val="none" w:sz="0" w:space="0" w:color="auto"/>
          </w:divBdr>
        </w:div>
        <w:div w:id="374617789">
          <w:marLeft w:val="0"/>
          <w:marRight w:val="0"/>
          <w:marTop w:val="0"/>
          <w:marBottom w:val="0"/>
          <w:divBdr>
            <w:top w:val="none" w:sz="0" w:space="0" w:color="auto"/>
            <w:left w:val="none" w:sz="0" w:space="0" w:color="auto"/>
            <w:bottom w:val="none" w:sz="0" w:space="0" w:color="auto"/>
            <w:right w:val="none" w:sz="0" w:space="0" w:color="auto"/>
          </w:divBdr>
        </w:div>
        <w:div w:id="2054453473">
          <w:marLeft w:val="0"/>
          <w:marRight w:val="0"/>
          <w:marTop w:val="0"/>
          <w:marBottom w:val="0"/>
          <w:divBdr>
            <w:top w:val="none" w:sz="0" w:space="0" w:color="auto"/>
            <w:left w:val="none" w:sz="0" w:space="0" w:color="auto"/>
            <w:bottom w:val="none" w:sz="0" w:space="0" w:color="auto"/>
            <w:right w:val="none" w:sz="0" w:space="0" w:color="auto"/>
          </w:divBdr>
        </w:div>
        <w:div w:id="245576571">
          <w:marLeft w:val="0"/>
          <w:marRight w:val="0"/>
          <w:marTop w:val="0"/>
          <w:marBottom w:val="0"/>
          <w:divBdr>
            <w:top w:val="none" w:sz="0" w:space="0" w:color="auto"/>
            <w:left w:val="none" w:sz="0" w:space="0" w:color="auto"/>
            <w:bottom w:val="none" w:sz="0" w:space="0" w:color="auto"/>
            <w:right w:val="none" w:sz="0" w:space="0" w:color="auto"/>
          </w:divBdr>
        </w:div>
        <w:div w:id="87503781">
          <w:marLeft w:val="0"/>
          <w:marRight w:val="0"/>
          <w:marTop w:val="0"/>
          <w:marBottom w:val="0"/>
          <w:divBdr>
            <w:top w:val="none" w:sz="0" w:space="0" w:color="auto"/>
            <w:left w:val="none" w:sz="0" w:space="0" w:color="auto"/>
            <w:bottom w:val="none" w:sz="0" w:space="0" w:color="auto"/>
            <w:right w:val="none" w:sz="0" w:space="0" w:color="auto"/>
          </w:divBdr>
        </w:div>
        <w:div w:id="1392461214">
          <w:marLeft w:val="0"/>
          <w:marRight w:val="0"/>
          <w:marTop w:val="0"/>
          <w:marBottom w:val="0"/>
          <w:divBdr>
            <w:top w:val="none" w:sz="0" w:space="0" w:color="auto"/>
            <w:left w:val="none" w:sz="0" w:space="0" w:color="auto"/>
            <w:bottom w:val="none" w:sz="0" w:space="0" w:color="auto"/>
            <w:right w:val="none" w:sz="0" w:space="0" w:color="auto"/>
          </w:divBdr>
        </w:div>
        <w:div w:id="1544827608">
          <w:marLeft w:val="0"/>
          <w:marRight w:val="0"/>
          <w:marTop w:val="0"/>
          <w:marBottom w:val="0"/>
          <w:divBdr>
            <w:top w:val="none" w:sz="0" w:space="0" w:color="auto"/>
            <w:left w:val="none" w:sz="0" w:space="0" w:color="auto"/>
            <w:bottom w:val="none" w:sz="0" w:space="0" w:color="auto"/>
            <w:right w:val="none" w:sz="0" w:space="0" w:color="auto"/>
          </w:divBdr>
        </w:div>
        <w:div w:id="685791957">
          <w:marLeft w:val="0"/>
          <w:marRight w:val="0"/>
          <w:marTop w:val="0"/>
          <w:marBottom w:val="0"/>
          <w:divBdr>
            <w:top w:val="none" w:sz="0" w:space="0" w:color="auto"/>
            <w:left w:val="none" w:sz="0" w:space="0" w:color="auto"/>
            <w:bottom w:val="none" w:sz="0" w:space="0" w:color="auto"/>
            <w:right w:val="none" w:sz="0" w:space="0" w:color="auto"/>
          </w:divBdr>
        </w:div>
      </w:divsChild>
    </w:div>
    <w:div w:id="1228688502">
      <w:bodyDiv w:val="1"/>
      <w:marLeft w:val="0"/>
      <w:marRight w:val="0"/>
      <w:marTop w:val="0"/>
      <w:marBottom w:val="0"/>
      <w:divBdr>
        <w:top w:val="none" w:sz="0" w:space="0" w:color="auto"/>
        <w:left w:val="none" w:sz="0" w:space="0" w:color="auto"/>
        <w:bottom w:val="none" w:sz="0" w:space="0" w:color="auto"/>
        <w:right w:val="none" w:sz="0" w:space="0" w:color="auto"/>
      </w:divBdr>
    </w:div>
    <w:div w:id="1255935699">
      <w:bodyDiv w:val="1"/>
      <w:marLeft w:val="0"/>
      <w:marRight w:val="0"/>
      <w:marTop w:val="0"/>
      <w:marBottom w:val="0"/>
      <w:divBdr>
        <w:top w:val="none" w:sz="0" w:space="0" w:color="auto"/>
        <w:left w:val="none" w:sz="0" w:space="0" w:color="auto"/>
        <w:bottom w:val="none" w:sz="0" w:space="0" w:color="auto"/>
        <w:right w:val="none" w:sz="0" w:space="0" w:color="auto"/>
      </w:divBdr>
    </w:div>
    <w:div w:id="1376198724">
      <w:bodyDiv w:val="1"/>
      <w:marLeft w:val="0"/>
      <w:marRight w:val="0"/>
      <w:marTop w:val="0"/>
      <w:marBottom w:val="0"/>
      <w:divBdr>
        <w:top w:val="none" w:sz="0" w:space="0" w:color="auto"/>
        <w:left w:val="none" w:sz="0" w:space="0" w:color="auto"/>
        <w:bottom w:val="none" w:sz="0" w:space="0" w:color="auto"/>
        <w:right w:val="none" w:sz="0" w:space="0" w:color="auto"/>
      </w:divBdr>
    </w:div>
    <w:div w:id="1381513775">
      <w:bodyDiv w:val="1"/>
      <w:marLeft w:val="0"/>
      <w:marRight w:val="0"/>
      <w:marTop w:val="0"/>
      <w:marBottom w:val="0"/>
      <w:divBdr>
        <w:top w:val="none" w:sz="0" w:space="0" w:color="auto"/>
        <w:left w:val="none" w:sz="0" w:space="0" w:color="auto"/>
        <w:bottom w:val="none" w:sz="0" w:space="0" w:color="auto"/>
        <w:right w:val="none" w:sz="0" w:space="0" w:color="auto"/>
      </w:divBdr>
    </w:div>
    <w:div w:id="1400054122">
      <w:bodyDiv w:val="1"/>
      <w:marLeft w:val="0"/>
      <w:marRight w:val="0"/>
      <w:marTop w:val="0"/>
      <w:marBottom w:val="0"/>
      <w:divBdr>
        <w:top w:val="none" w:sz="0" w:space="0" w:color="auto"/>
        <w:left w:val="none" w:sz="0" w:space="0" w:color="auto"/>
        <w:bottom w:val="none" w:sz="0" w:space="0" w:color="auto"/>
        <w:right w:val="none" w:sz="0" w:space="0" w:color="auto"/>
      </w:divBdr>
    </w:div>
    <w:div w:id="1450051022">
      <w:bodyDiv w:val="1"/>
      <w:marLeft w:val="0"/>
      <w:marRight w:val="0"/>
      <w:marTop w:val="0"/>
      <w:marBottom w:val="0"/>
      <w:divBdr>
        <w:top w:val="none" w:sz="0" w:space="0" w:color="auto"/>
        <w:left w:val="none" w:sz="0" w:space="0" w:color="auto"/>
        <w:bottom w:val="none" w:sz="0" w:space="0" w:color="auto"/>
        <w:right w:val="none" w:sz="0" w:space="0" w:color="auto"/>
      </w:divBdr>
    </w:div>
    <w:div w:id="1539391474">
      <w:bodyDiv w:val="1"/>
      <w:marLeft w:val="0"/>
      <w:marRight w:val="0"/>
      <w:marTop w:val="0"/>
      <w:marBottom w:val="0"/>
      <w:divBdr>
        <w:top w:val="none" w:sz="0" w:space="0" w:color="auto"/>
        <w:left w:val="none" w:sz="0" w:space="0" w:color="auto"/>
        <w:bottom w:val="none" w:sz="0" w:space="0" w:color="auto"/>
        <w:right w:val="none" w:sz="0" w:space="0" w:color="auto"/>
      </w:divBdr>
    </w:div>
    <w:div w:id="1676035846">
      <w:bodyDiv w:val="1"/>
      <w:marLeft w:val="0"/>
      <w:marRight w:val="0"/>
      <w:marTop w:val="0"/>
      <w:marBottom w:val="0"/>
      <w:divBdr>
        <w:top w:val="none" w:sz="0" w:space="0" w:color="auto"/>
        <w:left w:val="none" w:sz="0" w:space="0" w:color="auto"/>
        <w:bottom w:val="none" w:sz="0" w:space="0" w:color="auto"/>
        <w:right w:val="none" w:sz="0" w:space="0" w:color="auto"/>
      </w:divBdr>
    </w:div>
    <w:div w:id="1736662869">
      <w:bodyDiv w:val="1"/>
      <w:marLeft w:val="0"/>
      <w:marRight w:val="0"/>
      <w:marTop w:val="0"/>
      <w:marBottom w:val="0"/>
      <w:divBdr>
        <w:top w:val="none" w:sz="0" w:space="0" w:color="auto"/>
        <w:left w:val="none" w:sz="0" w:space="0" w:color="auto"/>
        <w:bottom w:val="none" w:sz="0" w:space="0" w:color="auto"/>
        <w:right w:val="none" w:sz="0" w:space="0" w:color="auto"/>
      </w:divBdr>
    </w:div>
    <w:div w:id="1845438040">
      <w:bodyDiv w:val="1"/>
      <w:marLeft w:val="0"/>
      <w:marRight w:val="0"/>
      <w:marTop w:val="0"/>
      <w:marBottom w:val="0"/>
      <w:divBdr>
        <w:top w:val="none" w:sz="0" w:space="0" w:color="auto"/>
        <w:left w:val="none" w:sz="0" w:space="0" w:color="auto"/>
        <w:bottom w:val="none" w:sz="0" w:space="0" w:color="auto"/>
        <w:right w:val="none" w:sz="0" w:space="0" w:color="auto"/>
      </w:divBdr>
    </w:div>
    <w:div w:id="1915427489">
      <w:bodyDiv w:val="1"/>
      <w:marLeft w:val="0"/>
      <w:marRight w:val="0"/>
      <w:marTop w:val="0"/>
      <w:marBottom w:val="0"/>
      <w:divBdr>
        <w:top w:val="none" w:sz="0" w:space="0" w:color="auto"/>
        <w:left w:val="none" w:sz="0" w:space="0" w:color="auto"/>
        <w:bottom w:val="none" w:sz="0" w:space="0" w:color="auto"/>
        <w:right w:val="none" w:sz="0" w:space="0" w:color="auto"/>
      </w:divBdr>
    </w:div>
    <w:div w:id="1972056913">
      <w:bodyDiv w:val="1"/>
      <w:marLeft w:val="0"/>
      <w:marRight w:val="0"/>
      <w:marTop w:val="0"/>
      <w:marBottom w:val="0"/>
      <w:divBdr>
        <w:top w:val="none" w:sz="0" w:space="0" w:color="auto"/>
        <w:left w:val="none" w:sz="0" w:space="0" w:color="auto"/>
        <w:bottom w:val="none" w:sz="0" w:space="0" w:color="auto"/>
        <w:right w:val="none" w:sz="0" w:space="0" w:color="auto"/>
      </w:divBdr>
    </w:div>
    <w:div w:id="2079400668">
      <w:bodyDiv w:val="1"/>
      <w:marLeft w:val="0"/>
      <w:marRight w:val="0"/>
      <w:marTop w:val="0"/>
      <w:marBottom w:val="0"/>
      <w:divBdr>
        <w:top w:val="none" w:sz="0" w:space="0" w:color="auto"/>
        <w:left w:val="none" w:sz="0" w:space="0" w:color="auto"/>
        <w:bottom w:val="none" w:sz="0" w:space="0" w:color="auto"/>
        <w:right w:val="none" w:sz="0" w:space="0" w:color="auto"/>
      </w:divBdr>
    </w:div>
    <w:div w:id="21047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Sus13</b:Tag>
    <b:SourceType>Book</b:SourceType>
    <b:Guid>{667723F8-3BE0-4364-B4EF-3EAFB3B6E725}</b:Guid>
    <b:LCID>id-ID</b:LCID>
    <b:Author>
      <b:Author>
        <b:NameList>
          <b:Person>
            <b:Last>Susanto</b:Last>
            <b:First>Azhar</b:First>
          </b:Person>
        </b:NameList>
      </b:Author>
    </b:Author>
    <b:Title>Sistem Informasi Akuntansi</b:Title>
    <b:Year>2013</b:Year>
    <b:City>Bandung</b:City>
    <b:Publisher>Lingga Jaya</b:Publisher>
    <b:RefOrder>1</b:RefOrder>
  </b:Source>
  <b:Source>
    <b:Tag>Sut09</b:Tag>
    <b:SourceType>Book</b:SourceType>
    <b:Guid>{64129E92-E75B-46D5-B185-A6C4D656E124}</b:Guid>
    <b:Author>
      <b:Author>
        <b:NameList>
          <b:Person>
            <b:Last>Sutarman</b:Last>
          </b:Person>
        </b:NameList>
      </b:Author>
    </b:Author>
    <b:Title>Pengantar Teknologi Informasi</b:Title>
    <b:Year>2009</b:Year>
    <b:City>Jakarta</b:City>
    <b:Publisher>Bumi Aksara</b:Publisher>
    <b:LCID>id-ID</b:LCID>
    <b:RefOrder>2</b:RefOrder>
  </b:Source>
  <b:Source>
    <b:Tag>Ind15</b:Tag>
    <b:SourceType>Book</b:SourceType>
    <b:Guid>{B6165213-4C86-4B81-B7C3-2E041F52A424}</b:Guid>
    <b:Author>
      <b:Author>
        <b:NameList>
          <b:Person>
            <b:Last>Indrajani</b:Last>
          </b:Person>
        </b:NameList>
      </b:Author>
    </b:Author>
    <b:Title>Database Design (Case Study All in One)</b:Title>
    <b:Year>2015</b:Year>
    <b:City>Jakarta</b:City>
    <b:Publisher>PT Elex Media Komputindo</b:Publisher>
    <b:RefOrder>3</b:RefOrder>
  </b:Source>
  <b:Source>
    <b:Tag>Suh03</b:Tag>
    <b:SourceType>Book</b:SourceType>
    <b:Guid>{723582BC-CD2D-40F0-8908-11BD150A1D22}</b:Guid>
    <b:Title>Usaha Perbankan Dalam Perspektif Hukum</b:Title>
    <b:Year>2003</b:Year>
    <b:City>Yogyakarta</b:City>
    <b:Publisher>Kanisius</b:Publisher>
    <b:Author>
      <b:Author>
        <b:NameList>
          <b:Person>
            <b:Last>Suhardi</b:Last>
            <b:First>Gunarto</b:First>
          </b:Person>
        </b:NameList>
      </b:Author>
    </b:Author>
    <b:LCID>id-ID</b:LCID>
    <b:RefOrder>4</b:RefOrder>
  </b:Source>
  <b:Source>
    <b:Tag>Ano18</b:Tag>
    <b:SourceType>InternetSite</b:SourceType>
    <b:Guid>{934E85F5-F5BB-421F-80D8-29CF76FA7EF0}</b:Guid>
    <b:Title>Kamus Besar Bahasa Indonesia Daring</b:Title>
    <b:Year>2018</b:Year>
    <b:LCID>id-ID</b:LCID>
    <b:Author>
      <b:Author>
        <b:NameList>
          <b:Person>
            <b:Last>Anonim</b:Last>
          </b:Person>
        </b:NameList>
      </b:Author>
    </b:Author>
    <b:InternetSiteTitle>KBBI Daring</b:InternetSiteTitle>
    <b:URL>https://kbbi.kemdikbud.go.id/</b:URL>
    <b:RefOrder>5</b:RefOrder>
  </b:Source>
  <b:Source>
    <b:Tag>Suh09</b:Tag>
    <b:SourceType>JournalArticle</b:SourceType>
    <b:Guid>{6C9531F0-02BD-4EFC-B6F8-22613DEFBF3A}</b:Guid>
    <b:Title>SISTEM PENDUKUNG KEPUTUSAN PEMBERIAN KREDIT PADA PT. BPR ARTAMANUNGGAL ABADI MRANGGEN</b:Title>
    <b:Year>2009</b:Year>
    <b:JournalName>DINAMIKA INFORMATIKA</b:JournalName>
    <b:Pages>59-69</b:Pages>
    <b:Author>
      <b:Author>
        <b:NameList>
          <b:Person>
            <b:Last>Suhari</b:Last>
            <b:First>Yohanes</b:First>
          </b:Person>
          <b:Person>
            <b:Last>Sukur</b:Last>
            <b:First>Muji</b:First>
          </b:Person>
          <b:Person>
            <b:Last>Eniyati</b:Last>
            <b:First>Sri</b:First>
          </b:Person>
        </b:NameList>
      </b:Author>
    </b:Author>
    <b:RefOrder>6</b:RefOrder>
  </b:Source>
  <b:Source>
    <b:Tag>Nur15</b:Tag>
    <b:SourceType>JournalArticle</b:SourceType>
    <b:Guid>{E3FBCC29-3691-42F7-99EF-749B9CA471E5}</b:Guid>
    <b:Title>Sistem Pendukung Keputusan Pemberian Kredit Usaha Rakyat (KUR) Menggunakan Metode Weighted Product (Studi Kasus : PT BPR Arta Jaya Mandiri Tasikmalaya)</b:Title>
    <b:JournalName>Konferensi Nasional Sistem &amp; Informatika</b:JournalName>
    <b:Year>2015</b:Year>
    <b:Pages>238-243</b:Pages>
    <b:Author>
      <b:Author>
        <b:NameList>
          <b:Person>
            <b:Last>Nuraeni</b:Last>
            <b:First>Fitri</b:First>
          </b:Person>
          <b:Person>
            <b:Last>Purnama</b:Last>
            <b:Middle>Falah</b:Middle>
            <b:First>Ujang</b:First>
          </b:Person>
        </b:NameList>
      </b:Author>
    </b:Author>
    <b:RefOrder>7</b:RefOrder>
  </b:Source>
  <b:Source>
    <b:Tag>Lis11</b:Tag>
    <b:SourceType>JournalArticle</b:SourceType>
    <b:Guid>{79B0B43D-FC68-420A-AA0F-DFAA863C0725}</b:Guid>
    <b:LCID>id-ID</b:LCID>
    <b:Title>Rekayasa Perangkat Lunak Sistem Pendukung Keputusan Pemberian Kredit (Studi Kasus pada BPR Argo Dana Semarang)</b:Title>
    <b:JournalName>Jurnal Teknologi Informasi DINAMIK</b:JournalName>
    <b:Year>2011</b:Year>
    <b:Pages>72-76</b:Pages>
    <b:Author>
      <b:Author>
        <b:NameList>
          <b:Person>
            <b:Last>Listiyono</b:Last>
            <b:First>Hersatoto</b:First>
          </b:Person>
          <b:Person>
            <b:First>Sunardi</b:First>
          </b:Person>
          <b:Person>
            <b:Last>Khristianto</b:Last>
            <b:First>Teguh</b:First>
          </b:Person>
        </b:NameList>
      </b:Author>
    </b:Author>
    <b:RefOrder>8</b:RefOrder>
  </b:Source>
  <b:Source>
    <b:Tag>Kas12</b:Tag>
    <b:SourceType>Book</b:SourceType>
    <b:Guid>{E8045DB3-AA31-4750-9CB8-F94874872102}</b:Guid>
    <b:Author>
      <b:Author>
        <b:NameList>
          <b:Person>
            <b:Last>Kasmir</b:Last>
          </b:Person>
        </b:NameList>
      </b:Author>
    </b:Author>
    <b:Title>Dasar-dasar Perbankan</b:Title>
    <b:Year>2012</b:Year>
    <b:City>Jakarta</b:City>
    <b:Publisher>RajaGrafindo Persada</b:Publisher>
    <b:RefOrder>9</b:RefOrder>
  </b:Source>
  <b:Source>
    <b:Tag>Placeholder1</b:Tag>
    <b:SourceType>Book</b:SourceType>
    <b:Guid>{50606D8B-6DE3-4E7E-966D-2FEF3B303085}</b:Guid>
    <b:Title>Management Information Systems Eight Edition</b:Title>
    <b:Year>2010</b:Year>
    <b:City>New York</b:City>
    <b:Publisher>McGraw Hill/Irwin</b:Publisher>
    <b:Author>
      <b:Author>
        <b:NameList>
          <b:Person>
            <b:Last>O'Brien</b:Last>
            <b:Middle>A</b:Middle>
            <b:First>James</b:First>
          </b:Person>
          <b:Person>
            <b:Last>Marakas</b:Last>
            <b:Middle>M</b:Middle>
            <b:First>George</b:First>
          </b:Person>
        </b:NameList>
      </b:Author>
    </b:Author>
    <b:LCID>en-US</b:LCID>
    <b:RefOrder>10</b:RefOrder>
  </b:Source>
  <b:Source>
    <b:Tag>Placeholder2</b:Tag>
    <b:SourceType>Book</b:SourceType>
    <b:Guid>{EDF113AB-22F4-4D06-9857-197782AA3298}</b:Guid>
    <b:Title>Database System A Practical Approach to Design, Implementation, and Management Fifth Edition</b:Title>
    <b:Year>2010</b:Year>
    <b:City>Boston</b:City>
    <b:Publisher>Pearson Education</b:Publisher>
    <b:Author>
      <b:Author>
        <b:NameList>
          <b:Person>
            <b:Last>Connolly</b:Last>
            <b:Middle>M</b:Middle>
            <b:First>Thomas</b:First>
          </b:Person>
          <b:Person>
            <b:Last>Begg</b:Last>
            <b:First>Carolyn</b:First>
          </b:Person>
        </b:NameList>
      </b:Author>
    </b:Author>
    <b:RefOrder>11</b:RefOrder>
  </b:Source>
  <b:Source>
    <b:Tag>Placeholder4</b:Tag>
    <b:SourceType>JournalArticle</b:SourceType>
    <b:Guid>{70B05B93-3724-45CE-B731-986F35418F64}</b:Guid>
    <b:LCID>id-ID</b:LCID>
    <b:Title>SISTEM PENDUKUNG KEPUTUSAN PENGAJUAN KREDIT DENGAN METODE SAW PADA KJKS AR RAHMAH</b:Title>
    <b:Author>
      <b:Author>
        <b:NameList>
          <b:Person>
            <b:Last>Fightorini</b:Last>
            <b:First>Ervin</b:First>
          </b:Person>
          <b:Person>
            <b:Last>Nurhadiono</b:Last>
            <b:First>Bowo</b:First>
          </b:Person>
        </b:NameList>
      </b:Author>
    </b:Author>
    <b:Year>2013</b:Year>
    <b:RefOrder>12</b:RefOrder>
  </b:Source>
  <b:Source>
    <b:Tag>Jus07</b:Tag>
    <b:SourceType>Book</b:SourceType>
    <b:Guid>{E2BC358E-859B-4451-98FD-074B989E01D1}</b:Guid>
    <b:LCID>id-ID</b:LCID>
    <b:Title>Analisis Kredit Untuk Account Officer</b:Title>
    <b:Year>2014</b:Year>
    <b:City>Jakarta</b:City>
    <b:Publisher>PT Gramedia Pustaka Utama</b:Publisher>
    <b:Author>
      <b:Author>
        <b:NameList>
          <b:Person>
            <b:Last>Jusuf</b:Last>
            <b:First>Jopie</b:First>
          </b:Person>
        </b:NameList>
      </b:Author>
    </b:Author>
    <b:RefOrder>13</b:RefOrder>
  </b:Source>
  <b:Source>
    <b:Tag>Tur05</b:Tag>
    <b:SourceType>Book</b:SourceType>
    <b:Guid>{C92A23C7-9D80-4078-805F-24102D4AF289}</b:Guid>
    <b:Author>
      <b:Author>
        <b:NameList>
          <b:Person>
            <b:Last>Turban</b:Last>
            <b:First>Efraim</b:First>
          </b:Person>
          <b:Person>
            <b:Last>Aronson</b:Last>
            <b:Middle>E</b:Middle>
            <b:First>Jay</b:First>
          </b:Person>
          <b:Person>
            <b:Last>Liang</b:Last>
            <b:First>Ting-peng</b:First>
          </b:Person>
        </b:NameList>
      </b:Author>
    </b:Author>
    <b:Title>Sistem Pendukung Keputusan dan Sistem Cerdas</b:Title>
    <b:Year>2010</b:Year>
    <b:City>Yogyakarta</b:City>
    <b:Publisher>Andi</b:Publisher>
    <b:LCID>id-ID</b:LCID>
    <b:RefOrder>14</b:RefOrder>
  </b:Source>
  <b:Source>
    <b:Tag>Suk13</b:Tag>
    <b:SourceType>Book</b:SourceType>
    <b:Guid>{70992E2E-1C4B-4249-A415-EE3C08CFA456}</b:Guid>
    <b:Title>Rekayasa Perangkat Lunak</b:Title>
    <b:Year>2013</b:Year>
    <b:City>Bandung</b:City>
    <b:Publisher>Informatika</b:Publisher>
    <b:Author>
      <b:Author>
        <b:NameList>
          <b:Person>
            <b:Last>Sukamto</b:Last>
            <b:Middle>A</b:Middle>
            <b:First>Rosa</b:First>
          </b:Person>
          <b:Person>
            <b:Last>Salahuddin</b:Last>
            <b:First>M</b:First>
          </b:Person>
        </b:NameList>
      </b:Author>
    </b:Author>
    <b:RefOrder>15</b:RefOrder>
  </b:Source>
  <b:Source>
    <b:Tag>Rep98</b:Tag>
    <b:SourceType>Book</b:SourceType>
    <b:Guid>{2A10EAFE-C2A0-447F-AA4A-5D2887A47A2F}</b:Guid>
    <b:Title>Undang-undang No. 10 Tahun 1998 Tentang Perbankan</b:Title>
    <b:Year>1998</b:Year>
    <b:City>Jakarta</b:City>
    <b:Publisher>Sekretariat Negara</b:Publisher>
    <b:Author>
      <b:Author>
        <b:NameList>
          <b:Person>
            <b:Last>Republik Indonesia</b:Last>
          </b:Person>
        </b:NameList>
      </b:Author>
    </b:Author>
    <b:RefOrder>16</b:RefOrder>
  </b:Source>
  <b:Source>
    <b:Tag>Placeholder3</b:Tag>
    <b:SourceType>Book</b:SourceType>
    <b:Guid>{46614469-030D-4BC2-9068-667FCED97DA9}</b:Guid>
    <b:Title>Rekayasa Perangkat Lunak Terstruktur dan Berorientasi Objek</b:Title>
    <b:Year>2014</b:Year>
    <b:City>Bandung</b:City>
    <b:Publisher>Informatika</b:Publisher>
    <b:Author>
      <b:Author>
        <b:NameList>
          <b:Person>
            <b:Last>Sukamto</b:Last>
            <b:Middle>A</b:Middle>
            <b:First>Rosa</b:First>
          </b:Person>
          <b:Person>
            <b:Last>Salahuddin</b:Last>
            <b:First>M</b:First>
          </b:Person>
        </b:NameList>
      </b:Author>
    </b:Author>
    <b:RefOrder>17</b:RefOrder>
  </b:Source>
</b:Sources>
</file>

<file path=customXml/itemProps1.xml><?xml version="1.0" encoding="utf-8"?>
<ds:datastoreItem xmlns:ds="http://schemas.openxmlformats.org/officeDocument/2006/customXml" ds:itemID="{CFD75FBB-7961-4281-B05F-1D19B13A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Mitsaq Enigma</cp:lastModifiedBy>
  <cp:revision>924</cp:revision>
  <cp:lastPrinted>2019-08-09T03:56:00Z</cp:lastPrinted>
  <dcterms:created xsi:type="dcterms:W3CDTF">2018-05-17T14:34:00Z</dcterms:created>
  <dcterms:modified xsi:type="dcterms:W3CDTF">2019-11-01T07:27:00Z</dcterms:modified>
</cp:coreProperties>
</file>