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EE8" w:rsidRPr="002D784A" w:rsidRDefault="004E6EE8" w:rsidP="004E6EE8">
      <w:pPr>
        <w:pStyle w:val="Heading1"/>
        <w:tabs>
          <w:tab w:val="left" w:pos="3060"/>
          <w:tab w:val="center" w:pos="3969"/>
        </w:tabs>
        <w:spacing w:before="0" w:line="48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27646648"/>
      <w:r w:rsidRPr="002D784A">
        <w:rPr>
          <w:rFonts w:ascii="Times New Roman" w:hAnsi="Times New Roman" w:cs="Times New Roman"/>
          <w:color w:val="auto"/>
          <w:sz w:val="24"/>
          <w:szCs w:val="24"/>
        </w:rPr>
        <w:t>BAB V</w:t>
      </w:r>
      <w:bookmarkEnd w:id="0"/>
    </w:p>
    <w:p w:rsidR="004E6EE8" w:rsidRPr="002D784A" w:rsidRDefault="004E6EE8" w:rsidP="004E6EE8">
      <w:pPr>
        <w:jc w:val="center"/>
        <w:rPr>
          <w:rFonts w:ascii="Times New Roman" w:hAnsi="Times New Roman" w:cs="Times New Roman"/>
          <w:b/>
          <w:sz w:val="24"/>
        </w:rPr>
      </w:pPr>
      <w:r w:rsidRPr="002D784A">
        <w:rPr>
          <w:rFonts w:ascii="Times New Roman" w:hAnsi="Times New Roman" w:cs="Times New Roman"/>
          <w:b/>
          <w:sz w:val="24"/>
        </w:rPr>
        <w:t>KESIMPULAN DAN SARAN</w:t>
      </w:r>
    </w:p>
    <w:p w:rsidR="004E6EE8" w:rsidRPr="002D784A" w:rsidRDefault="004E6EE8" w:rsidP="004E6EE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</w:rPr>
      </w:pPr>
    </w:p>
    <w:p w:rsidR="004E6EE8" w:rsidRPr="002D784A" w:rsidRDefault="004E6EE8" w:rsidP="004E6EE8">
      <w:pPr>
        <w:pStyle w:val="Heading2"/>
        <w:numPr>
          <w:ilvl w:val="0"/>
          <w:numId w:val="0"/>
        </w:numPr>
        <w:tabs>
          <w:tab w:val="clear" w:pos="993"/>
          <w:tab w:val="left" w:pos="0"/>
        </w:tabs>
        <w:jc w:val="both"/>
        <w:rPr>
          <w:color w:val="auto"/>
        </w:rPr>
      </w:pPr>
      <w:bookmarkStart w:id="1" w:name="_Toc27646649"/>
      <w:r w:rsidRPr="002D784A">
        <w:rPr>
          <w:color w:val="auto"/>
        </w:rPr>
        <w:t>5. 1. Kesimpulan</w:t>
      </w:r>
      <w:bookmarkEnd w:id="1"/>
    </w:p>
    <w:p w:rsidR="004E6EE8" w:rsidRPr="002D784A" w:rsidRDefault="004E6EE8" w:rsidP="004E6EE8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84A">
        <w:rPr>
          <w:rFonts w:ascii="Times New Roman" w:hAnsi="Times New Roman" w:cs="Times New Roman"/>
          <w:sz w:val="24"/>
          <w:szCs w:val="24"/>
        </w:rPr>
        <w:t xml:space="preserve">Berdasarkan hasil analisa yang telah dilakukan pada SIMPEG BKPP Pulang Pisau didapatkan (4) empat variabel yang dinyatakan signifikan dengan nilai </w:t>
      </w:r>
      <w:r w:rsidRPr="002D784A">
        <w:rPr>
          <w:rFonts w:ascii="Times New Roman" w:hAnsi="Times New Roman" w:cs="Times New Roman"/>
          <w:i/>
          <w:sz w:val="24"/>
          <w:szCs w:val="24"/>
        </w:rPr>
        <w:t xml:space="preserve">p-values &lt; </w:t>
      </w:r>
      <w:r w:rsidRPr="002D784A">
        <w:rPr>
          <w:rFonts w:ascii="Times New Roman" w:hAnsi="Times New Roman" w:cs="Times New Roman"/>
          <w:sz w:val="24"/>
          <w:szCs w:val="24"/>
        </w:rPr>
        <w:t>0,05 yaitu Persepsi Kemudahan Penggunaan (</w:t>
      </w:r>
      <w:r w:rsidRPr="002D784A">
        <w:rPr>
          <w:rFonts w:ascii="Times New Roman" w:hAnsi="Times New Roman" w:cs="Times New Roman"/>
          <w:i/>
          <w:sz w:val="24"/>
          <w:szCs w:val="24"/>
        </w:rPr>
        <w:t>Perceived Ease Of Use</w:t>
      </w:r>
      <w:r w:rsidRPr="002D784A">
        <w:rPr>
          <w:rFonts w:ascii="Times New Roman" w:hAnsi="Times New Roman" w:cs="Times New Roman"/>
          <w:sz w:val="24"/>
          <w:szCs w:val="24"/>
        </w:rPr>
        <w:t>), Persepsi Kemanfaatan (</w:t>
      </w:r>
      <w:r w:rsidRPr="002D784A">
        <w:rPr>
          <w:rFonts w:ascii="Times New Roman" w:hAnsi="Times New Roman" w:cs="Times New Roman"/>
          <w:i/>
          <w:sz w:val="24"/>
          <w:szCs w:val="24"/>
        </w:rPr>
        <w:t>Perceived Usefulness</w:t>
      </w:r>
      <w:r w:rsidRPr="002D784A">
        <w:rPr>
          <w:rFonts w:ascii="Times New Roman" w:hAnsi="Times New Roman" w:cs="Times New Roman"/>
          <w:sz w:val="24"/>
          <w:szCs w:val="24"/>
        </w:rPr>
        <w:t>), Sikap Penggunaan (</w:t>
      </w:r>
      <w:r w:rsidRPr="002D784A">
        <w:rPr>
          <w:rFonts w:ascii="Times New Roman" w:hAnsi="Times New Roman" w:cs="Times New Roman"/>
          <w:i/>
          <w:sz w:val="24"/>
          <w:szCs w:val="24"/>
        </w:rPr>
        <w:t>Attitude Toward Using</w:t>
      </w:r>
      <w:r w:rsidRPr="002D784A">
        <w:rPr>
          <w:rFonts w:ascii="Times New Roman" w:hAnsi="Times New Roman" w:cs="Times New Roman"/>
          <w:sz w:val="24"/>
          <w:szCs w:val="24"/>
        </w:rPr>
        <w:t>), kondisi nyata penggunaan sistem (</w:t>
      </w:r>
      <w:r w:rsidRPr="002D784A">
        <w:rPr>
          <w:rFonts w:ascii="Times New Roman" w:hAnsi="Times New Roman" w:cs="Times New Roman"/>
          <w:i/>
          <w:sz w:val="24"/>
          <w:szCs w:val="24"/>
        </w:rPr>
        <w:t>Actual System Usage</w:t>
      </w:r>
      <w:r w:rsidRPr="002D784A">
        <w:rPr>
          <w:rFonts w:ascii="Times New Roman" w:hAnsi="Times New Roman" w:cs="Times New Roman"/>
          <w:sz w:val="24"/>
          <w:szCs w:val="24"/>
        </w:rPr>
        <w:t xml:space="preserve">) dan (1) satu variabel yang ditolak karena memilik nilai </w:t>
      </w:r>
      <w:r w:rsidRPr="002D784A">
        <w:rPr>
          <w:rFonts w:ascii="Times New Roman" w:hAnsi="Times New Roman" w:cs="Times New Roman"/>
          <w:i/>
          <w:sz w:val="24"/>
          <w:szCs w:val="24"/>
        </w:rPr>
        <w:t xml:space="preserve">p-values </w:t>
      </w:r>
      <w:r w:rsidRPr="002D784A">
        <w:rPr>
          <w:rFonts w:ascii="Times New Roman" w:hAnsi="Times New Roman" w:cs="Times New Roman"/>
          <w:sz w:val="24"/>
          <w:szCs w:val="24"/>
        </w:rPr>
        <w:t xml:space="preserve">&gt; 0,05 yaitu </w:t>
      </w:r>
      <w:r w:rsidRPr="002D784A">
        <w:rPr>
          <w:rFonts w:ascii="Times New Roman" w:hAnsi="Times New Roman" w:cs="Times New Roman"/>
          <w:sz w:val="24"/>
        </w:rPr>
        <w:t xml:space="preserve">Kecenderungan Perilaku untuk Tetap Menggunakan </w:t>
      </w:r>
      <w:r w:rsidRPr="002D784A">
        <w:rPr>
          <w:rFonts w:ascii="Times New Roman" w:hAnsi="Times New Roman" w:cs="Times New Roman"/>
          <w:sz w:val="24"/>
          <w:szCs w:val="24"/>
        </w:rPr>
        <w:t>(</w:t>
      </w:r>
      <w:r w:rsidRPr="002D784A">
        <w:rPr>
          <w:rFonts w:ascii="Times New Roman" w:hAnsi="Times New Roman" w:cs="Times New Roman"/>
          <w:i/>
          <w:sz w:val="24"/>
          <w:szCs w:val="24"/>
        </w:rPr>
        <w:t>Behavioral Intention to Use</w:t>
      </w:r>
      <w:r w:rsidRPr="002D784A">
        <w:rPr>
          <w:rFonts w:ascii="Times New Roman" w:hAnsi="Times New Roman" w:cs="Times New Roman"/>
          <w:sz w:val="24"/>
          <w:szCs w:val="24"/>
        </w:rPr>
        <w:t>)</w:t>
      </w:r>
      <w:r w:rsidRPr="002D784A">
        <w:rPr>
          <w:rFonts w:ascii="Times New Roman" w:hAnsi="Times New Roman" w:cs="Times New Roman"/>
          <w:sz w:val="24"/>
        </w:rPr>
        <w:t xml:space="preserve">. </w:t>
      </w:r>
    </w:p>
    <w:p w:rsidR="004E6EE8" w:rsidRPr="002D784A" w:rsidRDefault="004E6EE8" w:rsidP="004E6EE8">
      <w:pPr>
        <w:pStyle w:val="Heading2"/>
        <w:numPr>
          <w:ilvl w:val="0"/>
          <w:numId w:val="0"/>
        </w:numPr>
        <w:tabs>
          <w:tab w:val="clear" w:pos="993"/>
          <w:tab w:val="left" w:pos="0"/>
        </w:tabs>
        <w:rPr>
          <w:color w:val="auto"/>
        </w:rPr>
      </w:pPr>
      <w:bookmarkStart w:id="2" w:name="_Toc27646650"/>
      <w:r w:rsidRPr="002D784A">
        <w:rPr>
          <w:color w:val="auto"/>
        </w:rPr>
        <w:t>5. 2. Saran</w:t>
      </w:r>
      <w:bookmarkEnd w:id="2"/>
    </w:p>
    <w:p w:rsidR="004E6EE8" w:rsidRPr="002D784A" w:rsidRDefault="004E6EE8" w:rsidP="004E6EE8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2D784A">
        <w:rPr>
          <w:rFonts w:ascii="Times New Roman" w:hAnsi="Times New Roman" w:cs="Times New Roman"/>
          <w:sz w:val="24"/>
        </w:rPr>
        <w:t>Saran yang dapat diberikan sebagai tindak lanjut dari hasil penelitian adalah sebagai berikut :</w:t>
      </w:r>
    </w:p>
    <w:p w:rsidR="004E6EE8" w:rsidRPr="002D784A" w:rsidRDefault="004E6EE8" w:rsidP="004E6EE8">
      <w:pPr>
        <w:spacing w:after="0" w:line="48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2D784A">
        <w:rPr>
          <w:rFonts w:ascii="Times New Roman" w:hAnsi="Times New Roman" w:cs="Times New Roman"/>
          <w:sz w:val="24"/>
        </w:rPr>
        <w:t>a. Item pernyataan untuk setiap varibel yang digunakan lebih variatif agar tidak disalah artikan oleh responden.</w:t>
      </w:r>
    </w:p>
    <w:p w:rsidR="00C958A1" w:rsidRDefault="004E6EE8" w:rsidP="004E6EE8">
      <w:r w:rsidRPr="002D784A">
        <w:rPr>
          <w:rFonts w:ascii="Times New Roman" w:hAnsi="Times New Roman" w:cs="Times New Roman"/>
          <w:sz w:val="24"/>
        </w:rPr>
        <w:t xml:space="preserve">b. Penelitian </w:t>
      </w:r>
      <w:r>
        <w:rPr>
          <w:rFonts w:ascii="Times New Roman" w:hAnsi="Times New Roman" w:cs="Times New Roman"/>
          <w:sz w:val="24"/>
        </w:rPr>
        <w:t>diharapakan bisa dilanjukan lagi untuk Evaluasi SIMPEG di BKPP Pulang Pisau.</w:t>
      </w:r>
      <w:bookmarkStart w:id="3" w:name="_GoBack"/>
      <w:bookmarkEnd w:id="3"/>
    </w:p>
    <w:sectPr w:rsidR="00C958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B229BD"/>
    <w:multiLevelType w:val="multilevel"/>
    <w:tmpl w:val="0C0C800C"/>
    <w:lvl w:ilvl="0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pStyle w:val="Heading2"/>
      <w:lvlText w:val="2.1. %2 "/>
      <w:lvlJc w:val="left"/>
      <w:pPr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7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sz w:val="24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EE8"/>
    <w:rsid w:val="004E6EE8"/>
    <w:rsid w:val="00C9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9079BA-1BD5-4CDB-A280-471E4E7C7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EE8"/>
    <w:pPr>
      <w:spacing w:after="200" w:line="276" w:lineRule="auto"/>
    </w:pPr>
    <w:rPr>
      <w:rFonts w:eastAsiaTheme="minorEastAsia"/>
      <w:lang w:val="id-ID" w:eastAsia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6E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6EE8"/>
    <w:pPr>
      <w:keepNext/>
      <w:keepLines/>
      <w:numPr>
        <w:ilvl w:val="1"/>
        <w:numId w:val="1"/>
      </w:numPr>
      <w:tabs>
        <w:tab w:val="left" w:pos="993"/>
      </w:tabs>
      <w:spacing w:after="0" w:line="480" w:lineRule="auto"/>
      <w:outlineLvl w:val="1"/>
    </w:pPr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EE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id-ID" w:eastAsia="id-ID"/>
    </w:rPr>
  </w:style>
  <w:style w:type="character" w:customStyle="1" w:styleId="Heading2Char">
    <w:name w:val="Heading 2 Char"/>
    <w:basedOn w:val="DefaultParagraphFont"/>
    <w:link w:val="Heading2"/>
    <w:uiPriority w:val="9"/>
    <w:rsid w:val="004E6EE8"/>
    <w:rPr>
      <w:rFonts w:ascii="Times New Roman" w:eastAsiaTheme="majorEastAsia" w:hAnsi="Times New Roman" w:cs="Times New Roman"/>
      <w:b/>
      <w:bCs/>
      <w:color w:val="000000" w:themeColor="text1"/>
      <w:sz w:val="24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NADIVA RAMANDANI</dc:creator>
  <cp:keywords/>
  <dc:description/>
  <cp:lastModifiedBy>NADIVA RAMANDANI</cp:lastModifiedBy>
  <cp:revision>1</cp:revision>
  <dcterms:created xsi:type="dcterms:W3CDTF">2020-11-17T05:37:00Z</dcterms:created>
  <dcterms:modified xsi:type="dcterms:W3CDTF">2020-11-17T05:37:00Z</dcterms:modified>
</cp:coreProperties>
</file>