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23" w:rsidRPr="00B56633" w:rsidRDefault="009D1A23" w:rsidP="009D1A23">
      <w:pPr>
        <w:pStyle w:val="heading"/>
        <w:spacing w:before="0"/>
      </w:pPr>
      <w:r>
        <w:t xml:space="preserve">BAB III </w:t>
      </w:r>
      <w:r>
        <w:br/>
      </w:r>
      <w:r w:rsidRPr="00B56633">
        <w:t>METODOLOGI PENELITIAN</w:t>
      </w: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Tempat Dan Waktu Penelitian</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Lokasi penelitian ini berada di Kantor Pemerintah Kabupaten (PemKab) Blitar. Responden yang berpartisipasi dalam penelitian ini merupakan pegawai-pegawai yang sudah menggunakan atau memanfaatkan aplikasi Sistem Daftar Hadir (sidara). Waktu penelitian berlangsung dari bulan </w:t>
      </w:r>
      <w:r w:rsidRPr="00B56633">
        <w:rPr>
          <w:rFonts w:ascii="Times New Roman" w:hAnsi="Times New Roman" w:cs="Times New Roman"/>
          <w:sz w:val="24"/>
          <w:szCs w:val="24"/>
          <w:lang w:val="en-US"/>
        </w:rPr>
        <w:t>Januari</w:t>
      </w:r>
      <w:r w:rsidRPr="00B56633">
        <w:rPr>
          <w:rFonts w:ascii="Times New Roman" w:hAnsi="Times New Roman" w:cs="Times New Roman"/>
          <w:sz w:val="24"/>
          <w:szCs w:val="24"/>
        </w:rPr>
        <w:t xml:space="preserve"> sampai dengan Juli 2019. Jadwal penelitian dapat dijelaskan dalam tabel berikut :</w:t>
      </w:r>
    </w:p>
    <w:p w:rsidR="009D1A23" w:rsidRPr="00B56633" w:rsidRDefault="009D1A23" w:rsidP="009D1A23">
      <w:pPr>
        <w:spacing w:line="480" w:lineRule="auto"/>
        <w:jc w:val="both"/>
        <w:rPr>
          <w:rFonts w:ascii="Times New Roman" w:hAnsi="Times New Roman" w:cs="Times New Roman"/>
          <w:sz w:val="24"/>
          <w:szCs w:val="24"/>
          <w:lang w:val="en-US"/>
        </w:rPr>
      </w:pPr>
      <w:r w:rsidRPr="00B56633">
        <w:rPr>
          <w:rFonts w:ascii="Times New Roman" w:hAnsi="Times New Roman" w:cs="Times New Roman"/>
          <w:b/>
          <w:sz w:val="24"/>
          <w:szCs w:val="24"/>
        </w:rPr>
        <w:t xml:space="preserve">Tabel 3.1 </w:t>
      </w:r>
      <w:r w:rsidRPr="00B56633">
        <w:rPr>
          <w:rFonts w:ascii="Times New Roman" w:hAnsi="Times New Roman" w:cs="Times New Roman"/>
          <w:sz w:val="24"/>
          <w:szCs w:val="24"/>
          <w:lang w:val="en-US"/>
        </w:rPr>
        <w:t>Periode Penelitian</w:t>
      </w:r>
    </w:p>
    <w:tbl>
      <w:tblPr>
        <w:tblStyle w:val="TableGrid"/>
        <w:tblW w:w="9198" w:type="dxa"/>
        <w:tblInd w:w="-488" w:type="dxa"/>
        <w:tblLayout w:type="fixed"/>
        <w:tblLook w:val="04A0" w:firstRow="1" w:lastRow="0" w:firstColumn="1" w:lastColumn="0" w:noHBand="0" w:noVBand="1"/>
      </w:tblPr>
      <w:tblGrid>
        <w:gridCol w:w="528"/>
        <w:gridCol w:w="117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36"/>
        <w:gridCol w:w="237"/>
        <w:gridCol w:w="270"/>
        <w:gridCol w:w="270"/>
      </w:tblGrid>
      <w:tr w:rsidR="009D1A23" w:rsidRPr="00B56633" w:rsidTr="008F7A56">
        <w:trPr>
          <w:trHeight w:val="301"/>
        </w:trPr>
        <w:tc>
          <w:tcPr>
            <w:tcW w:w="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1A23" w:rsidRPr="00B56633" w:rsidRDefault="009D1A23" w:rsidP="008F7A56">
            <w:pPr>
              <w:spacing w:after="0" w:line="240" w:lineRule="auto"/>
              <w:jc w:val="center"/>
              <w:rPr>
                <w:rFonts w:ascii="Times New Roman" w:eastAsiaTheme="minorEastAsia" w:hAnsi="Times New Roman" w:cs="Times New Roman"/>
                <w:sz w:val="20"/>
                <w:szCs w:val="20"/>
              </w:rPr>
            </w:pPr>
            <w:r w:rsidRPr="00B56633">
              <w:rPr>
                <w:rFonts w:ascii="Times New Roman" w:hAnsi="Times New Roman" w:cs="Times New Roman"/>
                <w:sz w:val="20"/>
                <w:szCs w:val="20"/>
              </w:rPr>
              <w:t>NO</w:t>
            </w:r>
          </w:p>
        </w:tc>
        <w:tc>
          <w:tcPr>
            <w:tcW w:w="11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Kegiatan</w:t>
            </w:r>
          </w:p>
        </w:tc>
        <w:tc>
          <w:tcPr>
            <w:tcW w:w="7493"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Periode Bulan ke ...</w:t>
            </w:r>
          </w:p>
        </w:tc>
      </w:tr>
      <w:tr w:rsidR="009D1A23" w:rsidRPr="00B56633" w:rsidTr="008F7A56">
        <w:trPr>
          <w:trHeight w:val="301"/>
        </w:trPr>
        <w:tc>
          <w:tcPr>
            <w:tcW w:w="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1A23" w:rsidRPr="00B56633" w:rsidRDefault="009D1A23" w:rsidP="008F7A56">
            <w:pPr>
              <w:spacing w:after="0" w:line="240" w:lineRule="auto"/>
              <w:rPr>
                <w:rFonts w:ascii="Times New Roman" w:hAnsi="Times New Roman" w:cs="Times New Roman"/>
                <w:sz w:val="20"/>
                <w:szCs w:val="20"/>
              </w:rPr>
            </w:pPr>
          </w:p>
        </w:tc>
        <w:tc>
          <w:tcPr>
            <w:tcW w:w="11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1A23" w:rsidRPr="00B56633" w:rsidRDefault="009D1A23" w:rsidP="008F7A56">
            <w:pPr>
              <w:spacing w:after="0" w:line="240" w:lineRule="auto"/>
              <w:rPr>
                <w:rFonts w:ascii="Times New Roman" w:hAnsi="Times New Roman" w:cs="Times New Roman"/>
                <w:sz w:val="20"/>
                <w:szCs w:val="20"/>
              </w:rPr>
            </w:pP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Januari</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Februari</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Maret</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rPr>
            </w:pPr>
            <w:r w:rsidRPr="00B56633">
              <w:rPr>
                <w:rFonts w:ascii="Times New Roman" w:hAnsi="Times New Roman" w:cs="Times New Roman"/>
                <w:sz w:val="20"/>
                <w:szCs w:val="20"/>
              </w:rPr>
              <w:t>April</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jc w:val="center"/>
              <w:rPr>
                <w:rFonts w:ascii="Times New Roman" w:hAnsi="Times New Roman" w:cs="Times New Roman"/>
                <w:sz w:val="20"/>
                <w:szCs w:val="20"/>
                <w:lang w:val="en-US"/>
              </w:rPr>
            </w:pPr>
            <w:r w:rsidRPr="00B56633">
              <w:rPr>
                <w:rFonts w:ascii="Times New Roman" w:hAnsi="Times New Roman" w:cs="Times New Roman"/>
                <w:sz w:val="20"/>
                <w:szCs w:val="20"/>
                <w:lang w:val="en-US"/>
              </w:rPr>
              <w:t>Mei</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jc w:val="center"/>
              <w:rPr>
                <w:rFonts w:ascii="Times New Roman" w:hAnsi="Times New Roman" w:cs="Times New Roman"/>
                <w:sz w:val="20"/>
                <w:szCs w:val="20"/>
                <w:lang w:val="en-US"/>
              </w:rPr>
            </w:pPr>
            <w:r w:rsidRPr="00B56633">
              <w:rPr>
                <w:rFonts w:ascii="Times New Roman" w:hAnsi="Times New Roman" w:cs="Times New Roman"/>
                <w:sz w:val="20"/>
                <w:szCs w:val="20"/>
                <w:lang w:val="en-US"/>
              </w:rPr>
              <w:t>Juni</w:t>
            </w:r>
          </w:p>
        </w:tc>
        <w:tc>
          <w:tcPr>
            <w:tcW w:w="10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jc w:val="center"/>
              <w:rPr>
                <w:rFonts w:ascii="Times New Roman" w:hAnsi="Times New Roman" w:cs="Times New Roman"/>
                <w:sz w:val="20"/>
                <w:szCs w:val="20"/>
                <w:lang w:val="en-US"/>
              </w:rPr>
            </w:pPr>
            <w:r w:rsidRPr="00B56633">
              <w:rPr>
                <w:rFonts w:ascii="Times New Roman" w:hAnsi="Times New Roman" w:cs="Times New Roman"/>
                <w:sz w:val="20"/>
                <w:szCs w:val="20"/>
                <w:lang w:val="en-US"/>
              </w:rPr>
              <w:t>Juli</w:t>
            </w:r>
          </w:p>
        </w:tc>
      </w:tr>
      <w:tr w:rsidR="009D1A23" w:rsidRPr="00B56633" w:rsidTr="008F7A56">
        <w:trPr>
          <w:trHeight w:val="435"/>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1</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Perencanaan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r>
      <w:tr w:rsidR="009D1A23" w:rsidRPr="00B56633" w:rsidTr="008F7A56">
        <w:trPr>
          <w:trHeight w:val="41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2</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Pengerjaan Proposal</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r>
      <w:tr w:rsidR="009D1A23" w:rsidRPr="00B56633" w:rsidTr="008F7A56">
        <w:trPr>
          <w:trHeight w:val="41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lang w:val="en-US"/>
              </w:rPr>
            </w:pPr>
            <w:r w:rsidRPr="00B56633">
              <w:rPr>
                <w:rFonts w:ascii="Times New Roman" w:hAnsi="Times New Roman" w:cs="Times New Roman"/>
                <w:sz w:val="20"/>
                <w:szCs w:val="20"/>
                <w:lang w:val="en-US"/>
              </w:rPr>
              <w:t>3</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lang w:val="en-US"/>
              </w:rPr>
            </w:pPr>
            <w:r w:rsidRPr="00B56633">
              <w:rPr>
                <w:rFonts w:ascii="Times New Roman" w:hAnsi="Times New Roman" w:cs="Times New Roman"/>
                <w:sz w:val="20"/>
                <w:szCs w:val="20"/>
                <w:lang w:val="en-US"/>
              </w:rPr>
              <w:t>Pengerjaan pendahuluan, landasan teori, dan metodologi penelitian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r>
      <w:tr w:rsidR="009D1A23" w:rsidRPr="00B56633" w:rsidTr="008F7A56">
        <w:trPr>
          <w:trHeight w:val="419"/>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Pengumpulan data dan penyebaran kuisioner</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r>
      <w:tr w:rsidR="009D1A23" w:rsidRPr="00B56633" w:rsidTr="008F7A56">
        <w:trPr>
          <w:trHeight w:val="411"/>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5</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Analisa dan perancangan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r>
      <w:tr w:rsidR="009D1A23" w:rsidRPr="00B56633" w:rsidTr="008F7A56">
        <w:trPr>
          <w:trHeight w:val="376"/>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r w:rsidRPr="00B56633">
              <w:rPr>
                <w:rFonts w:ascii="Times New Roman" w:hAnsi="Times New Roman" w:cs="Times New Roman"/>
                <w:sz w:val="20"/>
                <w:szCs w:val="20"/>
              </w:rPr>
              <w:t>Hasil dan Kesimpulan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tcPr>
          <w:p w:rsidR="009D1A23" w:rsidRPr="00B56633" w:rsidRDefault="009D1A23" w:rsidP="008F7A56">
            <w:pPr>
              <w:spacing w:after="0" w:line="240" w:lineRule="auto"/>
              <w:rPr>
                <w:rFonts w:ascii="Times New Roman" w:hAnsi="Times New Roman" w:cs="Times New Roman"/>
                <w:sz w:val="20"/>
                <w:szCs w:val="20"/>
              </w:rPr>
            </w:pPr>
          </w:p>
        </w:tc>
      </w:tr>
    </w:tbl>
    <w:p w:rsidR="009D1A23" w:rsidRDefault="009D1A23" w:rsidP="009D1A23">
      <w:pPr>
        <w:spacing w:line="360" w:lineRule="auto"/>
        <w:jc w:val="both"/>
        <w:rPr>
          <w:rFonts w:ascii="Times New Roman" w:hAnsi="Times New Roman" w:cs="Times New Roman"/>
          <w:lang w:val="en-US"/>
        </w:rPr>
      </w:pPr>
    </w:p>
    <w:p w:rsidR="009D1A23" w:rsidRDefault="009D1A23" w:rsidP="009D1A23">
      <w:pPr>
        <w:spacing w:line="360" w:lineRule="auto"/>
        <w:jc w:val="both"/>
        <w:rPr>
          <w:rFonts w:ascii="Times New Roman" w:hAnsi="Times New Roman" w:cs="Times New Roman"/>
          <w:lang w:val="en-US"/>
        </w:rPr>
      </w:pPr>
    </w:p>
    <w:p w:rsidR="009D1A23" w:rsidRDefault="009D1A23" w:rsidP="009D1A23">
      <w:pPr>
        <w:spacing w:line="360" w:lineRule="auto"/>
        <w:jc w:val="both"/>
        <w:rPr>
          <w:rFonts w:ascii="Times New Roman" w:hAnsi="Times New Roman" w:cs="Times New Roman"/>
          <w:lang w:val="en-US"/>
        </w:rPr>
      </w:pPr>
    </w:p>
    <w:p w:rsidR="009D1A23" w:rsidRPr="00F66205" w:rsidRDefault="009D1A23" w:rsidP="009D1A23">
      <w:pPr>
        <w:numPr>
          <w:ilvl w:val="0"/>
          <w:numId w:val="15"/>
        </w:numPr>
        <w:spacing w:line="480" w:lineRule="auto"/>
        <w:ind w:left="1134" w:hanging="774"/>
        <w:rPr>
          <w:rFonts w:ascii="Times New Roman" w:hAnsi="Times New Roman" w:cs="Times New Roman"/>
          <w:b/>
          <w:sz w:val="24"/>
          <w:szCs w:val="24"/>
        </w:rPr>
      </w:pPr>
      <w:r w:rsidRPr="00F66205">
        <w:rPr>
          <w:rFonts w:ascii="Times New Roman" w:hAnsi="Times New Roman" w:cs="Times New Roman"/>
          <w:b/>
          <w:sz w:val="24"/>
          <w:szCs w:val="24"/>
        </w:rPr>
        <w:t>Gambaran Umum Subyek Penelitian</w:t>
      </w:r>
    </w:p>
    <w:p w:rsidR="009D1A23" w:rsidRPr="00F66205"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rPr>
        <w:lastRenderedPageBreak/>
        <w:t>Pemerintahan Kabupaten Blitar adalah salah satu organisasi pemerintah yang sudah menerapkan aplikasi Sistem Daftar Hadir (sidara). Kabupaten Blitar merupakan salah satu daerah di Propinsi Jawa Timur yang secara geografis Kabupaten Blitar terletak pada 111 25’ – 112 20’ BT dan 7 57-8 9’51 LS</w:t>
      </w:r>
      <w:r>
        <w:rPr>
          <w:rFonts w:ascii="Times New Roman" w:hAnsi="Times New Roman" w:cs="Times New Roman"/>
          <w:sz w:val="24"/>
          <w:szCs w:val="24"/>
          <w:lang w:val="en-US"/>
        </w:rPr>
        <w:t>.</w:t>
      </w:r>
    </w:p>
    <w:p w:rsidR="009D1A23" w:rsidRDefault="009D1A23" w:rsidP="009D1A23">
      <w:pPr>
        <w:spacing w:line="480" w:lineRule="auto"/>
        <w:ind w:firstLine="567"/>
        <w:jc w:val="both"/>
        <w:rPr>
          <w:rFonts w:ascii="Times New Roman" w:hAnsi="Times New Roman" w:cs="Times New Roman"/>
          <w:sz w:val="24"/>
          <w:szCs w:val="24"/>
        </w:rPr>
      </w:pPr>
      <w:r w:rsidRPr="00F66205">
        <w:rPr>
          <w:rFonts w:ascii="Times New Roman" w:hAnsi="Times New Roman" w:cs="Times New Roman"/>
          <w:sz w:val="24"/>
          <w:szCs w:val="24"/>
        </w:rPr>
        <w:t>Untuk menggerakan roda pemerintahan di Kabupaten Blitar terdapat  13.209 jumlah pegawai negeri sipil yang didukung oleh 144 tenaga honorer (non PNS) yang tersebar di 41 Satuan Kerja Perangkat Daerah (SKPD). Adapun kelembagaan/organisasi Pemerintah Kabupaten Blitar sesuai dengan Peraturan Daerah Kabupaten Blitar No.3 Tahun 2002 tentang Susunan Organisasi dan Tata Kerja Badan-badan dan Kantor di Lingkungan Pemerintah Kabupaten Blitar, adalah sebagai berikut : SKPD Badan meliputi : 8 SKPD,Dinas terdiri dari : 15 SKPD,Sekretariat DPRD = 1 SKPD Kantor terdiri dari : 6 SKPD, Bagian terdiri dari 9 SKPD dan SKPD kecamatan terdiri dari 22 kecamatan serta 28 SKPD  kelurahan.</w:t>
      </w:r>
    </w:p>
    <w:p w:rsidR="009D1A23" w:rsidRDefault="009D1A23" w:rsidP="009D1A23">
      <w:pPr>
        <w:spacing w:line="480" w:lineRule="auto"/>
        <w:ind w:firstLine="567"/>
        <w:jc w:val="both"/>
        <w:rPr>
          <w:rFonts w:ascii="Times New Roman" w:hAnsi="Times New Roman" w:cs="Times New Roman"/>
          <w:sz w:val="24"/>
          <w:szCs w:val="24"/>
        </w:rPr>
      </w:pPr>
    </w:p>
    <w:p w:rsidR="009D1A23" w:rsidRDefault="009D1A23" w:rsidP="009D1A23">
      <w:pPr>
        <w:spacing w:line="480" w:lineRule="auto"/>
        <w:ind w:firstLine="567"/>
        <w:jc w:val="both"/>
        <w:rPr>
          <w:rFonts w:ascii="Times New Roman" w:hAnsi="Times New Roman" w:cs="Times New Roman"/>
          <w:sz w:val="24"/>
          <w:szCs w:val="24"/>
        </w:rPr>
      </w:pPr>
    </w:p>
    <w:p w:rsidR="009D1A23" w:rsidRDefault="009D1A23" w:rsidP="009D1A23">
      <w:pPr>
        <w:spacing w:line="480" w:lineRule="auto"/>
        <w:ind w:firstLine="567"/>
        <w:jc w:val="both"/>
        <w:rPr>
          <w:rFonts w:ascii="Times New Roman" w:hAnsi="Times New Roman" w:cs="Times New Roman"/>
          <w:sz w:val="24"/>
          <w:szCs w:val="24"/>
        </w:rPr>
      </w:pPr>
    </w:p>
    <w:p w:rsidR="009D1A23" w:rsidRDefault="009D1A23" w:rsidP="009D1A23">
      <w:pPr>
        <w:spacing w:line="480" w:lineRule="auto"/>
        <w:ind w:firstLine="567"/>
        <w:jc w:val="both"/>
        <w:rPr>
          <w:rFonts w:ascii="Times New Roman" w:hAnsi="Times New Roman" w:cs="Times New Roman"/>
          <w:sz w:val="24"/>
          <w:szCs w:val="24"/>
        </w:rPr>
      </w:pPr>
    </w:p>
    <w:p w:rsidR="009D1A23" w:rsidRDefault="009D1A23" w:rsidP="009D1A23">
      <w:pPr>
        <w:spacing w:line="480" w:lineRule="auto"/>
        <w:ind w:firstLine="567"/>
        <w:jc w:val="both"/>
        <w:rPr>
          <w:rFonts w:ascii="Times New Roman" w:hAnsi="Times New Roman" w:cs="Times New Roman"/>
          <w:sz w:val="24"/>
          <w:szCs w:val="24"/>
        </w:rPr>
      </w:pPr>
    </w:p>
    <w:p w:rsidR="009D1A23" w:rsidRPr="00F66205" w:rsidRDefault="009D1A23" w:rsidP="009D1A23">
      <w:pPr>
        <w:pStyle w:val="ListParagraph"/>
        <w:numPr>
          <w:ilvl w:val="0"/>
          <w:numId w:val="15"/>
        </w:numPr>
        <w:spacing w:line="480" w:lineRule="auto"/>
        <w:ind w:left="1134" w:hanging="774"/>
        <w:jc w:val="both"/>
        <w:rPr>
          <w:rFonts w:ascii="Times New Roman" w:hAnsi="Times New Roman" w:cs="Times New Roman"/>
          <w:b/>
          <w:sz w:val="24"/>
          <w:szCs w:val="24"/>
        </w:rPr>
      </w:pPr>
      <w:r w:rsidRPr="00F66205">
        <w:rPr>
          <w:rFonts w:ascii="Times New Roman" w:hAnsi="Times New Roman" w:cs="Times New Roman"/>
          <w:b/>
          <w:sz w:val="24"/>
          <w:szCs w:val="24"/>
        </w:rPr>
        <w:t>Struktur Organisasi</w:t>
      </w:r>
    </w:p>
    <w:p w:rsidR="009D1A23" w:rsidRPr="00B56633" w:rsidRDefault="009D1A23" w:rsidP="009D1A23">
      <w:pPr>
        <w:spacing w:line="480" w:lineRule="auto"/>
        <w:ind w:left="142"/>
        <w:jc w:val="center"/>
        <w:rPr>
          <w:rFonts w:ascii="Times New Roman" w:hAnsi="Times New Roman" w:cs="Times New Roman"/>
          <w:b/>
          <w:sz w:val="24"/>
          <w:szCs w:val="24"/>
        </w:rPr>
      </w:pPr>
      <w:r w:rsidRPr="00B56633">
        <w:rPr>
          <w:rFonts w:ascii="Times New Roman" w:hAnsi="Times New Roman" w:cs="Times New Roman"/>
          <w:sz w:val="24"/>
          <w:szCs w:val="24"/>
          <w:lang w:val="en-US"/>
        </w:rPr>
        <w:lastRenderedPageBreak/>
        <w:drawing>
          <wp:inline distT="0" distB="0" distL="0" distR="0" wp14:anchorId="39B2E522" wp14:editId="1F0D187A">
            <wp:extent cx="5039995" cy="31546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39995" cy="3154680"/>
                    </a:xfrm>
                    <a:prstGeom prst="rect">
                      <a:avLst/>
                    </a:prstGeom>
                  </pic:spPr>
                </pic:pic>
              </a:graphicData>
            </a:graphic>
          </wp:inline>
        </w:drawing>
      </w:r>
    </w:p>
    <w:p w:rsidR="009D1A23" w:rsidRPr="00B56633" w:rsidRDefault="009D1A23" w:rsidP="009D1A23">
      <w:pPr>
        <w:spacing w:line="480" w:lineRule="auto"/>
        <w:jc w:val="center"/>
        <w:rPr>
          <w:rFonts w:ascii="Times New Roman" w:hAnsi="Times New Roman" w:cs="Times New Roman"/>
          <w:b/>
          <w:sz w:val="24"/>
          <w:szCs w:val="24"/>
        </w:rPr>
      </w:pPr>
      <w:r w:rsidRPr="00B56633">
        <w:rPr>
          <w:rFonts w:ascii="Times New Roman" w:hAnsi="Times New Roman" w:cs="Times New Roman"/>
          <w:b/>
          <w:sz w:val="24"/>
          <w:szCs w:val="24"/>
        </w:rPr>
        <w:t>Gambar 2.4</w:t>
      </w:r>
      <w:r>
        <w:rPr>
          <w:rFonts w:ascii="Times New Roman" w:hAnsi="Times New Roman" w:cs="Times New Roman"/>
          <w:b/>
          <w:sz w:val="24"/>
          <w:szCs w:val="24"/>
          <w:lang w:val="en-US"/>
        </w:rPr>
        <w:t xml:space="preserve"> </w:t>
      </w:r>
      <w:r w:rsidRPr="00A02D78">
        <w:rPr>
          <w:rFonts w:ascii="Times New Roman" w:hAnsi="Times New Roman" w:cs="Times New Roman"/>
          <w:sz w:val="24"/>
          <w:szCs w:val="24"/>
          <w:lang w:val="en-US"/>
        </w:rPr>
        <w:t>Struktur Organisasi Pemerintah Kabupaten Blitar</w:t>
      </w:r>
    </w:p>
    <w:p w:rsidR="009D1A23" w:rsidRPr="00F66205" w:rsidRDefault="009D1A23" w:rsidP="009D1A23">
      <w:pPr>
        <w:pStyle w:val="ListParagraph"/>
        <w:numPr>
          <w:ilvl w:val="0"/>
          <w:numId w:val="15"/>
        </w:numPr>
        <w:spacing w:line="480" w:lineRule="auto"/>
        <w:ind w:left="1134" w:hanging="774"/>
        <w:jc w:val="both"/>
        <w:rPr>
          <w:rFonts w:ascii="Times New Roman" w:hAnsi="Times New Roman" w:cs="Times New Roman"/>
          <w:b/>
          <w:sz w:val="24"/>
          <w:szCs w:val="24"/>
        </w:rPr>
      </w:pPr>
      <w:r w:rsidRPr="00F66205">
        <w:rPr>
          <w:rFonts w:ascii="Times New Roman" w:hAnsi="Times New Roman" w:cs="Times New Roman"/>
          <w:b/>
          <w:sz w:val="24"/>
          <w:szCs w:val="24"/>
        </w:rPr>
        <w:t>Visi dan Misi</w:t>
      </w:r>
    </w:p>
    <w:p w:rsidR="009D1A23" w:rsidRPr="00B56633" w:rsidRDefault="009D1A23" w:rsidP="009D1A23">
      <w:pPr>
        <w:spacing w:line="480" w:lineRule="auto"/>
        <w:ind w:left="426"/>
        <w:jc w:val="both"/>
        <w:rPr>
          <w:rFonts w:ascii="Times New Roman" w:hAnsi="Times New Roman" w:cs="Times New Roman"/>
          <w:b/>
          <w:sz w:val="24"/>
          <w:szCs w:val="24"/>
        </w:rPr>
      </w:pPr>
      <w:r w:rsidRPr="00B56633">
        <w:rPr>
          <w:rFonts w:ascii="Times New Roman" w:hAnsi="Times New Roman" w:cs="Times New Roman"/>
          <w:b/>
          <w:sz w:val="24"/>
          <w:szCs w:val="24"/>
        </w:rPr>
        <w:t>Visi</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Pemerintahan Kabupaten Blitar </w:t>
      </w:r>
      <w:r>
        <w:rPr>
          <w:rFonts w:ascii="Times New Roman" w:hAnsi="Times New Roman" w:cs="Times New Roman"/>
          <w:sz w:val="24"/>
          <w:szCs w:val="24"/>
          <w:lang w:val="en-US"/>
        </w:rPr>
        <w:t xml:space="preserve">pada </w:t>
      </w:r>
      <w:r w:rsidRPr="00B56633">
        <w:rPr>
          <w:rFonts w:ascii="Times New Roman" w:hAnsi="Times New Roman" w:cs="Times New Roman"/>
          <w:sz w:val="24"/>
          <w:szCs w:val="24"/>
        </w:rPr>
        <w:t>peroide 2016 – 2021 menetapkan visi : “ MENUJU KABUPATEN BLITAR LEBIH SEJAHTERA, MAJU DAN BERDAYA SAING”. Penjabaran visi :</w:t>
      </w:r>
    </w:p>
    <w:p w:rsidR="009D1A23" w:rsidRPr="00B56633" w:rsidRDefault="009D1A23" w:rsidP="009D1A23">
      <w:pPr>
        <w:numPr>
          <w:ilvl w:val="0"/>
          <w:numId w:val="2"/>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Lebih Sejahtera, berarti meningkatnya kesejahteraan masyarakat secara lahir dan batin. Secara lahir adalah pemenuhan kebutuhan dasar masyarakat secara baik, pengurangan angka kemiskinan,  peningkatan pendapatan masyarakat, peningkatan kesempatan kerja, kemudahan akses masyarakat terhadap pelayanan pendidikan dan kesehatan. Peningkatan kesejahteraan secara batin diwujudkan dalam penciptaan suasana kehidupan yang religius, aman dan </w:t>
      </w:r>
      <w:r w:rsidRPr="00B56633">
        <w:rPr>
          <w:rFonts w:ascii="Times New Roman" w:hAnsi="Times New Roman" w:cs="Times New Roman"/>
          <w:sz w:val="24"/>
          <w:szCs w:val="24"/>
        </w:rPr>
        <w:lastRenderedPageBreak/>
        <w:t>kondusif, serta adanya kebebasan dan kemudahan masyarakat dalam menjalankan ibadah sesuai dengan agama dan kepercayaannya.</w:t>
      </w:r>
    </w:p>
    <w:p w:rsidR="009D1A23" w:rsidRPr="00B56633" w:rsidRDefault="009D1A23" w:rsidP="009D1A23">
      <w:pPr>
        <w:numPr>
          <w:ilvl w:val="0"/>
          <w:numId w:val="2"/>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Maju, dimaknai dengan adanya perkembangan positif dalam setiap aspek kehidupan masyarakat terutama terkait dengan kualitas dan kapasitas sumber daya manusia (SDM), tata kelola pemerintahan dan pelayanan publik.</w:t>
      </w:r>
    </w:p>
    <w:p w:rsidR="009D1A23" w:rsidRDefault="009D1A23" w:rsidP="009D1A23">
      <w:pPr>
        <w:numPr>
          <w:ilvl w:val="0"/>
          <w:numId w:val="2"/>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Berdaya Saing, yaitu terwujudnya</w:t>
      </w:r>
      <w:r w:rsidRPr="00B56633">
        <w:rPr>
          <w:rFonts w:ascii="Times New Roman" w:hAnsi="Times New Roman" w:cs="Times New Roman"/>
          <w:sz w:val="24"/>
          <w:szCs w:val="24"/>
        </w:rPr>
        <w:t xml:space="preserve"> kemampuan masyarakat Kabupaten Blitar </w:t>
      </w:r>
      <w:r>
        <w:rPr>
          <w:rFonts w:ascii="Times New Roman" w:hAnsi="Times New Roman" w:cs="Times New Roman"/>
          <w:sz w:val="24"/>
          <w:szCs w:val="24"/>
          <w:lang w:val="en-US"/>
        </w:rPr>
        <w:t xml:space="preserve">untuk memanfaatkan keunggulan komparatif dan kompetitif </w:t>
      </w:r>
      <w:r w:rsidRPr="00B56633">
        <w:rPr>
          <w:rFonts w:ascii="Times New Roman" w:hAnsi="Times New Roman" w:cs="Times New Roman"/>
          <w:sz w:val="24"/>
          <w:szCs w:val="24"/>
        </w:rPr>
        <w:t>yang dimiliki sehingga mampu bersaing secara regional, nasional bahkan internasional.</w:t>
      </w:r>
    </w:p>
    <w:p w:rsidR="009D1A23" w:rsidRPr="00B56633" w:rsidRDefault="009D1A23" w:rsidP="009D1A23">
      <w:pPr>
        <w:spacing w:line="480" w:lineRule="auto"/>
        <w:ind w:left="426"/>
        <w:jc w:val="both"/>
        <w:rPr>
          <w:rFonts w:ascii="Times New Roman" w:hAnsi="Times New Roman" w:cs="Times New Roman"/>
          <w:sz w:val="24"/>
          <w:szCs w:val="24"/>
        </w:rPr>
      </w:pPr>
      <w:r w:rsidRPr="00B56633">
        <w:rPr>
          <w:rFonts w:ascii="Times New Roman" w:hAnsi="Times New Roman" w:cs="Times New Roman"/>
          <w:b/>
          <w:sz w:val="24"/>
          <w:szCs w:val="24"/>
        </w:rPr>
        <w:t>Misi</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Untuk mewujudkan Visi Kabupaten Blitar tersebut maka Misi Pembangunan Kabupaten Blitar Tahun 2016-2021 ditetapkan sebagai berikut :</w:t>
      </w:r>
    </w:p>
    <w:p w:rsidR="009D1A23" w:rsidRPr="00B5663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Meningkatkan taraf kehidupan masyarakat melalui akselerasi program pengentasan kemiskinan, optimalisasi dan pengembangan program pembangunan dan kemasyarakatan yang tepat sasaran ;</w:t>
      </w:r>
    </w:p>
    <w:p w:rsidR="009D1A23" w:rsidRPr="00B5663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Memantapkan kehidupan masyarakat berlandaskan nilai-nilai keagamaan (religius), kearifan lokal dan hukum melalui optimalisasi kehidupan beragama dan kehidupan sosial, serta penerapan peraturan perundang-undangan ;</w:t>
      </w:r>
    </w:p>
    <w:p w:rsidR="009D1A23" w:rsidRPr="00B5663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Meningkatkan kualitas Sumber Daya Manusia (SDM) masyarakat melalui peningkatan mutu bidang pendidikan (termasuk wawasan kebangsaan, budi pekerti, praktek keagamaan) dan kesehatan serta kemudahan akses memperoleh pendidikan dan pelayanan kesehatan yang memadai ;</w:t>
      </w:r>
    </w:p>
    <w:p w:rsidR="009D1A23" w:rsidRPr="00B5663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lastRenderedPageBreak/>
        <w:t>Meningkatkan tata kelola pemerintahan yang baik melalui reformasi birokrasi, serta pelayanan publik berbasis teknologi informasi ;</w:t>
      </w:r>
    </w:p>
    <w:p w:rsidR="009D1A23" w:rsidRPr="00B5663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Meningkatkan keberdayaan masyarakat dan usaha ekonomi masyarakat yang  memiliki daya saing melalui peningkatan ketrampilan dan keahlian, pengembangan ekonomi kerakyatan berbasis Koperasi dan UMKM, ekonomi kreatif, jiwa kewirausahaan, potensi lokal daerah dan penguatan sektor pariwisata serta pemanfaatan sumber daya alam dengan memperhatikan kelestarian lingkungan hidup ;</w:t>
      </w:r>
    </w:p>
    <w:p w:rsidR="009D1A23" w:rsidRDefault="009D1A23" w:rsidP="009D1A23">
      <w:pPr>
        <w:numPr>
          <w:ilvl w:val="0"/>
          <w:numId w:val="3"/>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Meningkatkan pembangunan berbasis desa dan kawasan perdesaan melalui optimalisasi penyelenggaraan pemerintahan desa, pembangunan, pembinaan kemasyarakatan dan pemberdayaan masyarakat desa.</w:t>
      </w:r>
    </w:p>
    <w:p w:rsidR="009D1A23" w:rsidRPr="00F66205" w:rsidRDefault="009D1A23" w:rsidP="009D1A23">
      <w:pPr>
        <w:pStyle w:val="ListParagraph"/>
        <w:numPr>
          <w:ilvl w:val="0"/>
          <w:numId w:val="15"/>
        </w:numPr>
        <w:spacing w:line="480" w:lineRule="auto"/>
        <w:ind w:left="1134" w:hanging="774"/>
        <w:jc w:val="both"/>
        <w:rPr>
          <w:rFonts w:ascii="Times New Roman" w:hAnsi="Times New Roman" w:cs="Times New Roman"/>
          <w:b/>
          <w:sz w:val="24"/>
          <w:szCs w:val="24"/>
        </w:rPr>
      </w:pPr>
      <w:r w:rsidRPr="00F66205">
        <w:rPr>
          <w:rFonts w:ascii="Times New Roman" w:hAnsi="Times New Roman" w:cs="Times New Roman"/>
          <w:b/>
          <w:sz w:val="24"/>
          <w:szCs w:val="24"/>
        </w:rPr>
        <w:t xml:space="preserve">Tugas dan Wewenang </w:t>
      </w:r>
    </w:p>
    <w:p w:rsidR="009D1A2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Pemerintah kabupaten memiliki tugas dan wewenang yang telah diatu</w:t>
      </w:r>
      <w:r>
        <w:rPr>
          <w:rFonts w:ascii="Times New Roman" w:hAnsi="Times New Roman" w:cs="Times New Roman"/>
          <w:sz w:val="24"/>
          <w:szCs w:val="24"/>
        </w:rPr>
        <w:t>r dalam Undang-Undang Nomor 23 t</w:t>
      </w:r>
      <w:r w:rsidRPr="00B56633">
        <w:rPr>
          <w:rFonts w:ascii="Times New Roman" w:hAnsi="Times New Roman" w:cs="Times New Roman"/>
          <w:sz w:val="24"/>
          <w:szCs w:val="24"/>
        </w:rPr>
        <w:t xml:space="preserve">ahun 2004 tentang Pemerintahan Daerah, sebagai berikut : </w:t>
      </w:r>
    </w:p>
    <w:p w:rsidR="009D1A23" w:rsidRPr="00B56633" w:rsidRDefault="009D1A23" w:rsidP="009D1A23">
      <w:pPr>
        <w:spacing w:line="480" w:lineRule="auto"/>
        <w:ind w:left="426"/>
        <w:jc w:val="both"/>
        <w:rPr>
          <w:rFonts w:ascii="Times New Roman" w:hAnsi="Times New Roman" w:cs="Times New Roman"/>
          <w:b/>
          <w:sz w:val="24"/>
          <w:szCs w:val="24"/>
        </w:rPr>
      </w:pPr>
      <w:r w:rsidRPr="00B56633">
        <w:rPr>
          <w:rFonts w:ascii="Times New Roman" w:hAnsi="Times New Roman" w:cs="Times New Roman"/>
          <w:b/>
          <w:sz w:val="24"/>
          <w:szCs w:val="24"/>
        </w:rPr>
        <w:t>Tugas</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Mengoordinasikan pembinaan dan pengawasan penyelenggaraan Tugas Pembantuan di Daerah kabupaten/kota; </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Melakukan monitoring, evaluasi, dan supervisi terhadap penyelenggaraan Pemerintahan Daerah kabupaten/kota yang ada di wilayahnya; </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Memberdayakan dan memfasilitasi Daerah kabupaten/kota di wilayahnya; </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lastRenderedPageBreak/>
        <w:t xml:space="preserve">Melakukan evaluasi terhadap rancangan Perda Kabupaten/Kota tentang RPJPD, RPJMD, APBD, perubahan APBD, pertanggungjawaban pelaksanaan APBD, tata ruang daerah, pajak daerah, dan retribusi daerah; </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Melakukan pengawasan</w:t>
      </w:r>
      <w:r w:rsidRPr="00B56633">
        <w:rPr>
          <w:rFonts w:ascii="Times New Roman" w:hAnsi="Times New Roman" w:cs="Times New Roman"/>
          <w:sz w:val="24"/>
          <w:szCs w:val="24"/>
        </w:rPr>
        <w:t xml:space="preserve"> terhadap Perda Kabupaten/Kota; dan </w:t>
      </w:r>
    </w:p>
    <w:p w:rsidR="009D1A23" w:rsidRPr="00B56633" w:rsidRDefault="009D1A23" w:rsidP="009D1A23">
      <w:pPr>
        <w:numPr>
          <w:ilvl w:val="0"/>
          <w:numId w:val="4"/>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Melaksanakan tugas lain sesuai dengan ketentuan peraturan perundang-undangan.</w:t>
      </w:r>
    </w:p>
    <w:p w:rsidR="009D1A23" w:rsidRPr="00B56633" w:rsidRDefault="009D1A23" w:rsidP="009D1A23">
      <w:pPr>
        <w:spacing w:line="480" w:lineRule="auto"/>
        <w:ind w:left="426"/>
        <w:jc w:val="both"/>
        <w:rPr>
          <w:rFonts w:ascii="Times New Roman" w:hAnsi="Times New Roman" w:cs="Times New Roman"/>
          <w:b/>
          <w:sz w:val="24"/>
          <w:szCs w:val="24"/>
        </w:rPr>
      </w:pPr>
      <w:r w:rsidRPr="00B56633">
        <w:rPr>
          <w:rFonts w:ascii="Times New Roman" w:hAnsi="Times New Roman" w:cs="Times New Roman"/>
          <w:b/>
          <w:sz w:val="24"/>
          <w:szCs w:val="24"/>
        </w:rPr>
        <w:t>Wewenang</w:t>
      </w:r>
    </w:p>
    <w:p w:rsidR="009D1A23" w:rsidRPr="00B56633" w:rsidRDefault="009D1A23" w:rsidP="009D1A23">
      <w:pPr>
        <w:numPr>
          <w:ilvl w:val="0"/>
          <w:numId w:val="5"/>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membatalkan Perda Kabupaten/Kota dan peraturan bupati/wali kota; </w:t>
      </w:r>
    </w:p>
    <w:p w:rsidR="009D1A23" w:rsidRPr="00B56633" w:rsidRDefault="009D1A23" w:rsidP="009D1A23">
      <w:pPr>
        <w:numPr>
          <w:ilvl w:val="0"/>
          <w:numId w:val="5"/>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memberikan penghargaan atau sanksi kepada bupati/wali kota terkait dengan penyelenggaraan Pemerintahan Daerah; </w:t>
      </w:r>
    </w:p>
    <w:p w:rsidR="009D1A23" w:rsidRPr="00B56633" w:rsidRDefault="009D1A23" w:rsidP="009D1A23">
      <w:pPr>
        <w:numPr>
          <w:ilvl w:val="0"/>
          <w:numId w:val="5"/>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 xml:space="preserve">menyelesaikan perselisihan dalam penyelenggaraan fungsi pemerintahan antar-Daerah kabupaten/kota dalam 1 (satu) Daerah provinsi; </w:t>
      </w:r>
    </w:p>
    <w:p w:rsidR="009D1A23" w:rsidRPr="00B56633" w:rsidRDefault="009D1A23" w:rsidP="009D1A23">
      <w:pPr>
        <w:numPr>
          <w:ilvl w:val="0"/>
          <w:numId w:val="5"/>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memberikan persetujuan terhadap rancangan Perda Kabupaten/Kota tentang pembentukan dan susunan Perangkat Daerah kabupaten/kota; dan</w:t>
      </w:r>
    </w:p>
    <w:p w:rsidR="009D1A23" w:rsidRPr="00B56633" w:rsidRDefault="009D1A23" w:rsidP="009D1A23">
      <w:pPr>
        <w:numPr>
          <w:ilvl w:val="0"/>
          <w:numId w:val="5"/>
        </w:numPr>
        <w:spacing w:line="480" w:lineRule="auto"/>
        <w:ind w:left="426"/>
        <w:jc w:val="both"/>
        <w:rPr>
          <w:rFonts w:ascii="Times New Roman" w:hAnsi="Times New Roman" w:cs="Times New Roman"/>
          <w:sz w:val="24"/>
          <w:szCs w:val="24"/>
        </w:rPr>
      </w:pPr>
      <w:r w:rsidRPr="00B56633">
        <w:rPr>
          <w:rFonts w:ascii="Times New Roman" w:hAnsi="Times New Roman" w:cs="Times New Roman"/>
          <w:sz w:val="24"/>
          <w:szCs w:val="24"/>
        </w:rPr>
        <w:t>melaksanakan wewenang lain sesuai dengan ketentuan peraturan perundang-undangan.</w:t>
      </w:r>
    </w:p>
    <w:p w:rsidR="009D1A23" w:rsidRPr="00F66205" w:rsidRDefault="009D1A23" w:rsidP="009D1A23">
      <w:pPr>
        <w:pStyle w:val="ListParagraph"/>
        <w:numPr>
          <w:ilvl w:val="0"/>
          <w:numId w:val="15"/>
        </w:numPr>
        <w:spacing w:line="480" w:lineRule="auto"/>
        <w:ind w:left="1134" w:hanging="774"/>
        <w:jc w:val="both"/>
        <w:rPr>
          <w:rFonts w:ascii="Times New Roman" w:hAnsi="Times New Roman" w:cs="Times New Roman"/>
          <w:b/>
          <w:sz w:val="24"/>
          <w:szCs w:val="24"/>
        </w:rPr>
      </w:pPr>
      <w:r w:rsidRPr="00F66205">
        <w:rPr>
          <w:rFonts w:ascii="Times New Roman" w:hAnsi="Times New Roman" w:cs="Times New Roman"/>
          <w:b/>
          <w:sz w:val="24"/>
          <w:szCs w:val="24"/>
        </w:rPr>
        <w:t xml:space="preserve">Aturan atau Kebijakan </w:t>
      </w:r>
    </w:p>
    <w:p w:rsidR="009D1A23" w:rsidRDefault="009D1A23" w:rsidP="009D1A23">
      <w:pPr>
        <w:pStyle w:val="ListParagraph"/>
        <w:spacing w:line="480" w:lineRule="auto"/>
        <w:ind w:left="0" w:firstLine="567"/>
        <w:jc w:val="both"/>
        <w:rPr>
          <w:rFonts w:ascii="Times New Roman" w:hAnsi="Times New Roman" w:cs="Times New Roman"/>
          <w:sz w:val="24"/>
          <w:szCs w:val="24"/>
          <w:lang w:val="en-US"/>
        </w:rPr>
      </w:pPr>
      <w:r w:rsidRPr="00B56633">
        <w:rPr>
          <w:rFonts w:ascii="Times New Roman" w:hAnsi="Times New Roman" w:cs="Times New Roman"/>
          <w:sz w:val="24"/>
          <w:szCs w:val="24"/>
        </w:rPr>
        <w:t>Seperti yang tel</w:t>
      </w:r>
      <w:r>
        <w:rPr>
          <w:rFonts w:ascii="Times New Roman" w:hAnsi="Times New Roman" w:cs="Times New Roman"/>
          <w:sz w:val="24"/>
          <w:szCs w:val="24"/>
        </w:rPr>
        <w:t xml:space="preserve">ah ditulis dalam Undang-Undang n </w:t>
      </w:r>
      <w:r w:rsidRPr="00B56633">
        <w:rPr>
          <w:rFonts w:ascii="Times New Roman" w:hAnsi="Times New Roman" w:cs="Times New Roman"/>
          <w:sz w:val="24"/>
          <w:szCs w:val="24"/>
        </w:rPr>
        <w:t>omor 23 Tahun 2004 tentang Pemerintahan Daerah Yang dimaksud dengan “kebijakan sebagai dasar dalam menyelenggarakan Urusan Pemerintahan” dalam ketentuan ini adalah kebijakan yang ditetapkan oleh Pemerintah Pusat sebagai pedoman dalam menyelenggarakan urusan pemerintahan konkuren baik yang yang menjadi kewenangan Pemerintah Pusat maupun yang menjadi kewenangan Daerah</w:t>
      </w:r>
      <w:r w:rsidRPr="00B56633">
        <w:rPr>
          <w:rFonts w:ascii="Times New Roman" w:hAnsi="Times New Roman" w:cs="Times New Roman"/>
          <w:sz w:val="24"/>
          <w:szCs w:val="24"/>
          <w:lang w:val="en-US"/>
        </w:rPr>
        <w:t>.</w:t>
      </w:r>
    </w:p>
    <w:p w:rsidR="009D1A23" w:rsidRPr="00F66205" w:rsidRDefault="009D1A23" w:rsidP="009D1A23">
      <w:pPr>
        <w:pStyle w:val="ListParagraph"/>
        <w:spacing w:line="480" w:lineRule="auto"/>
        <w:ind w:left="0" w:firstLine="567"/>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Alat dan Bahan</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Alat yang dibutuhkan dalam penelitian, sebagai berikut :</w:t>
      </w:r>
    </w:p>
    <w:p w:rsidR="009D1A23" w:rsidRPr="00B56633" w:rsidRDefault="009D1A23" w:rsidP="009D1A23">
      <w:pPr>
        <w:numPr>
          <w:ilvl w:val="0"/>
          <w:numId w:val="6"/>
        </w:numPr>
        <w:spacing w:line="480" w:lineRule="auto"/>
        <w:ind w:left="851"/>
        <w:jc w:val="both"/>
        <w:rPr>
          <w:rFonts w:ascii="Times New Roman" w:hAnsi="Times New Roman" w:cs="Times New Roman"/>
          <w:sz w:val="24"/>
          <w:szCs w:val="24"/>
        </w:rPr>
      </w:pPr>
      <w:r w:rsidRPr="00B56633">
        <w:rPr>
          <w:rFonts w:ascii="Times New Roman" w:hAnsi="Times New Roman" w:cs="Times New Roman"/>
          <w:sz w:val="24"/>
          <w:szCs w:val="24"/>
        </w:rPr>
        <w:t>Perangkat Keras (</w:t>
      </w:r>
      <w:r w:rsidRPr="00B56633">
        <w:rPr>
          <w:rFonts w:ascii="Times New Roman" w:hAnsi="Times New Roman" w:cs="Times New Roman"/>
          <w:i/>
          <w:sz w:val="24"/>
          <w:szCs w:val="24"/>
        </w:rPr>
        <w:t>Hardware</w:t>
      </w:r>
      <w:r w:rsidRPr="00B56633">
        <w:rPr>
          <w:rFonts w:ascii="Times New Roman" w:hAnsi="Times New Roman" w:cs="Times New Roman"/>
          <w:sz w:val="24"/>
          <w:szCs w:val="24"/>
        </w:rPr>
        <w:t>) : Laptop ASUS Intel(R) Core(TM) i5-4200U CPU @ 1.60GHz (4 CPUs), ~2.3GHz</w:t>
      </w:r>
    </w:p>
    <w:p w:rsidR="009D1A23" w:rsidRPr="00B56633" w:rsidRDefault="009D1A23" w:rsidP="009D1A23">
      <w:pPr>
        <w:numPr>
          <w:ilvl w:val="0"/>
          <w:numId w:val="6"/>
        </w:numPr>
        <w:spacing w:line="480" w:lineRule="auto"/>
        <w:ind w:left="851"/>
        <w:jc w:val="both"/>
        <w:rPr>
          <w:rFonts w:ascii="Times New Roman" w:hAnsi="Times New Roman" w:cs="Times New Roman"/>
          <w:sz w:val="24"/>
          <w:szCs w:val="24"/>
        </w:rPr>
      </w:pPr>
      <w:r w:rsidRPr="00B56633">
        <w:rPr>
          <w:rFonts w:ascii="Times New Roman" w:hAnsi="Times New Roman" w:cs="Times New Roman"/>
          <w:sz w:val="24"/>
          <w:szCs w:val="24"/>
        </w:rPr>
        <w:t>Perangkat Lunak (</w:t>
      </w:r>
      <w:r w:rsidRPr="00B56633">
        <w:rPr>
          <w:rFonts w:ascii="Times New Roman" w:hAnsi="Times New Roman" w:cs="Times New Roman"/>
          <w:i/>
          <w:sz w:val="24"/>
          <w:szCs w:val="24"/>
        </w:rPr>
        <w:t>Software</w:t>
      </w:r>
      <w:r>
        <w:rPr>
          <w:rFonts w:ascii="Times New Roman" w:hAnsi="Times New Roman" w:cs="Times New Roman"/>
          <w:sz w:val="24"/>
          <w:szCs w:val="24"/>
        </w:rPr>
        <w:t>) :</w:t>
      </w:r>
      <w:r w:rsidRPr="00B56633">
        <w:rPr>
          <w:rFonts w:ascii="Times New Roman" w:hAnsi="Times New Roman" w:cs="Times New Roman"/>
          <w:sz w:val="24"/>
          <w:szCs w:val="24"/>
        </w:rPr>
        <w:t xml:space="preserve"> </w:t>
      </w:r>
      <w:r w:rsidRPr="00453641">
        <w:rPr>
          <w:rFonts w:ascii="Times New Roman" w:hAnsi="Times New Roman" w:cs="Times New Roman"/>
          <w:i/>
          <w:sz w:val="24"/>
          <w:szCs w:val="24"/>
          <w:lang w:val="en-US"/>
        </w:rPr>
        <w:t>Sof</w:t>
      </w:r>
      <w:r>
        <w:rPr>
          <w:rFonts w:ascii="Times New Roman" w:hAnsi="Times New Roman" w:cs="Times New Roman"/>
          <w:i/>
          <w:sz w:val="24"/>
          <w:szCs w:val="24"/>
          <w:lang w:val="en-US"/>
        </w:rPr>
        <w:t>t</w:t>
      </w:r>
      <w:r w:rsidRPr="00453641">
        <w:rPr>
          <w:rFonts w:ascii="Times New Roman" w:hAnsi="Times New Roman" w:cs="Times New Roman"/>
          <w:i/>
          <w:sz w:val="24"/>
          <w:szCs w:val="24"/>
          <w:lang w:val="en-US"/>
        </w:rPr>
        <w:t>ware</w:t>
      </w:r>
      <w:r w:rsidRPr="00B56633">
        <w:rPr>
          <w:rFonts w:ascii="Times New Roman" w:hAnsi="Times New Roman" w:cs="Times New Roman"/>
          <w:sz w:val="24"/>
          <w:szCs w:val="24"/>
          <w:lang w:val="en-US"/>
        </w:rPr>
        <w:t xml:space="preserve"> IBM SPSS Statistics 22, </w:t>
      </w:r>
      <w:r w:rsidRPr="00B56633">
        <w:rPr>
          <w:rFonts w:ascii="Times New Roman" w:hAnsi="Times New Roman" w:cs="Times New Roman"/>
          <w:sz w:val="24"/>
          <w:szCs w:val="24"/>
        </w:rPr>
        <w:t>Microsoft Word 2016, browser Google Chrome</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Bahan yang dibutuhkan dalam penelitian, sebagai berikut :</w:t>
      </w:r>
    </w:p>
    <w:p w:rsidR="009D1A23" w:rsidRPr="00B56633" w:rsidRDefault="009D1A23" w:rsidP="009D1A23">
      <w:pPr>
        <w:numPr>
          <w:ilvl w:val="0"/>
          <w:numId w:val="7"/>
        </w:numPr>
        <w:spacing w:line="480" w:lineRule="auto"/>
        <w:ind w:left="851"/>
        <w:jc w:val="both"/>
        <w:rPr>
          <w:rFonts w:ascii="Times New Roman" w:hAnsi="Times New Roman" w:cs="Times New Roman"/>
          <w:sz w:val="24"/>
          <w:szCs w:val="24"/>
        </w:rPr>
      </w:pPr>
      <w:r w:rsidRPr="00B56633">
        <w:rPr>
          <w:rFonts w:ascii="Times New Roman" w:hAnsi="Times New Roman" w:cs="Times New Roman"/>
          <w:sz w:val="24"/>
          <w:szCs w:val="24"/>
        </w:rPr>
        <w:t>Jurnal Penelitian</w:t>
      </w:r>
    </w:p>
    <w:p w:rsidR="009D1A23" w:rsidRPr="00B56633" w:rsidRDefault="009D1A23" w:rsidP="009D1A23">
      <w:pPr>
        <w:numPr>
          <w:ilvl w:val="0"/>
          <w:numId w:val="7"/>
        </w:numPr>
        <w:spacing w:line="480" w:lineRule="auto"/>
        <w:ind w:left="851"/>
        <w:jc w:val="both"/>
        <w:rPr>
          <w:rFonts w:ascii="Times New Roman" w:hAnsi="Times New Roman" w:cs="Times New Roman"/>
          <w:sz w:val="24"/>
          <w:szCs w:val="24"/>
        </w:rPr>
      </w:pPr>
      <w:r w:rsidRPr="00B56633">
        <w:rPr>
          <w:rFonts w:ascii="Times New Roman" w:hAnsi="Times New Roman" w:cs="Times New Roman"/>
          <w:sz w:val="24"/>
          <w:szCs w:val="24"/>
        </w:rPr>
        <w:t>Kajian Pustaka</w:t>
      </w:r>
    </w:p>
    <w:p w:rsidR="009D1A23" w:rsidRDefault="009D1A23" w:rsidP="009D1A23">
      <w:pPr>
        <w:numPr>
          <w:ilvl w:val="0"/>
          <w:numId w:val="7"/>
        </w:numPr>
        <w:spacing w:line="480" w:lineRule="auto"/>
        <w:ind w:left="851"/>
        <w:jc w:val="both"/>
        <w:rPr>
          <w:rFonts w:ascii="Times New Roman" w:hAnsi="Times New Roman" w:cs="Times New Roman"/>
          <w:sz w:val="24"/>
          <w:szCs w:val="24"/>
        </w:rPr>
      </w:pPr>
      <w:r w:rsidRPr="00B56633">
        <w:rPr>
          <w:rFonts w:ascii="Times New Roman" w:hAnsi="Times New Roman" w:cs="Times New Roman"/>
          <w:sz w:val="24"/>
          <w:szCs w:val="24"/>
        </w:rPr>
        <w:t>Kuisioner</w:t>
      </w:r>
    </w:p>
    <w:p w:rsidR="009D1A23" w:rsidRPr="00F66205" w:rsidRDefault="009D1A23" w:rsidP="009D1A23">
      <w:pPr>
        <w:spacing w:line="480" w:lineRule="auto"/>
        <w:ind w:left="491"/>
        <w:jc w:val="both"/>
        <w:rPr>
          <w:rFonts w:ascii="Times New Roman" w:hAnsi="Times New Roman" w:cs="Times New Roman"/>
          <w:sz w:val="24"/>
          <w:szCs w:val="24"/>
        </w:rPr>
      </w:pPr>
    </w:p>
    <w:p w:rsidR="009D1A23" w:rsidRPr="00A02D78" w:rsidRDefault="009D1A23" w:rsidP="009D1A23">
      <w:pPr>
        <w:spacing w:line="240" w:lineRule="auto"/>
        <w:ind w:left="851"/>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 xml:space="preserve">Hipotesis Penelitian </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Berdasarkan konsep yang telah dijelaskan, maka dapat digambarkan hipotesis sebagai berikut :</w:t>
      </w:r>
    </w:p>
    <w:p w:rsidR="009D1A23" w:rsidRPr="00B56633" w:rsidRDefault="009D1A23" w:rsidP="009D1A23">
      <w:pPr>
        <w:spacing w:line="480" w:lineRule="auto"/>
        <w:jc w:val="center"/>
        <w:rPr>
          <w:rFonts w:ascii="Times New Roman" w:hAnsi="Times New Roman" w:cs="Times New Roman"/>
          <w:sz w:val="24"/>
          <w:szCs w:val="24"/>
        </w:rPr>
      </w:pPr>
      <w:r w:rsidRPr="00B56633">
        <w:rPr>
          <w:rFonts w:ascii="Times New Roman" w:hAnsi="Times New Roman" w:cs="Times New Roman"/>
          <w:lang w:val="en-US"/>
        </w:rPr>
        <w:lastRenderedPageBreak/>
        <w:drawing>
          <wp:inline distT="0" distB="0" distL="0" distR="0" wp14:anchorId="5470D2F7" wp14:editId="075A34FC">
            <wp:extent cx="4475586" cy="223837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03751" cy="2252461"/>
                    </a:xfrm>
                    <a:prstGeom prst="rect">
                      <a:avLst/>
                    </a:prstGeom>
                  </pic:spPr>
                </pic:pic>
              </a:graphicData>
            </a:graphic>
          </wp:inline>
        </w:drawing>
      </w:r>
    </w:p>
    <w:p w:rsidR="009D1A23" w:rsidRPr="00B56633" w:rsidRDefault="009D1A23" w:rsidP="009D1A23">
      <w:pPr>
        <w:spacing w:line="480" w:lineRule="auto"/>
        <w:jc w:val="center"/>
        <w:rPr>
          <w:rFonts w:ascii="Times New Roman" w:hAnsi="Times New Roman" w:cs="Times New Roman"/>
          <w:sz w:val="24"/>
          <w:szCs w:val="24"/>
          <w:lang w:val="en-US"/>
        </w:rPr>
      </w:pPr>
      <w:r w:rsidRPr="00B56633">
        <w:rPr>
          <w:rFonts w:ascii="Times New Roman" w:hAnsi="Times New Roman" w:cs="Times New Roman"/>
          <w:b/>
          <w:sz w:val="24"/>
          <w:szCs w:val="24"/>
        </w:rPr>
        <w:t>Gambar 3.1</w:t>
      </w:r>
      <w:r w:rsidRPr="00B56633">
        <w:rPr>
          <w:rFonts w:ascii="Times New Roman" w:hAnsi="Times New Roman" w:cs="Times New Roman"/>
          <w:b/>
          <w:sz w:val="24"/>
          <w:szCs w:val="24"/>
          <w:lang w:val="en-US"/>
        </w:rPr>
        <w:t xml:space="preserve"> </w:t>
      </w:r>
      <w:r w:rsidRPr="00A02D78">
        <w:rPr>
          <w:rFonts w:ascii="Times New Roman" w:hAnsi="Times New Roman" w:cs="Times New Roman"/>
          <w:sz w:val="24"/>
          <w:szCs w:val="24"/>
          <w:lang w:val="en-US"/>
        </w:rPr>
        <w:t>Hipotesis Penelitian</w:t>
      </w:r>
    </w:p>
    <w:p w:rsidR="009D1A23" w:rsidRPr="00B56633" w:rsidRDefault="009D1A23" w:rsidP="009D1A23">
      <w:pPr>
        <w:spacing w:line="480" w:lineRule="auto"/>
        <w:ind w:firstLine="567"/>
        <w:rPr>
          <w:rFonts w:ascii="Times New Roman" w:hAnsi="Times New Roman" w:cs="Times New Roman"/>
          <w:sz w:val="24"/>
          <w:szCs w:val="24"/>
        </w:rPr>
      </w:pPr>
      <w:r w:rsidRPr="00B56633">
        <w:rPr>
          <w:rFonts w:ascii="Times New Roman" w:hAnsi="Times New Roman" w:cs="Times New Roman"/>
          <w:sz w:val="24"/>
          <w:szCs w:val="24"/>
        </w:rPr>
        <w:t>Hipotesis dapat dijelaskan sebagai berikut :</w:t>
      </w:r>
    </w:p>
    <w:p w:rsidR="009D1A23" w:rsidRPr="00B56633" w:rsidRDefault="009D1A23" w:rsidP="009D1A23">
      <w:pPr>
        <w:numPr>
          <w:ilvl w:val="0"/>
          <w:numId w:val="8"/>
        </w:numPr>
        <w:spacing w:line="480" w:lineRule="auto"/>
        <w:ind w:left="709"/>
        <w:jc w:val="both"/>
        <w:rPr>
          <w:rFonts w:ascii="Times New Roman" w:hAnsi="Times New Roman" w:cs="Times New Roman"/>
          <w:sz w:val="24"/>
          <w:szCs w:val="24"/>
        </w:rPr>
      </w:pPr>
      <w:r w:rsidRPr="00B56633">
        <w:rPr>
          <w:rFonts w:ascii="Times New Roman" w:hAnsi="Times New Roman" w:cs="Times New Roman"/>
          <w:sz w:val="24"/>
          <w:szCs w:val="24"/>
        </w:rPr>
        <w:t xml:space="preserve">H1 : </w:t>
      </w:r>
      <w:r w:rsidRPr="00B56633">
        <w:rPr>
          <w:rFonts w:ascii="Times New Roman" w:hAnsi="Times New Roman" w:cs="Times New Roman"/>
          <w:sz w:val="24"/>
          <w:szCs w:val="24"/>
          <w:lang w:val="en-US"/>
        </w:rPr>
        <w:t>Kualitas Sistem berpengaruh signifikan positif terhadap Kualitas Informasi Laporan</w:t>
      </w:r>
    </w:p>
    <w:p w:rsidR="009D1A23" w:rsidRPr="00B56633" w:rsidRDefault="009D1A23" w:rsidP="009D1A23">
      <w:pPr>
        <w:numPr>
          <w:ilvl w:val="0"/>
          <w:numId w:val="8"/>
        </w:numPr>
        <w:spacing w:line="480" w:lineRule="auto"/>
        <w:ind w:left="709"/>
        <w:jc w:val="both"/>
        <w:rPr>
          <w:rFonts w:ascii="Times New Roman" w:hAnsi="Times New Roman" w:cs="Times New Roman"/>
          <w:sz w:val="24"/>
          <w:szCs w:val="24"/>
        </w:rPr>
      </w:pPr>
      <w:r w:rsidRPr="00B56633">
        <w:rPr>
          <w:rFonts w:ascii="Times New Roman" w:hAnsi="Times New Roman" w:cs="Times New Roman"/>
          <w:sz w:val="24"/>
          <w:szCs w:val="24"/>
          <w:lang w:val="en-US"/>
        </w:rPr>
        <w:t>H2 : Tingkat Pemahaman Pengguna</w:t>
      </w:r>
      <w:r>
        <w:rPr>
          <w:rFonts w:ascii="Times New Roman" w:hAnsi="Times New Roman" w:cs="Times New Roman"/>
          <w:sz w:val="24"/>
          <w:szCs w:val="24"/>
          <w:lang w:val="en-US"/>
        </w:rPr>
        <w:t xml:space="preserve"> berpengaruh signifikan</w:t>
      </w:r>
      <w:r w:rsidRPr="00B56633">
        <w:rPr>
          <w:rFonts w:ascii="Times New Roman" w:hAnsi="Times New Roman" w:cs="Times New Roman"/>
          <w:sz w:val="24"/>
          <w:szCs w:val="24"/>
          <w:lang w:val="en-US"/>
        </w:rPr>
        <w:t xml:space="preserve"> positif terhadap Kualitas Informasi Laporan</w:t>
      </w:r>
    </w:p>
    <w:p w:rsidR="009D1A23" w:rsidRPr="0032129E" w:rsidRDefault="009D1A23" w:rsidP="009D1A23">
      <w:pPr>
        <w:numPr>
          <w:ilvl w:val="0"/>
          <w:numId w:val="8"/>
        </w:numPr>
        <w:spacing w:line="480" w:lineRule="auto"/>
        <w:ind w:left="709"/>
        <w:jc w:val="both"/>
        <w:rPr>
          <w:rFonts w:ascii="Times New Roman" w:hAnsi="Times New Roman" w:cs="Times New Roman"/>
          <w:sz w:val="24"/>
          <w:szCs w:val="24"/>
        </w:rPr>
      </w:pPr>
      <w:r w:rsidRPr="00B56633">
        <w:rPr>
          <w:rFonts w:ascii="Times New Roman" w:hAnsi="Times New Roman" w:cs="Times New Roman"/>
          <w:sz w:val="24"/>
          <w:szCs w:val="24"/>
        </w:rPr>
        <w:t xml:space="preserve">H3 : </w:t>
      </w:r>
      <w:r w:rsidRPr="00B56633">
        <w:rPr>
          <w:rFonts w:ascii="Times New Roman" w:hAnsi="Times New Roman" w:cs="Times New Roman"/>
          <w:sz w:val="24"/>
          <w:szCs w:val="24"/>
          <w:lang w:val="en-US"/>
        </w:rPr>
        <w:t>Dukungan Manajemen Puncak berpengaruh signifikan positif terhadap Kualitas Informasi Laporan</w:t>
      </w:r>
    </w:p>
    <w:p w:rsidR="009D1A23" w:rsidRDefault="009D1A23" w:rsidP="009D1A23">
      <w:pPr>
        <w:spacing w:line="240" w:lineRule="auto"/>
        <w:ind w:left="284" w:firstLine="567"/>
        <w:jc w:val="both"/>
        <w:rPr>
          <w:rFonts w:ascii="Times New Roman" w:hAnsi="Times New Roman" w:cs="Times New Roman"/>
          <w:sz w:val="24"/>
          <w:szCs w:val="24"/>
        </w:rPr>
      </w:pPr>
    </w:p>
    <w:p w:rsidR="009D1A23" w:rsidRDefault="009D1A23" w:rsidP="009D1A23">
      <w:pPr>
        <w:spacing w:line="240" w:lineRule="auto"/>
        <w:ind w:left="284" w:firstLine="567"/>
        <w:jc w:val="both"/>
        <w:rPr>
          <w:rFonts w:ascii="Times New Roman" w:hAnsi="Times New Roman" w:cs="Times New Roman"/>
          <w:sz w:val="24"/>
          <w:szCs w:val="24"/>
        </w:rPr>
      </w:pPr>
    </w:p>
    <w:p w:rsidR="009D1A23" w:rsidRPr="00B56633" w:rsidRDefault="009D1A23" w:rsidP="009D1A23">
      <w:pPr>
        <w:spacing w:line="240" w:lineRule="auto"/>
        <w:ind w:left="284" w:firstLine="567"/>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Jenis Penelitian</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Dalam penelitian ini peneliti, menggunakan pendekatan kuantitatif untuk mengolah data - data yang diperoleh dari lokasi penelitian.  Pendekatan  kuantitatif  yaitu  pencarian data/informasi  dari  realitas  permasalahan yang ada dengan mengacu  pada pembuktian konsep/teori yang digunakan.</w:t>
      </w:r>
    </w:p>
    <w:p w:rsidR="009D1A2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lastRenderedPageBreak/>
        <w:t>Penelitian kuantitatif yang akan melibatkan data-data berupa angka atau statistik. Angka-angka tersebut digunakan sebagai representasi atas informasi yang diperoleh dalam pen</w:t>
      </w:r>
      <w:r>
        <w:rPr>
          <w:rFonts w:ascii="Times New Roman" w:hAnsi="Times New Roman" w:cs="Times New Roman"/>
          <w:sz w:val="24"/>
          <w:szCs w:val="24"/>
        </w:rPr>
        <w:t>elitian. Dari angka tersebut</w:t>
      </w:r>
      <w:r w:rsidRPr="00B56633">
        <w:rPr>
          <w:rFonts w:ascii="Times New Roman" w:hAnsi="Times New Roman" w:cs="Times New Roman"/>
          <w:sz w:val="24"/>
          <w:szCs w:val="24"/>
        </w:rPr>
        <w:t xml:space="preserve"> analisis penelitian </w:t>
      </w:r>
      <w:r>
        <w:rPr>
          <w:rFonts w:ascii="Times New Roman" w:hAnsi="Times New Roman" w:cs="Times New Roman"/>
          <w:sz w:val="24"/>
          <w:szCs w:val="24"/>
          <w:lang w:val="en-US"/>
        </w:rPr>
        <w:t>dapat</w:t>
      </w:r>
      <w:r w:rsidRPr="00B56633">
        <w:rPr>
          <w:rFonts w:ascii="Times New Roman" w:hAnsi="Times New Roman" w:cs="Times New Roman"/>
          <w:sz w:val="24"/>
          <w:szCs w:val="24"/>
        </w:rPr>
        <w:t xml:space="preserve"> dibangun dan disimpulkan. </w:t>
      </w:r>
    </w:p>
    <w:p w:rsidR="009D1A23" w:rsidRPr="00B56633" w:rsidRDefault="009D1A23" w:rsidP="009D1A23">
      <w:pPr>
        <w:spacing w:line="240" w:lineRule="auto"/>
        <w:ind w:firstLine="567"/>
        <w:jc w:val="both"/>
        <w:rPr>
          <w:rFonts w:ascii="Times New Roman" w:hAnsi="Times New Roman" w:cs="Times New Roman"/>
          <w:sz w:val="24"/>
          <w:szCs w:val="24"/>
        </w:rPr>
      </w:pPr>
    </w:p>
    <w:p w:rsidR="009D1A23" w:rsidRPr="0032129E"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Populasi dan Sampel</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Populasi dalam penelitian ini adalah Pegawai pada Kantor Pemerintah Kabupaten Blitar yaitu sebanyak 72 orang yang sudah menggunakan atau mengakses aplikasi Sistem Daftar Hadir (sidara). Populasi ini terdiri dari pegawai Pemerintah Kabupaten Blitar Bagian Organisasi, Bagian Pemerintahan, Bagian Hukum, </w:t>
      </w:r>
      <w:r w:rsidRPr="00B56633">
        <w:rPr>
          <w:rFonts w:ascii="Times New Roman" w:hAnsi="Times New Roman" w:cs="Times New Roman"/>
          <w:sz w:val="24"/>
          <w:szCs w:val="24"/>
          <w:lang w:val="en-US"/>
        </w:rPr>
        <w:t xml:space="preserve">dan </w:t>
      </w:r>
      <w:r w:rsidRPr="00B56633">
        <w:rPr>
          <w:rFonts w:ascii="Times New Roman" w:hAnsi="Times New Roman" w:cs="Times New Roman"/>
          <w:sz w:val="24"/>
          <w:szCs w:val="24"/>
        </w:rPr>
        <w:t>Bagian Umum.</w:t>
      </w:r>
    </w:p>
    <w:p w:rsidR="009D1A23" w:rsidRPr="00B56633"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t xml:space="preserve">Sampel yang digunakan </w:t>
      </w:r>
      <w:r>
        <w:rPr>
          <w:rFonts w:ascii="Times New Roman" w:hAnsi="Times New Roman" w:cs="Times New Roman"/>
          <w:sz w:val="24"/>
          <w:szCs w:val="24"/>
          <w:lang w:val="en-US"/>
        </w:rPr>
        <w:t>pada penelitian ini adalah seluruh populasi yaitu berjumlah 72 responden</w:t>
      </w:r>
      <w:r w:rsidRPr="00B566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Setelah semua sampel tersebut terkumpul maka data tersebut bisa dilakukan pengolahan dan mengujinya. </w:t>
      </w:r>
      <w:r w:rsidRPr="00B56633">
        <w:rPr>
          <w:rFonts w:ascii="Times New Roman" w:hAnsi="Times New Roman" w:cs="Times New Roman"/>
          <w:sz w:val="24"/>
          <w:szCs w:val="24"/>
        </w:rPr>
        <w:t>Pengumpulan data diperoleh dengan menyebarkan kuisioner ke</w:t>
      </w:r>
      <w:r>
        <w:rPr>
          <w:rFonts w:ascii="Times New Roman" w:hAnsi="Times New Roman" w:cs="Times New Roman"/>
          <w:sz w:val="24"/>
          <w:szCs w:val="24"/>
        </w:rPr>
        <w:t>pada responden yang ditentukan.</w:t>
      </w:r>
    </w:p>
    <w:p w:rsidR="009D1A23" w:rsidRPr="00B56633" w:rsidRDefault="009D1A23" w:rsidP="009D1A23">
      <w:pPr>
        <w:spacing w:line="240" w:lineRule="auto"/>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Teknik Pengambilan Sampel</w:t>
      </w:r>
    </w:p>
    <w:p w:rsidR="009D1A23" w:rsidRPr="00DA748E"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rPr>
        <w:t xml:space="preserve">Teknik pengambilan sampel </w:t>
      </w:r>
      <w:r w:rsidRPr="00B56633">
        <w:rPr>
          <w:rFonts w:ascii="Times New Roman" w:hAnsi="Times New Roman" w:cs="Times New Roman"/>
          <w:sz w:val="24"/>
          <w:szCs w:val="24"/>
          <w:lang w:val="en-US"/>
        </w:rPr>
        <w:t xml:space="preserve">dalam penelitian ini </w:t>
      </w:r>
      <w:r w:rsidRPr="00B56633">
        <w:rPr>
          <w:rFonts w:ascii="Times New Roman" w:hAnsi="Times New Roman" w:cs="Times New Roman"/>
          <w:sz w:val="24"/>
          <w:szCs w:val="24"/>
        </w:rPr>
        <w:t xml:space="preserve">dilakukan dengan menggunakan teknik </w:t>
      </w:r>
      <w:r>
        <w:rPr>
          <w:rFonts w:ascii="Times New Roman" w:hAnsi="Times New Roman" w:cs="Times New Roman"/>
          <w:i/>
          <w:sz w:val="24"/>
          <w:szCs w:val="24"/>
          <w:lang w:val="en-US"/>
        </w:rPr>
        <w:t>sampling jenuh</w:t>
      </w:r>
      <w:r w:rsidRPr="00B56633">
        <w:rPr>
          <w:rFonts w:ascii="Times New Roman" w:hAnsi="Times New Roman" w:cs="Times New Roman"/>
          <w:sz w:val="24"/>
          <w:szCs w:val="24"/>
        </w:rPr>
        <w:t xml:space="preserve">. Metode ini </w:t>
      </w:r>
      <w:r>
        <w:rPr>
          <w:rFonts w:ascii="Times New Roman" w:hAnsi="Times New Roman" w:cs="Times New Roman"/>
          <w:sz w:val="24"/>
          <w:szCs w:val="24"/>
          <w:lang w:val="en-US"/>
        </w:rPr>
        <w:t xml:space="preserve">digunakan oleh peneliti karena jumlah populasi dibawah 100 orang. Selain itu </w:t>
      </w:r>
      <w:r>
        <w:rPr>
          <w:rFonts w:ascii="Times New Roman" w:hAnsi="Times New Roman" w:cs="Times New Roman"/>
          <w:i/>
          <w:sz w:val="24"/>
          <w:szCs w:val="24"/>
          <w:lang w:val="en-US"/>
        </w:rPr>
        <w:t>sampling jenuh</w:t>
      </w:r>
      <w:r>
        <w:rPr>
          <w:rFonts w:ascii="Times New Roman" w:hAnsi="Times New Roman" w:cs="Times New Roman"/>
          <w:sz w:val="24"/>
          <w:szCs w:val="24"/>
          <w:lang w:val="en-US"/>
        </w:rPr>
        <w:t xml:space="preserve"> juga dapat meminimalisir kesalahan yang akan terjadi</w:t>
      </w:r>
    </w:p>
    <w:p w:rsidR="009D1A23" w:rsidRPr="00B56633" w:rsidRDefault="009D1A23" w:rsidP="009D1A23">
      <w:pPr>
        <w:spacing w:line="240" w:lineRule="auto"/>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Definisi Operasional Variabel</w:t>
      </w:r>
    </w:p>
    <w:p w:rsidR="009D1A23" w:rsidRPr="00B56633"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rPr>
        <w:lastRenderedPageBreak/>
        <w:t xml:space="preserve">Definisi operasional variabel adalah seperangkat petunjuk yang lengkap tentang apa yang harus diamati dan mengukur suatu variabel atau konsep untuk menguji kesempurnaan. Definisi </w:t>
      </w:r>
      <w:r w:rsidRPr="00B56633">
        <w:rPr>
          <w:rFonts w:ascii="Times New Roman" w:hAnsi="Times New Roman" w:cs="Times New Roman"/>
          <w:sz w:val="24"/>
          <w:szCs w:val="24"/>
          <w:lang w:val="en-US"/>
        </w:rPr>
        <w:t>operasional variabel ditemukan item-item yang dituangkan dalam instrum</w:t>
      </w:r>
      <w:r>
        <w:rPr>
          <w:rFonts w:ascii="Times New Roman" w:hAnsi="Times New Roman" w:cs="Times New Roman"/>
          <w:sz w:val="24"/>
          <w:szCs w:val="24"/>
          <w:lang w:val="en-US"/>
        </w:rPr>
        <w:t>en penelitian</w:t>
      </w:r>
      <w:r w:rsidRPr="00B56633">
        <w:rPr>
          <w:rFonts w:ascii="Times New Roman" w:hAnsi="Times New Roman" w:cs="Times New Roman"/>
          <w:sz w:val="24"/>
          <w:szCs w:val="24"/>
          <w:lang w:val="en-US"/>
        </w:rPr>
        <w:t>.</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Definisi operasional masing-masing variabel dalam penelitian ini adalah sebagai berikut :</w:t>
      </w:r>
    </w:p>
    <w:p w:rsidR="009D1A23" w:rsidRPr="00B56633" w:rsidRDefault="009D1A23" w:rsidP="009D1A23">
      <w:pPr>
        <w:spacing w:line="480" w:lineRule="auto"/>
        <w:jc w:val="both"/>
        <w:rPr>
          <w:rFonts w:ascii="Times New Roman" w:hAnsi="Times New Roman" w:cs="Times New Roman"/>
          <w:b/>
          <w:sz w:val="24"/>
          <w:szCs w:val="24"/>
          <w:lang w:val="en-US"/>
        </w:rPr>
      </w:pPr>
      <w:r w:rsidRPr="00B56633">
        <w:rPr>
          <w:rFonts w:ascii="Times New Roman" w:hAnsi="Times New Roman" w:cs="Times New Roman"/>
          <w:b/>
          <w:sz w:val="24"/>
          <w:szCs w:val="24"/>
        </w:rPr>
        <w:t>Tabel 3.2</w:t>
      </w:r>
      <w:r w:rsidRPr="00B56633">
        <w:rPr>
          <w:rFonts w:ascii="Times New Roman" w:hAnsi="Times New Roman" w:cs="Times New Roman"/>
          <w:b/>
          <w:sz w:val="24"/>
          <w:szCs w:val="24"/>
          <w:lang w:val="en-US"/>
        </w:rPr>
        <w:t xml:space="preserve"> </w:t>
      </w:r>
      <w:r w:rsidRPr="00B56633">
        <w:rPr>
          <w:rFonts w:ascii="Times New Roman" w:hAnsi="Times New Roman" w:cs="Times New Roman"/>
          <w:sz w:val="24"/>
          <w:szCs w:val="24"/>
          <w:lang w:val="en-US"/>
        </w:rPr>
        <w:t>Definisi Operasional Variabel</w:t>
      </w:r>
    </w:p>
    <w:tbl>
      <w:tblPr>
        <w:tblStyle w:val="TableGrid"/>
        <w:tblW w:w="7915" w:type="dxa"/>
        <w:tblLook w:val="04A0" w:firstRow="1" w:lastRow="0" w:firstColumn="1" w:lastColumn="0" w:noHBand="0" w:noVBand="1"/>
      </w:tblPr>
      <w:tblGrid>
        <w:gridCol w:w="1389"/>
        <w:gridCol w:w="1856"/>
        <w:gridCol w:w="3134"/>
        <w:gridCol w:w="1536"/>
      </w:tblGrid>
      <w:tr w:rsidR="009D1A23" w:rsidRPr="0032129E" w:rsidTr="008F7A56">
        <w:trPr>
          <w:trHeight w:val="242"/>
        </w:trPr>
        <w:tc>
          <w:tcPr>
            <w:tcW w:w="1389" w:type="dxa"/>
          </w:tcPr>
          <w:p w:rsidR="009D1A23" w:rsidRPr="0032129E" w:rsidRDefault="009D1A23" w:rsidP="008F7A56">
            <w:pPr>
              <w:jc w:val="center"/>
              <w:rPr>
                <w:rFonts w:ascii="Times New Roman" w:hAnsi="Times New Roman" w:cs="Times New Roman"/>
                <w:b/>
              </w:rPr>
            </w:pPr>
            <w:r w:rsidRPr="0032129E">
              <w:rPr>
                <w:rFonts w:ascii="Times New Roman" w:hAnsi="Times New Roman" w:cs="Times New Roman"/>
                <w:b/>
              </w:rPr>
              <w:t>Variabel</w:t>
            </w:r>
          </w:p>
        </w:tc>
        <w:tc>
          <w:tcPr>
            <w:tcW w:w="1856" w:type="dxa"/>
          </w:tcPr>
          <w:p w:rsidR="009D1A23" w:rsidRPr="0032129E" w:rsidRDefault="009D1A23" w:rsidP="008F7A56">
            <w:pPr>
              <w:jc w:val="center"/>
              <w:rPr>
                <w:rFonts w:ascii="Times New Roman" w:hAnsi="Times New Roman" w:cs="Times New Roman"/>
                <w:b/>
              </w:rPr>
            </w:pPr>
            <w:r w:rsidRPr="0032129E">
              <w:rPr>
                <w:rFonts w:ascii="Times New Roman" w:hAnsi="Times New Roman" w:cs="Times New Roman"/>
                <w:b/>
              </w:rPr>
              <w:t>Indikator</w:t>
            </w:r>
          </w:p>
        </w:tc>
        <w:tc>
          <w:tcPr>
            <w:tcW w:w="3134" w:type="dxa"/>
          </w:tcPr>
          <w:p w:rsidR="009D1A23" w:rsidRPr="0032129E" w:rsidRDefault="009D1A23" w:rsidP="008F7A56">
            <w:pPr>
              <w:jc w:val="center"/>
              <w:rPr>
                <w:rFonts w:ascii="Times New Roman" w:hAnsi="Times New Roman" w:cs="Times New Roman"/>
              </w:rPr>
            </w:pPr>
            <w:r w:rsidRPr="0032129E">
              <w:rPr>
                <w:rFonts w:ascii="Times New Roman" w:hAnsi="Times New Roman" w:cs="Times New Roman"/>
                <w:b/>
              </w:rPr>
              <w:t>Item</w:t>
            </w:r>
          </w:p>
        </w:tc>
        <w:tc>
          <w:tcPr>
            <w:tcW w:w="1536" w:type="dxa"/>
          </w:tcPr>
          <w:p w:rsidR="009D1A23" w:rsidRPr="0032129E" w:rsidRDefault="009D1A23" w:rsidP="008F7A56">
            <w:pPr>
              <w:jc w:val="center"/>
              <w:rPr>
                <w:rFonts w:ascii="Times New Roman" w:hAnsi="Times New Roman" w:cs="Times New Roman"/>
                <w:b/>
                <w:lang w:val="en-US"/>
              </w:rPr>
            </w:pPr>
            <w:r w:rsidRPr="0032129E">
              <w:rPr>
                <w:rFonts w:ascii="Times New Roman" w:hAnsi="Times New Roman" w:cs="Times New Roman"/>
                <w:b/>
                <w:lang w:val="en-US"/>
              </w:rPr>
              <w:t>Refrensi</w:t>
            </w:r>
          </w:p>
        </w:tc>
      </w:tr>
      <w:tr w:rsidR="009D1A23" w:rsidRPr="0032129E" w:rsidTr="008F7A56">
        <w:tc>
          <w:tcPr>
            <w:tcW w:w="1389" w:type="dxa"/>
            <w:vMerge w:val="restart"/>
            <w:vAlign w:val="center"/>
          </w:tcPr>
          <w:p w:rsidR="009D1A23" w:rsidRPr="0032129E" w:rsidRDefault="009D1A23" w:rsidP="008F7A56">
            <w:pPr>
              <w:jc w:val="center"/>
              <w:rPr>
                <w:rFonts w:ascii="Times New Roman" w:hAnsi="Times New Roman" w:cs="Times New Roman"/>
              </w:rPr>
            </w:pPr>
            <w:r w:rsidRPr="0032129E">
              <w:rPr>
                <w:rFonts w:ascii="Times New Roman" w:hAnsi="Times New Roman" w:cs="Times New Roman"/>
              </w:rPr>
              <w:t>Kualitas Sistem</w:t>
            </w:r>
          </w:p>
        </w:tc>
        <w:tc>
          <w:tcPr>
            <w:tcW w:w="1856" w:type="dxa"/>
          </w:tcPr>
          <w:p w:rsidR="009D1A23" w:rsidRPr="0032129E" w:rsidRDefault="009D1A23" w:rsidP="008F7A56">
            <w:pPr>
              <w:rPr>
                <w:rFonts w:ascii="Times New Roman" w:hAnsi="Times New Roman" w:cs="Times New Roman"/>
              </w:rPr>
            </w:pPr>
            <w:r w:rsidRPr="0032129E">
              <w:rPr>
                <w:rFonts w:ascii="Times New Roman" w:hAnsi="Times New Roman" w:cs="Times New Roman"/>
              </w:rPr>
              <w:t>Fleksibilitas (</w:t>
            </w:r>
            <w:r w:rsidRPr="0032129E">
              <w:rPr>
                <w:rFonts w:ascii="Times New Roman" w:hAnsi="Times New Roman" w:cs="Times New Roman"/>
                <w:i/>
              </w:rPr>
              <w:t>Flexibility</w:t>
            </w:r>
            <w:r w:rsidRPr="0032129E">
              <w:rPr>
                <w:rFonts w:ascii="Times New Roman" w:hAnsi="Times New Roman" w:cs="Times New Roman"/>
              </w:rPr>
              <w:t>)</w:t>
            </w:r>
          </w:p>
        </w:tc>
        <w:tc>
          <w:tcPr>
            <w:tcW w:w="3134" w:type="dxa"/>
          </w:tcPr>
          <w:p w:rsidR="009D1A23" w:rsidRPr="0032129E" w:rsidRDefault="009D1A23" w:rsidP="009D1A23">
            <w:pPr>
              <w:numPr>
                <w:ilvl w:val="0"/>
                <w:numId w:val="10"/>
              </w:numPr>
              <w:ind w:left="386"/>
              <w:jc w:val="both"/>
              <w:rPr>
                <w:rFonts w:ascii="Times New Roman" w:hAnsi="Times New Roman" w:cs="Times New Roman"/>
              </w:rPr>
            </w:pPr>
            <w:r w:rsidRPr="0032129E">
              <w:rPr>
                <w:rFonts w:ascii="Times New Roman" w:hAnsi="Times New Roman" w:cs="Times New Roman"/>
              </w:rPr>
              <w:t>Mudah digunakan dalam lingkungan manapun</w:t>
            </w:r>
          </w:p>
          <w:p w:rsidR="009D1A23" w:rsidRPr="0032129E" w:rsidRDefault="009D1A23" w:rsidP="009D1A23">
            <w:pPr>
              <w:numPr>
                <w:ilvl w:val="0"/>
                <w:numId w:val="10"/>
              </w:numPr>
              <w:ind w:left="386"/>
              <w:jc w:val="both"/>
              <w:rPr>
                <w:rFonts w:ascii="Times New Roman" w:hAnsi="Times New Roman" w:cs="Times New Roman"/>
                <w:lang w:val="en-US"/>
              </w:rPr>
            </w:pPr>
            <w:r w:rsidRPr="0032129E">
              <w:rPr>
                <w:rFonts w:ascii="Times New Roman" w:hAnsi="Times New Roman" w:cs="Times New Roman"/>
                <w:lang w:val="en-US"/>
              </w:rPr>
              <w:t>Aplikasi</w:t>
            </w:r>
            <w:r w:rsidRPr="0032129E">
              <w:rPr>
                <w:rFonts w:ascii="Times New Roman" w:hAnsi="Times New Roman" w:cs="Times New Roman"/>
              </w:rPr>
              <w:t xml:space="preserve"> dapat digunakan berbagai karakteristik pengguna</w:t>
            </w:r>
            <w:r w:rsidRPr="0032129E">
              <w:rPr>
                <w:rFonts w:ascii="Times New Roman" w:hAnsi="Times New Roman" w:cs="Times New Roman"/>
                <w:lang w:val="en-US"/>
              </w:rPr>
              <w:t xml:space="preserve"> </w:t>
            </w:r>
          </w:p>
          <w:p w:rsidR="009D1A23" w:rsidRPr="0032129E" w:rsidRDefault="009D1A23" w:rsidP="009D1A23">
            <w:pPr>
              <w:numPr>
                <w:ilvl w:val="0"/>
                <w:numId w:val="10"/>
              </w:numPr>
              <w:ind w:left="391"/>
              <w:jc w:val="both"/>
              <w:rPr>
                <w:rFonts w:ascii="Times New Roman" w:hAnsi="Times New Roman" w:cs="Times New Roman"/>
                <w:lang w:val="en-US"/>
              </w:rPr>
            </w:pPr>
            <w:r w:rsidRPr="0032129E">
              <w:rPr>
                <w:rFonts w:ascii="Times New Roman" w:hAnsi="Times New Roman" w:cs="Times New Roman"/>
                <w:lang w:val="en-US"/>
              </w:rPr>
              <w:t>Aplikasi memiliki spesifikasi yang diharapkan</w:t>
            </w:r>
          </w:p>
        </w:tc>
        <w:tc>
          <w:tcPr>
            <w:tcW w:w="1536" w:type="dxa"/>
            <w:vMerge w:val="restart"/>
          </w:tcPr>
          <w:p w:rsidR="009D1A23" w:rsidRPr="0032129E" w:rsidRDefault="009D1A23" w:rsidP="008F7A56">
            <w:pPr>
              <w:jc w:val="both"/>
              <w:rPr>
                <w:rFonts w:ascii="Times New Roman" w:hAnsi="Times New Roman" w:cs="Times New Roman"/>
              </w:rPr>
            </w:pPr>
            <w:r w:rsidRPr="0032129E">
              <w:rPr>
                <w:rFonts w:ascii="Times New Roman" w:hAnsi="Times New Roman" w:cs="Times New Roman"/>
                <w:lang w:val="en-US"/>
              </w:rPr>
              <w:t xml:space="preserve">(Sumber : </w:t>
            </w:r>
            <w:r w:rsidRPr="0032129E">
              <w:rPr>
                <w:rFonts w:ascii="Times New Roman" w:hAnsi="Times New Roman" w:cs="Times New Roman"/>
              </w:rPr>
              <w:t>Jaya, I.</w:t>
            </w:r>
            <w:r w:rsidRPr="0032129E">
              <w:rPr>
                <w:rFonts w:ascii="Times New Roman" w:hAnsi="Times New Roman" w:cs="Times New Roman"/>
                <w:lang w:val="en-US"/>
              </w:rPr>
              <w:t xml:space="preserve"> </w:t>
            </w:r>
            <w:r w:rsidRPr="0032129E">
              <w:rPr>
                <w:rFonts w:ascii="Times New Roman" w:hAnsi="Times New Roman" w:cs="Times New Roman"/>
              </w:rPr>
              <w:t>M.,</w:t>
            </w:r>
            <w:r w:rsidRPr="0032129E">
              <w:rPr>
                <w:rFonts w:ascii="Times New Roman" w:hAnsi="Times New Roman" w:cs="Times New Roman"/>
                <w:lang w:val="en-US"/>
              </w:rPr>
              <w:t xml:space="preserve"> </w:t>
            </w:r>
            <w:r>
              <w:rPr>
                <w:rFonts w:ascii="Times New Roman" w:hAnsi="Times New Roman" w:cs="Times New Roman"/>
              </w:rPr>
              <w:t>&amp; Su</w:t>
            </w:r>
            <w:r w:rsidRPr="0032129E">
              <w:rPr>
                <w:rFonts w:ascii="Times New Roman" w:hAnsi="Times New Roman" w:cs="Times New Roman"/>
              </w:rPr>
              <w:t>ndari, J.</w:t>
            </w:r>
            <w:r w:rsidRPr="0032129E">
              <w:rPr>
                <w:rFonts w:ascii="Times New Roman" w:hAnsi="Times New Roman" w:cs="Times New Roman"/>
                <w:lang w:val="en-US"/>
              </w:rPr>
              <w:t xml:space="preserve"> </w:t>
            </w:r>
            <w:r w:rsidRPr="0032129E">
              <w:rPr>
                <w:rFonts w:ascii="Times New Roman" w:hAnsi="Times New Roman" w:cs="Times New Roman"/>
              </w:rPr>
              <w:t>(2017)</w:t>
            </w:r>
            <w:r w:rsidRPr="0032129E">
              <w:rPr>
                <w:rFonts w:ascii="Times New Roman" w:hAnsi="Times New Roman" w:cs="Times New Roman"/>
                <w:lang w:val="en-US"/>
              </w:rPr>
              <w:t>)</w:t>
            </w:r>
          </w:p>
        </w:tc>
      </w:tr>
      <w:tr w:rsidR="009D1A23" w:rsidRPr="0032129E" w:rsidTr="008F7A56">
        <w:tc>
          <w:tcPr>
            <w:tcW w:w="1389" w:type="dxa"/>
            <w:vMerge/>
          </w:tcPr>
          <w:p w:rsidR="009D1A23" w:rsidRPr="0032129E" w:rsidRDefault="009D1A23" w:rsidP="008F7A56">
            <w:pPr>
              <w:jc w:val="both"/>
              <w:rPr>
                <w:rFonts w:ascii="Times New Roman" w:hAnsi="Times New Roman" w:cs="Times New Roman"/>
              </w:rPr>
            </w:pPr>
          </w:p>
        </w:tc>
        <w:tc>
          <w:tcPr>
            <w:tcW w:w="1856" w:type="dxa"/>
          </w:tcPr>
          <w:p w:rsidR="009D1A23" w:rsidRPr="0032129E" w:rsidRDefault="009D1A23" w:rsidP="008F7A56">
            <w:pPr>
              <w:rPr>
                <w:rFonts w:ascii="Times New Roman" w:hAnsi="Times New Roman" w:cs="Times New Roman"/>
              </w:rPr>
            </w:pPr>
            <w:r w:rsidRPr="0032129E">
              <w:rPr>
                <w:rFonts w:ascii="Times New Roman" w:hAnsi="Times New Roman" w:cs="Times New Roman"/>
              </w:rPr>
              <w:t>Kemudahan Penggunaan (</w:t>
            </w:r>
            <w:r w:rsidRPr="0032129E">
              <w:rPr>
                <w:rFonts w:ascii="Times New Roman" w:hAnsi="Times New Roman" w:cs="Times New Roman"/>
                <w:i/>
              </w:rPr>
              <w:t>Ease of use</w:t>
            </w:r>
            <w:r w:rsidRPr="0032129E">
              <w:rPr>
                <w:rFonts w:ascii="Times New Roman" w:hAnsi="Times New Roman" w:cs="Times New Roman"/>
              </w:rPr>
              <w:t>)</w:t>
            </w:r>
          </w:p>
        </w:tc>
        <w:tc>
          <w:tcPr>
            <w:tcW w:w="3134" w:type="dxa"/>
          </w:tcPr>
          <w:p w:rsidR="009D1A23" w:rsidRPr="0032129E" w:rsidRDefault="009D1A23" w:rsidP="009D1A23">
            <w:pPr>
              <w:numPr>
                <w:ilvl w:val="0"/>
                <w:numId w:val="11"/>
              </w:numPr>
              <w:ind w:left="386"/>
              <w:jc w:val="both"/>
              <w:rPr>
                <w:rFonts w:ascii="Times New Roman" w:hAnsi="Times New Roman" w:cs="Times New Roman"/>
              </w:rPr>
            </w:pPr>
            <w:r w:rsidRPr="0032129E">
              <w:rPr>
                <w:rFonts w:ascii="Times New Roman" w:hAnsi="Times New Roman" w:cs="Times New Roman"/>
              </w:rPr>
              <w:t>Kesalahan mudah dikoreksi dalam aplikasi tersebut</w:t>
            </w:r>
          </w:p>
          <w:p w:rsidR="009D1A23" w:rsidRPr="0032129E" w:rsidRDefault="009D1A23" w:rsidP="009D1A23">
            <w:pPr>
              <w:numPr>
                <w:ilvl w:val="0"/>
                <w:numId w:val="11"/>
              </w:numPr>
              <w:ind w:left="391"/>
              <w:jc w:val="both"/>
              <w:rPr>
                <w:rFonts w:ascii="Times New Roman" w:hAnsi="Times New Roman" w:cs="Times New Roman"/>
              </w:rPr>
            </w:pPr>
            <w:r w:rsidRPr="0032129E">
              <w:rPr>
                <w:rFonts w:ascii="Times New Roman" w:hAnsi="Times New Roman" w:cs="Times New Roman"/>
              </w:rPr>
              <w:t>Informasi yang diperlukan dapat diakses dengan mudah dari</w:t>
            </w:r>
            <w:r w:rsidRPr="0032129E">
              <w:rPr>
                <w:rFonts w:ascii="Times New Roman" w:hAnsi="Times New Roman" w:cs="Times New Roman"/>
                <w:lang w:val="en-US"/>
              </w:rPr>
              <w:t xml:space="preserve"> aplikasi</w:t>
            </w:r>
          </w:p>
          <w:p w:rsidR="009D1A23" w:rsidRPr="0032129E" w:rsidRDefault="009D1A23" w:rsidP="009D1A23">
            <w:pPr>
              <w:numPr>
                <w:ilvl w:val="0"/>
                <w:numId w:val="11"/>
              </w:numPr>
              <w:ind w:left="391"/>
              <w:jc w:val="both"/>
              <w:rPr>
                <w:rFonts w:ascii="Times New Roman" w:hAnsi="Times New Roman" w:cs="Times New Roman"/>
              </w:rPr>
            </w:pPr>
            <w:r w:rsidRPr="0032129E">
              <w:rPr>
                <w:rFonts w:ascii="Times New Roman" w:hAnsi="Times New Roman" w:cs="Times New Roman"/>
                <w:lang w:val="en-US"/>
              </w:rPr>
              <w:t>Aplikasi memiliki fasilitas petunjuk penggunaan</w:t>
            </w:r>
          </w:p>
        </w:tc>
        <w:tc>
          <w:tcPr>
            <w:tcW w:w="1536" w:type="dxa"/>
            <w:vMerge/>
          </w:tcPr>
          <w:p w:rsidR="009D1A23" w:rsidRPr="0032129E" w:rsidRDefault="009D1A23" w:rsidP="009D1A23">
            <w:pPr>
              <w:numPr>
                <w:ilvl w:val="0"/>
                <w:numId w:val="11"/>
              </w:numPr>
              <w:ind w:left="386"/>
              <w:jc w:val="both"/>
              <w:rPr>
                <w:rFonts w:ascii="Times New Roman" w:hAnsi="Times New Roman" w:cs="Times New Roman"/>
              </w:rPr>
            </w:pPr>
          </w:p>
        </w:tc>
      </w:tr>
      <w:tr w:rsidR="009D1A23" w:rsidRPr="0032129E" w:rsidTr="008F7A56">
        <w:tc>
          <w:tcPr>
            <w:tcW w:w="1389" w:type="dxa"/>
            <w:vMerge/>
          </w:tcPr>
          <w:p w:rsidR="009D1A23" w:rsidRPr="0032129E" w:rsidRDefault="009D1A23" w:rsidP="008F7A56">
            <w:pPr>
              <w:jc w:val="both"/>
              <w:rPr>
                <w:rFonts w:ascii="Times New Roman" w:hAnsi="Times New Roman" w:cs="Times New Roman"/>
              </w:rPr>
            </w:pPr>
          </w:p>
        </w:tc>
        <w:tc>
          <w:tcPr>
            <w:tcW w:w="1856" w:type="dxa"/>
          </w:tcPr>
          <w:p w:rsidR="009D1A23" w:rsidRPr="0032129E" w:rsidRDefault="009D1A23" w:rsidP="008F7A56">
            <w:pPr>
              <w:rPr>
                <w:rFonts w:ascii="Times New Roman" w:hAnsi="Times New Roman" w:cs="Times New Roman"/>
              </w:rPr>
            </w:pPr>
            <w:r w:rsidRPr="0032129E">
              <w:rPr>
                <w:rFonts w:ascii="Times New Roman" w:hAnsi="Times New Roman" w:cs="Times New Roman"/>
              </w:rPr>
              <w:t>Keandalan Sistem (</w:t>
            </w:r>
            <w:r w:rsidRPr="0032129E">
              <w:rPr>
                <w:rFonts w:ascii="Times New Roman" w:hAnsi="Times New Roman" w:cs="Times New Roman"/>
                <w:i/>
              </w:rPr>
              <w:t>Reliability</w:t>
            </w:r>
            <w:r w:rsidRPr="0032129E">
              <w:rPr>
                <w:rFonts w:ascii="Times New Roman" w:hAnsi="Times New Roman" w:cs="Times New Roman"/>
              </w:rPr>
              <w:t>)</w:t>
            </w:r>
          </w:p>
        </w:tc>
        <w:tc>
          <w:tcPr>
            <w:tcW w:w="3134" w:type="dxa"/>
          </w:tcPr>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rPr>
              <w:t>Aplikasi dapat mudah digunakan</w:t>
            </w:r>
          </w:p>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rPr>
              <w:t>Aplikasi mudah dimengerti</w:t>
            </w:r>
          </w:p>
          <w:p w:rsidR="009D1A23" w:rsidRPr="0032129E" w:rsidRDefault="009D1A23" w:rsidP="009D1A23">
            <w:pPr>
              <w:numPr>
                <w:ilvl w:val="0"/>
                <w:numId w:val="12"/>
              </w:numPr>
              <w:ind w:left="391"/>
              <w:jc w:val="both"/>
              <w:rPr>
                <w:rFonts w:ascii="Times New Roman" w:hAnsi="Times New Roman" w:cs="Times New Roman"/>
              </w:rPr>
            </w:pPr>
            <w:r w:rsidRPr="0032129E">
              <w:rPr>
                <w:rFonts w:ascii="Times New Roman" w:hAnsi="Times New Roman" w:cs="Times New Roman"/>
                <w:lang w:val="en-US"/>
              </w:rPr>
              <w:t>Aplikasi memiliki hak akses</w:t>
            </w:r>
          </w:p>
        </w:tc>
        <w:tc>
          <w:tcPr>
            <w:tcW w:w="1536" w:type="dxa"/>
            <w:vMerge/>
          </w:tcPr>
          <w:p w:rsidR="009D1A23" w:rsidRPr="0032129E" w:rsidRDefault="009D1A23" w:rsidP="009D1A23">
            <w:pPr>
              <w:numPr>
                <w:ilvl w:val="0"/>
                <w:numId w:val="12"/>
              </w:numPr>
              <w:ind w:left="386"/>
              <w:jc w:val="both"/>
              <w:rPr>
                <w:rFonts w:ascii="Times New Roman" w:hAnsi="Times New Roman" w:cs="Times New Roman"/>
              </w:rPr>
            </w:pPr>
          </w:p>
        </w:tc>
      </w:tr>
      <w:tr w:rsidR="009D1A23" w:rsidRPr="0032129E" w:rsidTr="008F7A56">
        <w:tc>
          <w:tcPr>
            <w:tcW w:w="1389" w:type="dxa"/>
            <w:vMerge w:val="restart"/>
            <w:vAlign w:val="center"/>
          </w:tcPr>
          <w:p w:rsidR="009D1A23" w:rsidRPr="0032129E" w:rsidRDefault="009D1A23" w:rsidP="008F7A56">
            <w:pPr>
              <w:jc w:val="center"/>
              <w:rPr>
                <w:rFonts w:ascii="Times New Roman" w:hAnsi="Times New Roman" w:cs="Times New Roman"/>
                <w:lang w:val="en-US"/>
              </w:rPr>
            </w:pPr>
            <w:r w:rsidRPr="0032129E">
              <w:rPr>
                <w:rFonts w:ascii="Times New Roman" w:hAnsi="Times New Roman" w:cs="Times New Roman"/>
                <w:lang w:val="en-US"/>
              </w:rPr>
              <w:t>Tingkat Pemahaman Pengguna</w:t>
            </w:r>
          </w:p>
        </w:tc>
        <w:tc>
          <w:tcPr>
            <w:tcW w:w="1856" w:type="dxa"/>
          </w:tcPr>
          <w:p w:rsidR="009D1A23" w:rsidRPr="0032129E" w:rsidRDefault="009D1A23" w:rsidP="008F7A56">
            <w:pPr>
              <w:rPr>
                <w:rFonts w:ascii="Times New Roman" w:hAnsi="Times New Roman" w:cs="Times New Roman"/>
                <w:lang w:val="en-US"/>
              </w:rPr>
            </w:pPr>
            <w:r w:rsidRPr="0032129E">
              <w:rPr>
                <w:rFonts w:ascii="Times New Roman" w:hAnsi="Times New Roman" w:cs="Times New Roman"/>
                <w:lang w:val="en-US"/>
              </w:rPr>
              <w:t>Terjemahan (</w:t>
            </w:r>
            <w:r w:rsidRPr="0032129E">
              <w:rPr>
                <w:rFonts w:ascii="Times New Roman" w:hAnsi="Times New Roman" w:cs="Times New Roman"/>
                <w:i/>
                <w:lang w:val="en-US"/>
              </w:rPr>
              <w:t>Translation</w:t>
            </w:r>
            <w:r w:rsidRPr="0032129E">
              <w:rPr>
                <w:rFonts w:ascii="Times New Roman" w:hAnsi="Times New Roman" w:cs="Times New Roman"/>
                <w:lang w:val="en-US"/>
              </w:rPr>
              <w:t>)</w:t>
            </w:r>
          </w:p>
        </w:tc>
        <w:tc>
          <w:tcPr>
            <w:tcW w:w="3134" w:type="dxa"/>
          </w:tcPr>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t>Pengolahan data tidak lagi dilakukan secara manual</w:t>
            </w:r>
          </w:p>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t>Melakukan pengumpulan data melalui dokumen</w:t>
            </w:r>
          </w:p>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lastRenderedPageBreak/>
              <w:t>Memahami sistem yang digunakan dalam aplikasi</w:t>
            </w:r>
          </w:p>
        </w:tc>
        <w:tc>
          <w:tcPr>
            <w:tcW w:w="1536" w:type="dxa"/>
            <w:vMerge w:val="restart"/>
          </w:tcPr>
          <w:p w:rsidR="009D1A23" w:rsidRPr="0032129E" w:rsidRDefault="009D1A23" w:rsidP="008F7A56">
            <w:pPr>
              <w:ind w:left="26"/>
              <w:jc w:val="both"/>
              <w:rPr>
                <w:rFonts w:ascii="Times New Roman" w:hAnsi="Times New Roman" w:cs="Times New Roman"/>
                <w:lang w:val="en-US"/>
              </w:rPr>
            </w:pPr>
            <w:r w:rsidRPr="0032129E">
              <w:rPr>
                <w:rFonts w:ascii="Times New Roman" w:hAnsi="Times New Roman" w:cs="Times New Roman"/>
                <w:lang w:val="en-US"/>
              </w:rPr>
              <w:lastRenderedPageBreak/>
              <w:t>(Sumber : Esya, F. P. (2008))</w:t>
            </w:r>
          </w:p>
        </w:tc>
      </w:tr>
      <w:tr w:rsidR="009D1A23" w:rsidRPr="0032129E" w:rsidTr="008F7A56">
        <w:tc>
          <w:tcPr>
            <w:tcW w:w="1389" w:type="dxa"/>
            <w:vMerge/>
          </w:tcPr>
          <w:p w:rsidR="009D1A23" w:rsidRPr="0032129E" w:rsidRDefault="009D1A23" w:rsidP="008F7A56">
            <w:pPr>
              <w:jc w:val="both"/>
              <w:rPr>
                <w:rFonts w:ascii="Times New Roman" w:hAnsi="Times New Roman" w:cs="Times New Roman"/>
              </w:rPr>
            </w:pPr>
          </w:p>
        </w:tc>
        <w:tc>
          <w:tcPr>
            <w:tcW w:w="1856" w:type="dxa"/>
          </w:tcPr>
          <w:p w:rsidR="009D1A23" w:rsidRPr="0032129E" w:rsidRDefault="009D1A23" w:rsidP="008F7A56">
            <w:pPr>
              <w:rPr>
                <w:rFonts w:ascii="Times New Roman" w:hAnsi="Times New Roman" w:cs="Times New Roman"/>
                <w:lang w:val="en-US"/>
              </w:rPr>
            </w:pPr>
            <w:r w:rsidRPr="0032129E">
              <w:rPr>
                <w:rFonts w:ascii="Times New Roman" w:hAnsi="Times New Roman" w:cs="Times New Roman"/>
                <w:lang w:val="en-US"/>
              </w:rPr>
              <w:t>Interprestasi (</w:t>
            </w:r>
            <w:r w:rsidRPr="0032129E">
              <w:rPr>
                <w:rFonts w:ascii="Times New Roman" w:hAnsi="Times New Roman" w:cs="Times New Roman"/>
                <w:i/>
                <w:lang w:val="en-US"/>
              </w:rPr>
              <w:t>Interpretation</w:t>
            </w:r>
            <w:r w:rsidRPr="0032129E">
              <w:rPr>
                <w:rFonts w:ascii="Times New Roman" w:hAnsi="Times New Roman" w:cs="Times New Roman"/>
                <w:lang w:val="en-US"/>
              </w:rPr>
              <w:t>)</w:t>
            </w:r>
          </w:p>
        </w:tc>
        <w:tc>
          <w:tcPr>
            <w:tcW w:w="3134" w:type="dxa"/>
          </w:tcPr>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t>Selalu menguji data dalam aplikasi dengan dokumen yang asli</w:t>
            </w:r>
          </w:p>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t>Memastikan data pada aplikasi adalah data yang valid</w:t>
            </w:r>
          </w:p>
          <w:p w:rsidR="009D1A23" w:rsidRPr="0032129E" w:rsidRDefault="009D1A23" w:rsidP="009D1A23">
            <w:pPr>
              <w:numPr>
                <w:ilvl w:val="0"/>
                <w:numId w:val="12"/>
              </w:numPr>
              <w:ind w:left="386"/>
              <w:jc w:val="both"/>
              <w:rPr>
                <w:rFonts w:ascii="Times New Roman" w:hAnsi="Times New Roman" w:cs="Times New Roman"/>
              </w:rPr>
            </w:pPr>
            <w:r w:rsidRPr="0032129E">
              <w:rPr>
                <w:rFonts w:ascii="Times New Roman" w:hAnsi="Times New Roman" w:cs="Times New Roman"/>
                <w:lang w:val="en-US"/>
              </w:rPr>
              <w:t>Memastikan data pada aplikasi adalah data yang dapat dipertanggungjawabkan</w:t>
            </w:r>
          </w:p>
        </w:tc>
        <w:tc>
          <w:tcPr>
            <w:tcW w:w="1536" w:type="dxa"/>
            <w:vMerge/>
          </w:tcPr>
          <w:p w:rsidR="009D1A23" w:rsidRPr="0032129E" w:rsidRDefault="009D1A23" w:rsidP="009D1A23">
            <w:pPr>
              <w:numPr>
                <w:ilvl w:val="0"/>
                <w:numId w:val="12"/>
              </w:numPr>
              <w:ind w:left="386"/>
              <w:jc w:val="both"/>
              <w:rPr>
                <w:rFonts w:ascii="Times New Roman" w:hAnsi="Times New Roman" w:cs="Times New Roman"/>
              </w:rPr>
            </w:pPr>
          </w:p>
        </w:tc>
      </w:tr>
      <w:tr w:rsidR="009D1A23" w:rsidRPr="0032129E" w:rsidTr="008F7A56">
        <w:tc>
          <w:tcPr>
            <w:tcW w:w="1389" w:type="dxa"/>
            <w:vMerge w:val="restart"/>
            <w:vAlign w:val="center"/>
          </w:tcPr>
          <w:p w:rsidR="009D1A23" w:rsidRPr="0032129E" w:rsidRDefault="009D1A23" w:rsidP="008F7A56">
            <w:pPr>
              <w:jc w:val="center"/>
              <w:rPr>
                <w:rFonts w:ascii="Times New Roman" w:hAnsi="Times New Roman" w:cs="Times New Roman"/>
                <w:lang w:val="en-US"/>
              </w:rPr>
            </w:pPr>
            <w:r w:rsidRPr="0032129E">
              <w:rPr>
                <w:rFonts w:ascii="Times New Roman" w:hAnsi="Times New Roman" w:cs="Times New Roman"/>
                <w:lang w:val="en-US"/>
              </w:rPr>
              <w:t>Dukungan Manajemen Puncak</w:t>
            </w:r>
          </w:p>
        </w:tc>
        <w:tc>
          <w:tcPr>
            <w:tcW w:w="1856" w:type="dxa"/>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Partisipasi (</w:t>
            </w:r>
            <w:r w:rsidRPr="0032129E">
              <w:rPr>
                <w:rFonts w:ascii="Times New Roman" w:hAnsi="Times New Roman" w:cs="Times New Roman"/>
                <w:i/>
                <w:lang w:val="en-US"/>
              </w:rPr>
              <w:t>Participation</w:t>
            </w:r>
            <w:r w:rsidRPr="0032129E">
              <w:rPr>
                <w:rFonts w:ascii="Times New Roman" w:hAnsi="Times New Roman" w:cs="Times New Roman"/>
                <w:lang w:val="en-US"/>
              </w:rPr>
              <w:t>)</w:t>
            </w:r>
          </w:p>
        </w:tc>
        <w:tc>
          <w:tcPr>
            <w:tcW w:w="3134" w:type="dxa"/>
          </w:tcPr>
          <w:p w:rsidR="009D1A23" w:rsidRPr="0032129E" w:rsidRDefault="009D1A23" w:rsidP="009D1A23">
            <w:pPr>
              <w:numPr>
                <w:ilvl w:val="0"/>
                <w:numId w:val="13"/>
              </w:numPr>
              <w:ind w:left="423"/>
              <w:jc w:val="both"/>
              <w:rPr>
                <w:rFonts w:ascii="Times New Roman" w:hAnsi="Times New Roman" w:cs="Times New Roman"/>
              </w:rPr>
            </w:pPr>
            <w:r w:rsidRPr="0032129E">
              <w:rPr>
                <w:rFonts w:ascii="Times New Roman" w:hAnsi="Times New Roman" w:cs="Times New Roman"/>
                <w:lang w:val="en-US"/>
              </w:rPr>
              <w:t>Memberikan dukungan</w:t>
            </w:r>
          </w:p>
          <w:p w:rsidR="009D1A23" w:rsidRPr="0032129E" w:rsidRDefault="009D1A23" w:rsidP="009D1A23">
            <w:pPr>
              <w:numPr>
                <w:ilvl w:val="0"/>
                <w:numId w:val="13"/>
              </w:numPr>
              <w:ind w:left="423"/>
              <w:jc w:val="both"/>
              <w:rPr>
                <w:rFonts w:ascii="Times New Roman" w:hAnsi="Times New Roman" w:cs="Times New Roman"/>
              </w:rPr>
            </w:pPr>
            <w:r w:rsidRPr="0032129E">
              <w:rPr>
                <w:rFonts w:ascii="Times New Roman" w:hAnsi="Times New Roman" w:cs="Times New Roman"/>
                <w:lang w:val="en-US"/>
              </w:rPr>
              <w:t>Memberikan gagasan</w:t>
            </w:r>
          </w:p>
        </w:tc>
        <w:tc>
          <w:tcPr>
            <w:tcW w:w="1536" w:type="dxa"/>
            <w:vMerge w:val="restart"/>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(Sumber : Ristiawan . (2015))</w:t>
            </w:r>
          </w:p>
        </w:tc>
      </w:tr>
      <w:tr w:rsidR="009D1A23" w:rsidRPr="0032129E" w:rsidTr="008F7A56">
        <w:tc>
          <w:tcPr>
            <w:tcW w:w="1389" w:type="dxa"/>
            <w:vMerge/>
          </w:tcPr>
          <w:p w:rsidR="009D1A23" w:rsidRPr="0032129E" w:rsidRDefault="009D1A23" w:rsidP="008F7A56">
            <w:pPr>
              <w:jc w:val="both"/>
              <w:rPr>
                <w:rFonts w:ascii="Times New Roman" w:hAnsi="Times New Roman" w:cs="Times New Roman"/>
              </w:rPr>
            </w:pPr>
          </w:p>
        </w:tc>
        <w:tc>
          <w:tcPr>
            <w:tcW w:w="1856" w:type="dxa"/>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Keterlibatan (</w:t>
            </w:r>
            <w:r w:rsidRPr="0032129E">
              <w:rPr>
                <w:rFonts w:ascii="Times New Roman" w:hAnsi="Times New Roman" w:cs="Times New Roman"/>
                <w:i/>
                <w:lang w:val="en-US"/>
              </w:rPr>
              <w:t>Involvement</w:t>
            </w:r>
            <w:r w:rsidRPr="0032129E">
              <w:rPr>
                <w:rFonts w:ascii="Times New Roman" w:hAnsi="Times New Roman" w:cs="Times New Roman"/>
                <w:lang w:val="en-US"/>
              </w:rPr>
              <w:t>) dalam mengembangkan SIM</w:t>
            </w:r>
          </w:p>
        </w:tc>
        <w:tc>
          <w:tcPr>
            <w:tcW w:w="3134" w:type="dxa"/>
          </w:tcPr>
          <w:p w:rsidR="009D1A23" w:rsidRPr="0032129E" w:rsidRDefault="009D1A23" w:rsidP="009D1A23">
            <w:pPr>
              <w:numPr>
                <w:ilvl w:val="0"/>
                <w:numId w:val="14"/>
              </w:numPr>
              <w:ind w:left="391"/>
              <w:jc w:val="both"/>
              <w:rPr>
                <w:rFonts w:ascii="Times New Roman" w:hAnsi="Times New Roman" w:cs="Times New Roman"/>
              </w:rPr>
            </w:pPr>
            <w:r w:rsidRPr="0032129E">
              <w:rPr>
                <w:rFonts w:ascii="Times New Roman" w:hAnsi="Times New Roman" w:cs="Times New Roman"/>
                <w:lang w:val="en-US"/>
              </w:rPr>
              <w:t xml:space="preserve">Mengadakan pelatihan SDM </w:t>
            </w:r>
          </w:p>
          <w:p w:rsidR="009D1A23" w:rsidRPr="0032129E" w:rsidRDefault="009D1A23" w:rsidP="009D1A23">
            <w:pPr>
              <w:numPr>
                <w:ilvl w:val="0"/>
                <w:numId w:val="14"/>
              </w:numPr>
              <w:ind w:left="391"/>
              <w:jc w:val="both"/>
              <w:rPr>
                <w:rFonts w:ascii="Times New Roman" w:hAnsi="Times New Roman" w:cs="Times New Roman"/>
              </w:rPr>
            </w:pPr>
            <w:r w:rsidRPr="0032129E">
              <w:rPr>
                <w:rFonts w:ascii="Times New Roman" w:hAnsi="Times New Roman" w:cs="Times New Roman"/>
                <w:lang w:val="en-US"/>
              </w:rPr>
              <w:t>Penyediaan infrastruktur</w:t>
            </w:r>
          </w:p>
          <w:p w:rsidR="009D1A23" w:rsidRPr="0032129E" w:rsidRDefault="009D1A23" w:rsidP="009D1A23">
            <w:pPr>
              <w:numPr>
                <w:ilvl w:val="0"/>
                <w:numId w:val="14"/>
              </w:numPr>
              <w:ind w:left="391"/>
              <w:jc w:val="both"/>
              <w:rPr>
                <w:rFonts w:ascii="Times New Roman" w:hAnsi="Times New Roman" w:cs="Times New Roman"/>
              </w:rPr>
            </w:pPr>
            <w:r w:rsidRPr="0032129E">
              <w:rPr>
                <w:rFonts w:ascii="Times New Roman" w:hAnsi="Times New Roman" w:cs="Times New Roman"/>
                <w:lang w:val="en-US"/>
              </w:rPr>
              <w:t>Menyediakan dana pengembangan sistem</w:t>
            </w:r>
          </w:p>
        </w:tc>
        <w:tc>
          <w:tcPr>
            <w:tcW w:w="1536" w:type="dxa"/>
            <w:vMerge/>
          </w:tcPr>
          <w:p w:rsidR="009D1A23" w:rsidRPr="0032129E" w:rsidRDefault="009D1A23" w:rsidP="009D1A23">
            <w:pPr>
              <w:numPr>
                <w:ilvl w:val="0"/>
                <w:numId w:val="14"/>
              </w:numPr>
              <w:ind w:left="391"/>
              <w:jc w:val="both"/>
              <w:rPr>
                <w:rFonts w:ascii="Times New Roman" w:hAnsi="Times New Roman" w:cs="Times New Roman"/>
                <w:lang w:val="en-US"/>
              </w:rPr>
            </w:pPr>
          </w:p>
        </w:tc>
      </w:tr>
      <w:tr w:rsidR="009D1A23" w:rsidRPr="0032129E" w:rsidTr="008F7A56">
        <w:tc>
          <w:tcPr>
            <w:tcW w:w="1389" w:type="dxa"/>
            <w:vMerge w:val="restart"/>
            <w:vAlign w:val="center"/>
          </w:tcPr>
          <w:p w:rsidR="009D1A23" w:rsidRPr="0032129E" w:rsidRDefault="009D1A23" w:rsidP="008F7A56">
            <w:pPr>
              <w:jc w:val="center"/>
              <w:rPr>
                <w:rFonts w:ascii="Times New Roman" w:hAnsi="Times New Roman" w:cs="Times New Roman"/>
                <w:lang w:val="en-US"/>
              </w:rPr>
            </w:pPr>
            <w:r w:rsidRPr="0032129E">
              <w:rPr>
                <w:rFonts w:ascii="Times New Roman" w:hAnsi="Times New Roman" w:cs="Times New Roman"/>
              </w:rPr>
              <w:t>Kualitas Informasi</w:t>
            </w:r>
            <w:r w:rsidRPr="0032129E">
              <w:rPr>
                <w:rFonts w:ascii="Times New Roman" w:hAnsi="Times New Roman" w:cs="Times New Roman"/>
                <w:lang w:val="en-US"/>
              </w:rPr>
              <w:t xml:space="preserve"> Laporan</w:t>
            </w:r>
          </w:p>
        </w:tc>
        <w:tc>
          <w:tcPr>
            <w:tcW w:w="1856" w:type="dxa"/>
          </w:tcPr>
          <w:p w:rsidR="009D1A23" w:rsidRPr="0032129E" w:rsidRDefault="009D1A23" w:rsidP="008F7A56">
            <w:pPr>
              <w:jc w:val="both"/>
              <w:rPr>
                <w:rFonts w:ascii="Times New Roman" w:hAnsi="Times New Roman" w:cs="Times New Roman"/>
              </w:rPr>
            </w:pPr>
            <w:r w:rsidRPr="0032129E">
              <w:rPr>
                <w:rFonts w:ascii="Times New Roman" w:hAnsi="Times New Roman" w:cs="Times New Roman"/>
              </w:rPr>
              <w:t>Relevansi</w:t>
            </w:r>
          </w:p>
        </w:tc>
        <w:tc>
          <w:tcPr>
            <w:tcW w:w="3134" w:type="dxa"/>
          </w:tcPr>
          <w:p w:rsidR="009D1A23" w:rsidRPr="0032129E" w:rsidRDefault="009D1A23" w:rsidP="009D1A23">
            <w:pPr>
              <w:numPr>
                <w:ilvl w:val="0"/>
                <w:numId w:val="14"/>
              </w:numPr>
              <w:ind w:left="391"/>
              <w:jc w:val="both"/>
              <w:rPr>
                <w:rFonts w:ascii="Times New Roman" w:hAnsi="Times New Roman" w:cs="Times New Roman"/>
              </w:rPr>
            </w:pPr>
            <w:r w:rsidRPr="0032129E">
              <w:rPr>
                <w:rFonts w:ascii="Times New Roman" w:hAnsi="Times New Roman" w:cs="Times New Roman"/>
                <w:lang w:val="en-US"/>
              </w:rPr>
              <w:t>Memiliki manfaat prediktif / dapat mengkoreksi masa lalu</w:t>
            </w:r>
          </w:p>
          <w:p w:rsidR="009D1A23" w:rsidRPr="0032129E" w:rsidRDefault="009D1A23" w:rsidP="009D1A23">
            <w:pPr>
              <w:numPr>
                <w:ilvl w:val="0"/>
                <w:numId w:val="14"/>
              </w:numPr>
              <w:ind w:left="391"/>
              <w:jc w:val="both"/>
              <w:rPr>
                <w:rFonts w:ascii="Times New Roman" w:hAnsi="Times New Roman" w:cs="Times New Roman"/>
              </w:rPr>
            </w:pPr>
            <w:r w:rsidRPr="0032129E">
              <w:rPr>
                <w:rFonts w:ascii="Times New Roman" w:hAnsi="Times New Roman" w:cs="Times New Roman"/>
              </w:rPr>
              <w:t xml:space="preserve">Informasi yang dihasilkan </w:t>
            </w:r>
            <w:r w:rsidRPr="0032129E">
              <w:rPr>
                <w:rFonts w:ascii="Times New Roman" w:hAnsi="Times New Roman" w:cs="Times New Roman"/>
                <w:lang w:val="en-US"/>
              </w:rPr>
              <w:t>aplikasi</w:t>
            </w:r>
            <w:r w:rsidRPr="0032129E">
              <w:rPr>
                <w:rFonts w:ascii="Times New Roman" w:hAnsi="Times New Roman" w:cs="Times New Roman"/>
              </w:rPr>
              <w:t xml:space="preserve"> dapat menyajikan gambaran lengkap dari suatu masalah tertentu atau solusinya.</w:t>
            </w:r>
          </w:p>
        </w:tc>
        <w:tc>
          <w:tcPr>
            <w:tcW w:w="1536" w:type="dxa"/>
            <w:vMerge w:val="restart"/>
          </w:tcPr>
          <w:p w:rsidR="009D1A23" w:rsidRPr="0032129E" w:rsidRDefault="009D1A23" w:rsidP="008F7A56">
            <w:pPr>
              <w:jc w:val="both"/>
              <w:rPr>
                <w:rFonts w:ascii="Times New Roman" w:hAnsi="Times New Roman" w:cs="Times New Roman"/>
                <w:lang w:val="en-US"/>
              </w:rPr>
            </w:pPr>
            <w:r>
              <w:rPr>
                <w:rFonts w:ascii="Times New Roman" w:hAnsi="Times New Roman" w:cs="Times New Roman"/>
                <w:lang w:val="en-US"/>
              </w:rPr>
              <w:t xml:space="preserve">(Sumber : Purwita, </w:t>
            </w:r>
            <w:r w:rsidRPr="0032129E">
              <w:rPr>
                <w:rFonts w:ascii="Times New Roman" w:hAnsi="Times New Roman" w:cs="Times New Roman"/>
                <w:lang w:val="en-US"/>
              </w:rPr>
              <w:t>E. (2013))</w:t>
            </w:r>
          </w:p>
        </w:tc>
      </w:tr>
      <w:tr w:rsidR="009D1A23" w:rsidRPr="0032129E" w:rsidTr="008F7A56">
        <w:tc>
          <w:tcPr>
            <w:tcW w:w="1389" w:type="dxa"/>
            <w:vMerge/>
          </w:tcPr>
          <w:p w:rsidR="009D1A23" w:rsidRPr="0032129E" w:rsidRDefault="009D1A23" w:rsidP="008F7A56">
            <w:pPr>
              <w:jc w:val="center"/>
              <w:rPr>
                <w:rFonts w:ascii="Times New Roman" w:hAnsi="Times New Roman" w:cs="Times New Roman"/>
              </w:rPr>
            </w:pPr>
          </w:p>
        </w:tc>
        <w:tc>
          <w:tcPr>
            <w:tcW w:w="1856" w:type="dxa"/>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Andal</w:t>
            </w:r>
          </w:p>
        </w:tc>
        <w:tc>
          <w:tcPr>
            <w:tcW w:w="3134" w:type="dxa"/>
          </w:tcPr>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Informasi yang disajikan digambarkan dengan jujur atau sesuai dengan fakta</w:t>
            </w:r>
          </w:p>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 xml:space="preserve">Informasi yang disajikan dapat diuji </w:t>
            </w:r>
          </w:p>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Informasi yang disajikan tidak berpihak pada kepentingan tertentu</w:t>
            </w:r>
          </w:p>
        </w:tc>
        <w:tc>
          <w:tcPr>
            <w:tcW w:w="1536" w:type="dxa"/>
            <w:vMerge/>
          </w:tcPr>
          <w:p w:rsidR="009D1A23" w:rsidRPr="0032129E" w:rsidRDefault="009D1A23" w:rsidP="009D1A23">
            <w:pPr>
              <w:numPr>
                <w:ilvl w:val="0"/>
                <w:numId w:val="14"/>
              </w:numPr>
              <w:ind w:left="386"/>
              <w:jc w:val="both"/>
              <w:rPr>
                <w:rFonts w:ascii="Times New Roman" w:hAnsi="Times New Roman" w:cs="Times New Roman"/>
                <w:lang w:val="en-US"/>
              </w:rPr>
            </w:pPr>
          </w:p>
        </w:tc>
      </w:tr>
      <w:tr w:rsidR="009D1A23" w:rsidRPr="0032129E" w:rsidTr="008F7A56">
        <w:tc>
          <w:tcPr>
            <w:tcW w:w="1389" w:type="dxa"/>
            <w:vMerge/>
          </w:tcPr>
          <w:p w:rsidR="009D1A23" w:rsidRPr="0032129E" w:rsidRDefault="009D1A23" w:rsidP="008F7A56">
            <w:pPr>
              <w:jc w:val="center"/>
              <w:rPr>
                <w:rFonts w:ascii="Times New Roman" w:hAnsi="Times New Roman" w:cs="Times New Roman"/>
              </w:rPr>
            </w:pPr>
          </w:p>
        </w:tc>
        <w:tc>
          <w:tcPr>
            <w:tcW w:w="1856" w:type="dxa"/>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Dapat dibandingkan</w:t>
            </w:r>
          </w:p>
        </w:tc>
        <w:tc>
          <w:tcPr>
            <w:tcW w:w="3134" w:type="dxa"/>
          </w:tcPr>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Informasi yang disajikan dalam laporan dapat dibandingkan dengan laporan sebelumnya</w:t>
            </w:r>
          </w:p>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Informasi yang disajikan dalam laporan dapat dibandingkan dengan laporan entitas pelaporan lain</w:t>
            </w:r>
          </w:p>
        </w:tc>
        <w:tc>
          <w:tcPr>
            <w:tcW w:w="1536" w:type="dxa"/>
            <w:vMerge/>
          </w:tcPr>
          <w:p w:rsidR="009D1A23" w:rsidRPr="0032129E" w:rsidRDefault="009D1A23" w:rsidP="009D1A23">
            <w:pPr>
              <w:numPr>
                <w:ilvl w:val="0"/>
                <w:numId w:val="14"/>
              </w:numPr>
              <w:ind w:left="386"/>
              <w:jc w:val="both"/>
              <w:rPr>
                <w:rFonts w:ascii="Times New Roman" w:hAnsi="Times New Roman" w:cs="Times New Roman"/>
                <w:lang w:val="en-US"/>
              </w:rPr>
            </w:pPr>
          </w:p>
        </w:tc>
      </w:tr>
      <w:tr w:rsidR="009D1A23" w:rsidRPr="0032129E" w:rsidTr="008F7A56">
        <w:tc>
          <w:tcPr>
            <w:tcW w:w="1389" w:type="dxa"/>
            <w:vMerge/>
          </w:tcPr>
          <w:p w:rsidR="009D1A23" w:rsidRPr="0032129E" w:rsidRDefault="009D1A23" w:rsidP="008F7A56">
            <w:pPr>
              <w:jc w:val="center"/>
              <w:rPr>
                <w:rFonts w:ascii="Times New Roman" w:hAnsi="Times New Roman" w:cs="Times New Roman"/>
              </w:rPr>
            </w:pPr>
          </w:p>
        </w:tc>
        <w:tc>
          <w:tcPr>
            <w:tcW w:w="1856" w:type="dxa"/>
          </w:tcPr>
          <w:p w:rsidR="009D1A23" w:rsidRPr="0032129E" w:rsidRDefault="009D1A23" w:rsidP="008F7A56">
            <w:pPr>
              <w:jc w:val="both"/>
              <w:rPr>
                <w:rFonts w:ascii="Times New Roman" w:hAnsi="Times New Roman" w:cs="Times New Roman"/>
                <w:lang w:val="en-US"/>
              </w:rPr>
            </w:pPr>
            <w:r w:rsidRPr="0032129E">
              <w:rPr>
                <w:rFonts w:ascii="Times New Roman" w:hAnsi="Times New Roman" w:cs="Times New Roman"/>
                <w:lang w:val="en-US"/>
              </w:rPr>
              <w:t>Dapat dipahami</w:t>
            </w:r>
          </w:p>
        </w:tc>
        <w:tc>
          <w:tcPr>
            <w:tcW w:w="3134" w:type="dxa"/>
          </w:tcPr>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Informasi yang disajikan dapat dipahami</w:t>
            </w:r>
            <w:r w:rsidRPr="0032129E">
              <w:rPr>
                <w:rFonts w:ascii="Times New Roman" w:hAnsi="Times New Roman" w:cs="Times New Roman"/>
                <w:color w:val="FF0000"/>
                <w:lang w:val="en-US"/>
              </w:rPr>
              <w:t xml:space="preserve"> </w:t>
            </w:r>
          </w:p>
          <w:p w:rsidR="009D1A23" w:rsidRPr="0032129E" w:rsidRDefault="009D1A23" w:rsidP="009D1A23">
            <w:pPr>
              <w:numPr>
                <w:ilvl w:val="0"/>
                <w:numId w:val="14"/>
              </w:numPr>
              <w:ind w:left="386"/>
              <w:jc w:val="both"/>
              <w:rPr>
                <w:rFonts w:ascii="Times New Roman" w:hAnsi="Times New Roman" w:cs="Times New Roman"/>
              </w:rPr>
            </w:pPr>
            <w:r w:rsidRPr="0032129E">
              <w:rPr>
                <w:rFonts w:ascii="Times New Roman" w:hAnsi="Times New Roman" w:cs="Times New Roman"/>
                <w:lang w:val="en-US"/>
              </w:rPr>
              <w:t>Istilah didalam informasi disesuaikan dengan batas pemahaman pengguna</w:t>
            </w:r>
          </w:p>
        </w:tc>
        <w:tc>
          <w:tcPr>
            <w:tcW w:w="1536" w:type="dxa"/>
            <w:vMerge/>
          </w:tcPr>
          <w:p w:rsidR="009D1A23" w:rsidRPr="0032129E" w:rsidRDefault="009D1A23" w:rsidP="009D1A23">
            <w:pPr>
              <w:numPr>
                <w:ilvl w:val="0"/>
                <w:numId w:val="14"/>
              </w:numPr>
              <w:ind w:left="386"/>
              <w:jc w:val="both"/>
              <w:rPr>
                <w:rFonts w:ascii="Times New Roman" w:hAnsi="Times New Roman" w:cs="Times New Roman"/>
                <w:lang w:val="en-US"/>
              </w:rPr>
            </w:pPr>
          </w:p>
        </w:tc>
      </w:tr>
    </w:tbl>
    <w:p w:rsidR="009D1A23" w:rsidRDefault="009D1A23" w:rsidP="009D1A23">
      <w:pPr>
        <w:spacing w:line="240" w:lineRule="auto"/>
        <w:jc w:val="both"/>
        <w:rPr>
          <w:rFonts w:ascii="Times New Roman" w:hAnsi="Times New Roman" w:cs="Times New Roman"/>
          <w:b/>
          <w:sz w:val="24"/>
          <w:szCs w:val="24"/>
        </w:rPr>
      </w:pPr>
    </w:p>
    <w:p w:rsidR="009D1A23" w:rsidRDefault="009D1A23" w:rsidP="009D1A23">
      <w:pPr>
        <w:spacing w:line="240" w:lineRule="auto"/>
        <w:jc w:val="both"/>
        <w:rPr>
          <w:rFonts w:ascii="Times New Roman" w:hAnsi="Times New Roman" w:cs="Times New Roman"/>
          <w:b/>
          <w:sz w:val="24"/>
          <w:szCs w:val="24"/>
        </w:rPr>
      </w:pPr>
    </w:p>
    <w:p w:rsidR="009D1A23" w:rsidRPr="00B56633" w:rsidRDefault="009D1A23" w:rsidP="009D1A23">
      <w:pPr>
        <w:spacing w:line="240" w:lineRule="auto"/>
        <w:jc w:val="both"/>
        <w:rPr>
          <w:rFonts w:ascii="Times New Roman" w:hAnsi="Times New Roman" w:cs="Times New Roman"/>
          <w:b/>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Skala Pengukuran</w:t>
      </w:r>
    </w:p>
    <w:p w:rsidR="009D1A2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Teknik pengumpulan data dalam penelitian ini adalah dengan metode survey yang dilakukan melalui </w:t>
      </w:r>
      <w:r>
        <w:rPr>
          <w:rFonts w:ascii="Times New Roman" w:hAnsi="Times New Roman" w:cs="Times New Roman"/>
          <w:sz w:val="24"/>
          <w:szCs w:val="24"/>
        </w:rPr>
        <w:t>kuisioner</w:t>
      </w:r>
      <w:r w:rsidRPr="00B56633">
        <w:rPr>
          <w:rFonts w:ascii="Times New Roman" w:hAnsi="Times New Roman" w:cs="Times New Roman"/>
          <w:sz w:val="24"/>
          <w:szCs w:val="24"/>
        </w:rPr>
        <w:t xml:space="preserve"> yang dibagikan langsung kepada responden, dan kemudian </w:t>
      </w:r>
      <w:r>
        <w:rPr>
          <w:rFonts w:ascii="Times New Roman" w:hAnsi="Times New Roman" w:cs="Times New Roman"/>
          <w:sz w:val="24"/>
          <w:szCs w:val="24"/>
        </w:rPr>
        <w:t>kuisioner</w:t>
      </w:r>
      <w:r w:rsidRPr="00B56633">
        <w:rPr>
          <w:rFonts w:ascii="Times New Roman" w:hAnsi="Times New Roman" w:cs="Times New Roman"/>
          <w:sz w:val="24"/>
          <w:szCs w:val="24"/>
        </w:rPr>
        <w:t xml:space="preserve"> diserahkan kembali kepada peneliti. Variabel penelitian, yaitu Kualitas Sistem,</w:t>
      </w:r>
      <w:r w:rsidRPr="00B56633">
        <w:rPr>
          <w:rFonts w:ascii="Times New Roman" w:hAnsi="Times New Roman" w:cs="Times New Roman"/>
          <w:sz w:val="24"/>
          <w:szCs w:val="24"/>
          <w:lang w:val="en-US"/>
        </w:rPr>
        <w:t xml:space="preserve"> Tingkat Pemahaman Pengguna,</w:t>
      </w:r>
      <w:r w:rsidRPr="00B56633">
        <w:rPr>
          <w:rFonts w:ascii="Times New Roman" w:hAnsi="Times New Roman" w:cs="Times New Roman"/>
          <w:sz w:val="24"/>
          <w:szCs w:val="24"/>
        </w:rPr>
        <w:t xml:space="preserve"> </w:t>
      </w:r>
      <w:r w:rsidRPr="00B56633">
        <w:rPr>
          <w:rFonts w:ascii="Times New Roman" w:hAnsi="Times New Roman" w:cs="Times New Roman"/>
          <w:sz w:val="24"/>
          <w:szCs w:val="24"/>
          <w:lang w:val="en-US"/>
        </w:rPr>
        <w:t>Dukungan Manajemen Puncak, Kualitas Informasi Laporan</w:t>
      </w:r>
      <w:r w:rsidRPr="00B56633">
        <w:rPr>
          <w:rFonts w:ascii="Times New Roman" w:hAnsi="Times New Roman" w:cs="Times New Roman"/>
          <w:sz w:val="24"/>
          <w:szCs w:val="24"/>
        </w:rPr>
        <w:t xml:space="preserve"> akan diukur oleh beberapa pertanyaan yang ada dalam </w:t>
      </w:r>
      <w:r>
        <w:rPr>
          <w:rFonts w:ascii="Times New Roman" w:hAnsi="Times New Roman" w:cs="Times New Roman"/>
          <w:sz w:val="24"/>
          <w:szCs w:val="24"/>
        </w:rPr>
        <w:t>kuisioner</w:t>
      </w:r>
      <w:r w:rsidRPr="00B56633">
        <w:rPr>
          <w:rFonts w:ascii="Times New Roman" w:hAnsi="Times New Roman" w:cs="Times New Roman"/>
          <w:sz w:val="24"/>
          <w:szCs w:val="24"/>
        </w:rPr>
        <w:t xml:space="preserve">. Setiap pertanyaan dalam </w:t>
      </w:r>
      <w:r>
        <w:rPr>
          <w:rFonts w:ascii="Times New Roman" w:hAnsi="Times New Roman" w:cs="Times New Roman"/>
          <w:sz w:val="24"/>
          <w:szCs w:val="24"/>
        </w:rPr>
        <w:t>kuisioner</w:t>
      </w:r>
      <w:r w:rsidRPr="00B56633">
        <w:rPr>
          <w:rFonts w:ascii="Times New Roman" w:hAnsi="Times New Roman" w:cs="Times New Roman"/>
          <w:sz w:val="24"/>
          <w:szCs w:val="24"/>
        </w:rPr>
        <w:t xml:space="preserve"> yang telah selesai diisi oleh responden akan diukur melalui skala </w:t>
      </w:r>
      <w:r w:rsidRPr="00B56633">
        <w:rPr>
          <w:rFonts w:ascii="Times New Roman" w:hAnsi="Times New Roman" w:cs="Times New Roman"/>
          <w:i/>
          <w:sz w:val="24"/>
          <w:szCs w:val="24"/>
        </w:rPr>
        <w:t>likert</w:t>
      </w:r>
      <w:r w:rsidRPr="00B56633">
        <w:rPr>
          <w:rFonts w:ascii="Times New Roman" w:hAnsi="Times New Roman" w:cs="Times New Roman"/>
          <w:sz w:val="24"/>
          <w:szCs w:val="24"/>
        </w:rPr>
        <w:t xml:space="preserve"> yaitu skala yang digunakan untuk mengukur sikap, pendapat, dan persepsi seseorang atau sekelompok orang tentang  variab</w:t>
      </w:r>
      <w:r>
        <w:rPr>
          <w:rFonts w:ascii="Times New Roman" w:hAnsi="Times New Roman" w:cs="Times New Roman"/>
          <w:sz w:val="24"/>
          <w:szCs w:val="24"/>
        </w:rPr>
        <w:t>el penelitian. Skor yang dipakai dalam rentang</w:t>
      </w:r>
      <w:r>
        <w:rPr>
          <w:rFonts w:ascii="Times New Roman" w:hAnsi="Times New Roman" w:cs="Times New Roman"/>
          <w:sz w:val="24"/>
          <w:szCs w:val="24"/>
          <w:lang w:val="en-US"/>
        </w:rPr>
        <w:t xml:space="preserve"> </w:t>
      </w:r>
      <w:r w:rsidRPr="00B56633">
        <w:rPr>
          <w:rFonts w:ascii="Times New Roman" w:hAnsi="Times New Roman" w:cs="Times New Roman"/>
          <w:sz w:val="24"/>
          <w:szCs w:val="24"/>
        </w:rPr>
        <w:t xml:space="preserve">1-5. </w:t>
      </w:r>
      <w:r>
        <w:rPr>
          <w:rFonts w:ascii="Times New Roman" w:hAnsi="Times New Roman" w:cs="Times New Roman"/>
          <w:sz w:val="24"/>
          <w:szCs w:val="24"/>
          <w:lang w:val="en-US"/>
        </w:rPr>
        <w:t>Masing-masing skor diterapkan secara bervariasi sesuai kategori jawaban</w:t>
      </w:r>
      <w:r w:rsidRPr="00B56633">
        <w:rPr>
          <w:rFonts w:ascii="Times New Roman" w:hAnsi="Times New Roman" w:cs="Times New Roman"/>
          <w:sz w:val="24"/>
          <w:szCs w:val="24"/>
        </w:rPr>
        <w:t>.</w:t>
      </w:r>
    </w:p>
    <w:p w:rsidR="009D1A23" w:rsidRPr="00F952B7" w:rsidRDefault="009D1A23" w:rsidP="009D1A23">
      <w:pPr>
        <w:spacing w:line="480" w:lineRule="auto"/>
        <w:ind w:firstLine="567"/>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Tabel 3.3 </w:t>
      </w:r>
      <w:r>
        <w:rPr>
          <w:rFonts w:ascii="Times New Roman" w:hAnsi="Times New Roman" w:cs="Times New Roman"/>
          <w:sz w:val="24"/>
          <w:szCs w:val="24"/>
          <w:lang w:val="en-US"/>
        </w:rPr>
        <w:t xml:space="preserve">Skala </w:t>
      </w:r>
      <w:r>
        <w:rPr>
          <w:rFonts w:ascii="Times New Roman" w:hAnsi="Times New Roman" w:cs="Times New Roman"/>
          <w:i/>
          <w:sz w:val="24"/>
          <w:szCs w:val="24"/>
          <w:lang w:val="en-US"/>
        </w:rPr>
        <w:t>likert</w:t>
      </w:r>
    </w:p>
    <w:tbl>
      <w:tblPr>
        <w:tblStyle w:val="TableGrid"/>
        <w:tblW w:w="3062" w:type="pct"/>
        <w:jc w:val="center"/>
        <w:tblLook w:val="04A0" w:firstRow="1" w:lastRow="0" w:firstColumn="1" w:lastColumn="0" w:noHBand="0" w:noVBand="1"/>
      </w:tblPr>
      <w:tblGrid>
        <w:gridCol w:w="4684"/>
        <w:gridCol w:w="1042"/>
      </w:tblGrid>
      <w:tr w:rsidR="009D1A23" w:rsidTr="008F7A56">
        <w:trPr>
          <w:cantSplit/>
          <w:trHeight w:hRule="exact" w:val="512"/>
          <w:jc w:val="center"/>
        </w:trPr>
        <w:tc>
          <w:tcPr>
            <w:tcW w:w="4090" w:type="pct"/>
          </w:tcPr>
          <w:p w:rsidR="009D1A23" w:rsidRPr="00BA40B9"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Keterangan</w:t>
            </w:r>
          </w:p>
        </w:tc>
        <w:tc>
          <w:tcPr>
            <w:tcW w:w="910" w:type="pct"/>
          </w:tcPr>
          <w:p w:rsidR="009D1A23" w:rsidRPr="00BA40B9"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skor</w:t>
            </w:r>
          </w:p>
        </w:tc>
      </w:tr>
      <w:tr w:rsidR="009D1A23" w:rsidTr="008F7A56">
        <w:trPr>
          <w:cantSplit/>
          <w:trHeight w:hRule="exact" w:val="512"/>
          <w:jc w:val="center"/>
        </w:trPr>
        <w:tc>
          <w:tcPr>
            <w:tcW w:w="4090" w:type="pct"/>
          </w:tcPr>
          <w:p w:rsidR="009D1A23" w:rsidRDefault="009D1A23" w:rsidP="008F7A56">
            <w:pPr>
              <w:spacing w:line="480" w:lineRule="auto"/>
              <w:rPr>
                <w:rFonts w:ascii="Times New Roman" w:hAnsi="Times New Roman" w:cs="Times New Roman"/>
                <w:sz w:val="24"/>
                <w:szCs w:val="24"/>
              </w:rPr>
            </w:pPr>
            <w:r>
              <w:rPr>
                <w:rFonts w:ascii="Times New Roman" w:hAnsi="Times New Roman" w:cs="Times New Roman"/>
                <w:sz w:val="24"/>
                <w:szCs w:val="24"/>
              </w:rPr>
              <w:t>Sangat Setuju</w:t>
            </w:r>
          </w:p>
        </w:tc>
        <w:tc>
          <w:tcPr>
            <w:tcW w:w="910" w:type="pct"/>
          </w:tcPr>
          <w:p w:rsidR="009D1A23" w:rsidRPr="00F952B7"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D1A23" w:rsidTr="008F7A56">
        <w:trPr>
          <w:cantSplit/>
          <w:trHeight w:hRule="exact" w:val="512"/>
          <w:jc w:val="center"/>
        </w:trPr>
        <w:tc>
          <w:tcPr>
            <w:tcW w:w="4090" w:type="pct"/>
          </w:tcPr>
          <w:p w:rsidR="009D1A23" w:rsidRDefault="009D1A23" w:rsidP="008F7A56">
            <w:pPr>
              <w:spacing w:line="480" w:lineRule="auto"/>
              <w:rPr>
                <w:rFonts w:ascii="Times New Roman" w:hAnsi="Times New Roman" w:cs="Times New Roman"/>
                <w:sz w:val="24"/>
                <w:szCs w:val="24"/>
              </w:rPr>
            </w:pPr>
            <w:r>
              <w:rPr>
                <w:rFonts w:ascii="Times New Roman" w:hAnsi="Times New Roman" w:cs="Times New Roman"/>
                <w:sz w:val="24"/>
                <w:szCs w:val="24"/>
              </w:rPr>
              <w:t>Setuju</w:t>
            </w:r>
          </w:p>
        </w:tc>
        <w:tc>
          <w:tcPr>
            <w:tcW w:w="910" w:type="pct"/>
          </w:tcPr>
          <w:p w:rsidR="009D1A23" w:rsidRPr="00F952B7"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9D1A23" w:rsidTr="008F7A56">
        <w:trPr>
          <w:cantSplit/>
          <w:trHeight w:hRule="exact" w:val="512"/>
          <w:jc w:val="center"/>
        </w:trPr>
        <w:tc>
          <w:tcPr>
            <w:tcW w:w="4090" w:type="pct"/>
          </w:tcPr>
          <w:p w:rsidR="009D1A23" w:rsidRDefault="009D1A23" w:rsidP="008F7A56">
            <w:pPr>
              <w:spacing w:line="480" w:lineRule="auto"/>
              <w:rPr>
                <w:rFonts w:ascii="Times New Roman" w:hAnsi="Times New Roman" w:cs="Times New Roman"/>
                <w:sz w:val="24"/>
                <w:szCs w:val="24"/>
              </w:rPr>
            </w:pPr>
            <w:r>
              <w:rPr>
                <w:rFonts w:ascii="Times New Roman" w:hAnsi="Times New Roman" w:cs="Times New Roman"/>
                <w:sz w:val="24"/>
                <w:szCs w:val="24"/>
              </w:rPr>
              <w:t>Netral</w:t>
            </w:r>
          </w:p>
        </w:tc>
        <w:tc>
          <w:tcPr>
            <w:tcW w:w="910" w:type="pct"/>
          </w:tcPr>
          <w:p w:rsidR="009D1A23" w:rsidRPr="00F952B7"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9D1A23" w:rsidTr="008F7A56">
        <w:trPr>
          <w:cantSplit/>
          <w:trHeight w:hRule="exact" w:val="512"/>
          <w:jc w:val="center"/>
        </w:trPr>
        <w:tc>
          <w:tcPr>
            <w:tcW w:w="4090" w:type="pct"/>
          </w:tcPr>
          <w:p w:rsidR="009D1A23" w:rsidRDefault="009D1A23" w:rsidP="008F7A56">
            <w:pPr>
              <w:spacing w:line="480" w:lineRule="auto"/>
              <w:rPr>
                <w:rFonts w:ascii="Times New Roman" w:hAnsi="Times New Roman" w:cs="Times New Roman"/>
                <w:sz w:val="24"/>
                <w:szCs w:val="24"/>
              </w:rPr>
            </w:pPr>
            <w:r w:rsidRPr="00B56633">
              <w:rPr>
                <w:rFonts w:ascii="Times New Roman" w:hAnsi="Times New Roman" w:cs="Times New Roman"/>
                <w:sz w:val="24"/>
                <w:szCs w:val="24"/>
              </w:rPr>
              <w:t>Tidak Setuju</w:t>
            </w:r>
          </w:p>
        </w:tc>
        <w:tc>
          <w:tcPr>
            <w:tcW w:w="910" w:type="pct"/>
          </w:tcPr>
          <w:p w:rsidR="009D1A23" w:rsidRPr="00F952B7"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9D1A23" w:rsidTr="008F7A56">
        <w:trPr>
          <w:cantSplit/>
          <w:trHeight w:hRule="exact" w:val="512"/>
          <w:jc w:val="center"/>
        </w:trPr>
        <w:tc>
          <w:tcPr>
            <w:tcW w:w="4090" w:type="pct"/>
          </w:tcPr>
          <w:p w:rsidR="009D1A23" w:rsidRDefault="009D1A23" w:rsidP="008F7A56">
            <w:pPr>
              <w:spacing w:line="480" w:lineRule="auto"/>
              <w:rPr>
                <w:rFonts w:ascii="Times New Roman" w:hAnsi="Times New Roman" w:cs="Times New Roman"/>
                <w:sz w:val="24"/>
                <w:szCs w:val="24"/>
              </w:rPr>
            </w:pPr>
            <w:r w:rsidRPr="00B56633">
              <w:rPr>
                <w:rFonts w:ascii="Times New Roman" w:hAnsi="Times New Roman" w:cs="Times New Roman"/>
                <w:sz w:val="24"/>
                <w:szCs w:val="24"/>
              </w:rPr>
              <w:t>Sangat Tidak Setuju</w:t>
            </w:r>
          </w:p>
        </w:tc>
        <w:tc>
          <w:tcPr>
            <w:tcW w:w="910" w:type="pct"/>
          </w:tcPr>
          <w:p w:rsidR="009D1A23" w:rsidRPr="00F952B7" w:rsidRDefault="009D1A23" w:rsidP="008F7A5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9D1A23" w:rsidRDefault="009D1A23" w:rsidP="009D1A23">
      <w:pPr>
        <w:spacing w:line="240" w:lineRule="auto"/>
        <w:jc w:val="both"/>
        <w:rPr>
          <w:rFonts w:ascii="Times New Roman" w:hAnsi="Times New Roman" w:cs="Times New Roman"/>
          <w:sz w:val="24"/>
          <w:szCs w:val="24"/>
        </w:rPr>
      </w:pPr>
    </w:p>
    <w:p w:rsidR="009D1A23" w:rsidRDefault="009D1A23" w:rsidP="009D1A23">
      <w:pPr>
        <w:spacing w:line="240" w:lineRule="auto"/>
        <w:jc w:val="both"/>
        <w:rPr>
          <w:rFonts w:ascii="Times New Roman" w:hAnsi="Times New Roman" w:cs="Times New Roman"/>
          <w:sz w:val="24"/>
          <w:szCs w:val="24"/>
        </w:rPr>
      </w:pPr>
    </w:p>
    <w:p w:rsidR="009D1A23" w:rsidRDefault="009D1A23" w:rsidP="009D1A23">
      <w:pPr>
        <w:spacing w:line="240" w:lineRule="auto"/>
        <w:jc w:val="both"/>
        <w:rPr>
          <w:rFonts w:ascii="Times New Roman" w:hAnsi="Times New Roman" w:cs="Times New Roman"/>
          <w:sz w:val="24"/>
          <w:szCs w:val="24"/>
        </w:rPr>
      </w:pPr>
    </w:p>
    <w:p w:rsidR="009D1A23" w:rsidRDefault="009D1A23" w:rsidP="009D1A23">
      <w:pPr>
        <w:spacing w:line="240" w:lineRule="auto"/>
        <w:jc w:val="both"/>
        <w:rPr>
          <w:rFonts w:ascii="Times New Roman" w:hAnsi="Times New Roman" w:cs="Times New Roman"/>
          <w:sz w:val="24"/>
          <w:szCs w:val="24"/>
        </w:rPr>
      </w:pPr>
    </w:p>
    <w:p w:rsidR="009D1A23" w:rsidRPr="00B56633" w:rsidRDefault="009D1A23" w:rsidP="009D1A23">
      <w:pPr>
        <w:spacing w:line="240" w:lineRule="auto"/>
        <w:jc w:val="both"/>
        <w:rPr>
          <w:rFonts w:ascii="Times New Roman" w:hAnsi="Times New Roman" w:cs="Times New Roman"/>
          <w:sz w:val="24"/>
          <w:szCs w:val="24"/>
        </w:rPr>
      </w:pPr>
    </w:p>
    <w:p w:rsidR="009D1A23" w:rsidRPr="00B56633" w:rsidRDefault="009D1A23" w:rsidP="009D1A23">
      <w:pPr>
        <w:numPr>
          <w:ilvl w:val="0"/>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Analisa</w:t>
      </w:r>
    </w:p>
    <w:p w:rsidR="009D1A23" w:rsidRPr="00B56633" w:rsidRDefault="009D1A23" w:rsidP="009D1A23">
      <w:pPr>
        <w:numPr>
          <w:ilvl w:val="0"/>
          <w:numId w:val="9"/>
        </w:numPr>
        <w:spacing w:line="480" w:lineRule="auto"/>
        <w:ind w:left="993" w:hanging="708"/>
        <w:jc w:val="both"/>
        <w:rPr>
          <w:rFonts w:ascii="Times New Roman" w:hAnsi="Times New Roman" w:cs="Times New Roman"/>
          <w:b/>
          <w:sz w:val="24"/>
          <w:szCs w:val="24"/>
        </w:rPr>
      </w:pPr>
      <w:r w:rsidRPr="00B56633">
        <w:rPr>
          <w:rFonts w:ascii="Times New Roman" w:hAnsi="Times New Roman" w:cs="Times New Roman"/>
          <w:b/>
          <w:sz w:val="24"/>
          <w:szCs w:val="24"/>
        </w:rPr>
        <w:t>Uji Validitas</w:t>
      </w:r>
    </w:p>
    <w:p w:rsidR="009D1A23" w:rsidRPr="00B56633"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t xml:space="preserve">Uji validitas pada peneletian ini </w:t>
      </w:r>
      <w:r>
        <w:rPr>
          <w:rFonts w:ascii="Times New Roman" w:hAnsi="Times New Roman" w:cs="Times New Roman"/>
          <w:sz w:val="24"/>
          <w:szCs w:val="24"/>
          <w:lang w:val="en-US"/>
        </w:rPr>
        <w:t>dilakukan pada 72</w:t>
      </w:r>
      <w:r w:rsidRPr="00B56633">
        <w:rPr>
          <w:rFonts w:ascii="Times New Roman" w:hAnsi="Times New Roman" w:cs="Times New Roman"/>
          <w:sz w:val="24"/>
          <w:szCs w:val="24"/>
          <w:lang w:val="en-US"/>
        </w:rPr>
        <w:t xml:space="preserve"> responden yang sudah mengisi form yang dibagikan dengan hasil sebagai berikut :</w:t>
      </w:r>
    </w:p>
    <w:p w:rsidR="009D1A23" w:rsidRPr="00B56633" w:rsidRDefault="009D1A23" w:rsidP="009D1A23">
      <w:pPr>
        <w:spacing w:line="480" w:lineRule="auto"/>
        <w:ind w:left="270" w:firstLine="630"/>
        <w:rPr>
          <w:rFonts w:ascii="Times New Roman" w:hAnsi="Times New Roman" w:cs="Times New Roman"/>
          <w:sz w:val="24"/>
          <w:szCs w:val="24"/>
          <w:lang w:val="en-US"/>
        </w:rPr>
      </w:pPr>
      <w:r>
        <w:rPr>
          <w:rFonts w:ascii="Times New Roman" w:hAnsi="Times New Roman" w:cs="Times New Roman"/>
          <w:b/>
          <w:sz w:val="24"/>
          <w:szCs w:val="24"/>
          <w:lang w:val="en-US"/>
        </w:rPr>
        <w:t>Tabel 3.4</w:t>
      </w:r>
      <w:r>
        <w:rPr>
          <w:rFonts w:ascii="Times New Roman" w:hAnsi="Times New Roman" w:cs="Times New Roman"/>
          <w:sz w:val="24"/>
          <w:szCs w:val="24"/>
          <w:lang w:val="en-US"/>
        </w:rPr>
        <w:t xml:space="preserve"> </w:t>
      </w:r>
      <w:r w:rsidRPr="00B56633">
        <w:rPr>
          <w:rFonts w:ascii="Times New Roman" w:hAnsi="Times New Roman" w:cs="Times New Roman"/>
          <w:sz w:val="24"/>
          <w:szCs w:val="24"/>
          <w:lang w:val="en-US"/>
        </w:rPr>
        <w:t>Uji Validitas</w:t>
      </w:r>
    </w:p>
    <w:tbl>
      <w:tblPr>
        <w:tblStyle w:val="TableGrid"/>
        <w:tblW w:w="7933" w:type="dxa"/>
        <w:tblLayout w:type="fixed"/>
        <w:tblLook w:val="04A0" w:firstRow="1" w:lastRow="0" w:firstColumn="1" w:lastColumn="0" w:noHBand="0" w:noVBand="1"/>
      </w:tblPr>
      <w:tblGrid>
        <w:gridCol w:w="1271"/>
        <w:gridCol w:w="1418"/>
        <w:gridCol w:w="3685"/>
        <w:gridCol w:w="1559"/>
      </w:tblGrid>
      <w:tr w:rsidR="009D1A23" w:rsidRPr="00F952B7" w:rsidTr="008F7A56">
        <w:trPr>
          <w:trHeight w:val="242"/>
        </w:trPr>
        <w:tc>
          <w:tcPr>
            <w:tcW w:w="1271" w:type="dxa"/>
          </w:tcPr>
          <w:p w:rsidR="009D1A23" w:rsidRPr="00F952B7" w:rsidRDefault="009D1A23" w:rsidP="008F7A56">
            <w:pPr>
              <w:jc w:val="center"/>
              <w:rPr>
                <w:rFonts w:ascii="Times New Roman" w:hAnsi="Times New Roman" w:cs="Times New Roman"/>
                <w:b/>
              </w:rPr>
            </w:pPr>
            <w:r w:rsidRPr="00F952B7">
              <w:rPr>
                <w:rFonts w:ascii="Times New Roman" w:hAnsi="Times New Roman" w:cs="Times New Roman"/>
                <w:b/>
              </w:rPr>
              <w:t>Variabel</w:t>
            </w:r>
          </w:p>
        </w:tc>
        <w:tc>
          <w:tcPr>
            <w:tcW w:w="1418" w:type="dxa"/>
          </w:tcPr>
          <w:p w:rsidR="009D1A23" w:rsidRPr="00F952B7" w:rsidRDefault="009D1A23" w:rsidP="008F7A56">
            <w:pPr>
              <w:jc w:val="center"/>
              <w:rPr>
                <w:rFonts w:ascii="Times New Roman" w:hAnsi="Times New Roman" w:cs="Times New Roman"/>
                <w:b/>
              </w:rPr>
            </w:pPr>
            <w:r w:rsidRPr="00F952B7">
              <w:rPr>
                <w:rFonts w:ascii="Times New Roman" w:hAnsi="Times New Roman" w:cs="Times New Roman"/>
                <w:b/>
              </w:rPr>
              <w:t>Indikator</w:t>
            </w:r>
          </w:p>
        </w:tc>
        <w:tc>
          <w:tcPr>
            <w:tcW w:w="3685" w:type="dxa"/>
          </w:tcPr>
          <w:p w:rsidR="009D1A23" w:rsidRPr="00F952B7" w:rsidRDefault="009D1A23" w:rsidP="008F7A56">
            <w:pPr>
              <w:jc w:val="center"/>
              <w:rPr>
                <w:rFonts w:ascii="Times New Roman" w:hAnsi="Times New Roman" w:cs="Times New Roman"/>
              </w:rPr>
            </w:pPr>
            <w:r w:rsidRPr="00F952B7">
              <w:rPr>
                <w:rFonts w:ascii="Times New Roman" w:hAnsi="Times New Roman" w:cs="Times New Roman"/>
                <w:b/>
              </w:rPr>
              <w:t>Item</w:t>
            </w:r>
          </w:p>
        </w:tc>
        <w:tc>
          <w:tcPr>
            <w:tcW w:w="1559" w:type="dxa"/>
          </w:tcPr>
          <w:p w:rsidR="009D1A23" w:rsidRPr="00F952B7" w:rsidRDefault="009D1A23" w:rsidP="008F7A56">
            <w:pPr>
              <w:jc w:val="center"/>
              <w:rPr>
                <w:rFonts w:ascii="Times New Roman" w:hAnsi="Times New Roman" w:cs="Times New Roman"/>
                <w:b/>
                <w:lang w:val="en-US"/>
              </w:rPr>
            </w:pPr>
            <w:r w:rsidRPr="00F952B7">
              <w:rPr>
                <w:rFonts w:ascii="Times New Roman" w:hAnsi="Times New Roman" w:cs="Times New Roman"/>
                <w:b/>
                <w:lang w:val="en-US"/>
              </w:rPr>
              <w:t>Rhitung</w:t>
            </w:r>
          </w:p>
        </w:tc>
      </w:tr>
      <w:tr w:rsidR="009D1A23" w:rsidRPr="00F952B7" w:rsidTr="008F7A56">
        <w:trPr>
          <w:trHeight w:val="1063"/>
        </w:trPr>
        <w:tc>
          <w:tcPr>
            <w:tcW w:w="1271" w:type="dxa"/>
            <w:vMerge w:val="restart"/>
            <w:vAlign w:val="center"/>
          </w:tcPr>
          <w:p w:rsidR="009D1A23" w:rsidRPr="00F952B7" w:rsidRDefault="009D1A23" w:rsidP="008F7A56">
            <w:pPr>
              <w:jc w:val="center"/>
              <w:rPr>
                <w:rFonts w:ascii="Times New Roman" w:hAnsi="Times New Roman" w:cs="Times New Roman"/>
                <w:lang w:val="en-US"/>
              </w:rPr>
            </w:pPr>
            <w:r w:rsidRPr="00F952B7">
              <w:rPr>
                <w:rFonts w:ascii="Times New Roman" w:hAnsi="Times New Roman" w:cs="Times New Roman"/>
              </w:rPr>
              <w:t>Kualitas Sistem</w:t>
            </w:r>
            <w:r w:rsidRPr="00F952B7">
              <w:rPr>
                <w:rFonts w:ascii="Times New Roman" w:hAnsi="Times New Roman" w:cs="Times New Roman"/>
                <w:lang w:val="en-US"/>
              </w:rPr>
              <w:t xml:space="preserve"> (X1)</w:t>
            </w:r>
          </w:p>
        </w:tc>
        <w:tc>
          <w:tcPr>
            <w:tcW w:w="1418" w:type="dxa"/>
            <w:vMerge w:val="restart"/>
          </w:tcPr>
          <w:p w:rsidR="009D1A23" w:rsidRPr="00F952B7" w:rsidRDefault="009D1A23" w:rsidP="008F7A56">
            <w:pPr>
              <w:rPr>
                <w:rFonts w:ascii="Times New Roman" w:hAnsi="Times New Roman" w:cs="Times New Roman"/>
                <w:lang w:val="en-US"/>
              </w:rPr>
            </w:pPr>
            <w:r w:rsidRPr="00F952B7">
              <w:rPr>
                <w:rFonts w:ascii="Times New Roman" w:hAnsi="Times New Roman" w:cs="Times New Roman"/>
              </w:rPr>
              <w:t>Fleksibilitas (</w:t>
            </w:r>
            <w:r w:rsidRPr="00F952B7">
              <w:rPr>
                <w:rFonts w:ascii="Times New Roman" w:hAnsi="Times New Roman" w:cs="Times New Roman"/>
                <w:i/>
              </w:rPr>
              <w:t>Flexibility</w:t>
            </w:r>
            <w:r w:rsidRPr="00F952B7">
              <w:rPr>
                <w:rFonts w:ascii="Times New Roman" w:hAnsi="Times New Roman" w:cs="Times New Roman"/>
              </w:rPr>
              <w:t>)</w:t>
            </w:r>
            <w:r w:rsidRPr="00F952B7">
              <w:rPr>
                <w:rFonts w:ascii="Times New Roman" w:hAnsi="Times New Roman" w:cs="Times New Roman"/>
                <w:lang w:val="en-US"/>
              </w:rPr>
              <w:t xml:space="preserve"> (X1.1)</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rPr>
              <w:t>Mudah digunakan dalam lingkungan manapun</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0,810</w:t>
            </w:r>
          </w:p>
        </w:tc>
      </w:tr>
      <w:tr w:rsidR="009D1A23" w:rsidRPr="00F952B7" w:rsidTr="008F7A56">
        <w:trPr>
          <w:trHeight w:val="893"/>
        </w:trPr>
        <w:tc>
          <w:tcPr>
            <w:tcW w:w="1271" w:type="dxa"/>
            <w:vMerge/>
            <w:vAlign w:val="center"/>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Aplikasi</w:t>
            </w:r>
            <w:r w:rsidRPr="00F952B7">
              <w:rPr>
                <w:rFonts w:ascii="Times New Roman" w:hAnsi="Times New Roman" w:cs="Times New Roman"/>
              </w:rPr>
              <w:t xml:space="preserve"> dapat digunakan berbagai karakteristik pengguna</w:t>
            </w:r>
            <w:r w:rsidRPr="00F952B7">
              <w:rPr>
                <w:rFonts w:ascii="Times New Roman" w:hAnsi="Times New Roman" w:cs="Times New Roman"/>
                <w:lang w:val="en-US"/>
              </w:rPr>
              <w:t xml:space="preserve"> </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0,659</w:t>
            </w:r>
          </w:p>
        </w:tc>
      </w:tr>
      <w:tr w:rsidR="009D1A23" w:rsidRPr="00F952B7" w:rsidTr="008F7A56">
        <w:trPr>
          <w:trHeight w:val="892"/>
        </w:trPr>
        <w:tc>
          <w:tcPr>
            <w:tcW w:w="1271" w:type="dxa"/>
            <w:vMerge/>
            <w:vAlign w:val="center"/>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Aplikasi memiliki spesifikasi yang diharapkan</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0,531</w:t>
            </w:r>
          </w:p>
        </w:tc>
      </w:tr>
      <w:tr w:rsidR="009D1A23" w:rsidRPr="00F952B7" w:rsidTr="008F7A56">
        <w:trPr>
          <w:trHeight w:val="1465"/>
        </w:trPr>
        <w:tc>
          <w:tcPr>
            <w:tcW w:w="1271" w:type="dxa"/>
            <w:vMerge/>
          </w:tcPr>
          <w:p w:rsidR="009D1A23" w:rsidRPr="00F952B7" w:rsidRDefault="009D1A23" w:rsidP="008F7A56">
            <w:pPr>
              <w:jc w:val="both"/>
              <w:rPr>
                <w:rFonts w:ascii="Times New Roman" w:hAnsi="Times New Roman" w:cs="Times New Roman"/>
              </w:rPr>
            </w:pPr>
          </w:p>
        </w:tc>
        <w:tc>
          <w:tcPr>
            <w:tcW w:w="1418" w:type="dxa"/>
            <w:vMerge w:val="restart"/>
          </w:tcPr>
          <w:p w:rsidR="009D1A23" w:rsidRPr="00F952B7" w:rsidRDefault="009D1A23" w:rsidP="008F7A56">
            <w:pPr>
              <w:rPr>
                <w:rFonts w:ascii="Times New Roman" w:hAnsi="Times New Roman" w:cs="Times New Roman"/>
                <w:lang w:val="en-US"/>
              </w:rPr>
            </w:pPr>
            <w:r w:rsidRPr="00F952B7">
              <w:rPr>
                <w:rFonts w:ascii="Times New Roman" w:hAnsi="Times New Roman" w:cs="Times New Roman"/>
              </w:rPr>
              <w:t>Kemudahan Penggunaan (</w:t>
            </w:r>
            <w:r w:rsidRPr="00F952B7">
              <w:rPr>
                <w:rFonts w:ascii="Times New Roman" w:hAnsi="Times New Roman" w:cs="Times New Roman"/>
                <w:i/>
              </w:rPr>
              <w:t>Ease of use</w:t>
            </w:r>
            <w:r w:rsidRPr="00F952B7">
              <w:rPr>
                <w:rFonts w:ascii="Times New Roman" w:hAnsi="Times New Roman" w:cs="Times New Roman"/>
              </w:rPr>
              <w:t>)</w:t>
            </w:r>
            <w:r w:rsidRPr="00F952B7">
              <w:rPr>
                <w:rFonts w:ascii="Times New Roman" w:hAnsi="Times New Roman" w:cs="Times New Roman"/>
                <w:lang w:val="en-US"/>
              </w:rPr>
              <w:t xml:space="preserve"> (X1.2)</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rPr>
              <w:t>Kesalahan mudah dikoreksi dalam aplikasi tersebut</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0,744</w:t>
            </w:r>
          </w:p>
        </w:tc>
      </w:tr>
      <w:tr w:rsidR="009D1A23" w:rsidRPr="00F952B7" w:rsidTr="008F7A56">
        <w:trPr>
          <w:trHeight w:val="1465"/>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rPr>
              <w:t>Informasi yang diperlukan dapat diakses dengan mudah dari</w:t>
            </w:r>
            <w:r w:rsidRPr="00F952B7">
              <w:rPr>
                <w:rFonts w:ascii="Times New Roman" w:hAnsi="Times New Roman" w:cs="Times New Roman"/>
                <w:lang w:val="en-US"/>
              </w:rPr>
              <w:t xml:space="preserve"> aplikasi</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0,712</w:t>
            </w:r>
          </w:p>
        </w:tc>
      </w:tr>
      <w:tr w:rsidR="009D1A23" w:rsidRPr="00F952B7" w:rsidTr="008F7A56">
        <w:trPr>
          <w:trHeight w:val="1465"/>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Aplikasi memiliki fasilitas petunjuk penggunaan</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0,777</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val="restart"/>
          </w:tcPr>
          <w:p w:rsidR="009D1A23" w:rsidRPr="00F952B7" w:rsidRDefault="009D1A23" w:rsidP="008F7A56">
            <w:pPr>
              <w:rPr>
                <w:rFonts w:ascii="Times New Roman" w:hAnsi="Times New Roman" w:cs="Times New Roman"/>
                <w:lang w:val="en-US"/>
              </w:rPr>
            </w:pPr>
            <w:r w:rsidRPr="00F952B7">
              <w:rPr>
                <w:rFonts w:ascii="Times New Roman" w:hAnsi="Times New Roman" w:cs="Times New Roman"/>
              </w:rPr>
              <w:t>Keandalan Sistem (</w:t>
            </w:r>
            <w:r w:rsidRPr="00F952B7">
              <w:rPr>
                <w:rFonts w:ascii="Times New Roman" w:hAnsi="Times New Roman" w:cs="Times New Roman"/>
                <w:i/>
              </w:rPr>
              <w:t>Reliability</w:t>
            </w:r>
            <w:r w:rsidRPr="00F952B7">
              <w:rPr>
                <w:rFonts w:ascii="Times New Roman" w:hAnsi="Times New Roman" w:cs="Times New Roman"/>
              </w:rPr>
              <w:t>)</w:t>
            </w:r>
            <w:r w:rsidRPr="00F952B7">
              <w:rPr>
                <w:rFonts w:ascii="Times New Roman" w:hAnsi="Times New Roman" w:cs="Times New Roman"/>
                <w:lang w:val="en-US"/>
              </w:rPr>
              <w:t xml:space="preserve"> (X1.3)</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rPr>
              <w:t>Aplikasi dapat mudah digunakan</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0,706</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Aplikasi mudah dimengerti</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0,692</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Aplikasi memiliki hak akses</w:t>
            </w:r>
          </w:p>
        </w:tc>
        <w:tc>
          <w:tcPr>
            <w:tcW w:w="1559"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0,705</w:t>
            </w:r>
          </w:p>
        </w:tc>
      </w:tr>
      <w:tr w:rsidR="009D1A23" w:rsidRPr="00F952B7" w:rsidTr="008F7A56">
        <w:trPr>
          <w:trHeight w:val="1030"/>
        </w:trPr>
        <w:tc>
          <w:tcPr>
            <w:tcW w:w="1271" w:type="dxa"/>
            <w:vMerge w:val="restart"/>
            <w:vAlign w:val="center"/>
          </w:tcPr>
          <w:p w:rsidR="009D1A23" w:rsidRPr="00F952B7" w:rsidRDefault="009D1A23" w:rsidP="008F7A56">
            <w:pPr>
              <w:jc w:val="center"/>
              <w:rPr>
                <w:rFonts w:ascii="Times New Roman" w:hAnsi="Times New Roman" w:cs="Times New Roman"/>
                <w:lang w:val="en-US"/>
              </w:rPr>
            </w:pPr>
            <w:r w:rsidRPr="00F952B7">
              <w:rPr>
                <w:rFonts w:ascii="Times New Roman" w:hAnsi="Times New Roman" w:cs="Times New Roman"/>
                <w:lang w:val="en-US"/>
              </w:rPr>
              <w:t>Tingkat Pemahaman Pengguna (X2)</w:t>
            </w:r>
          </w:p>
        </w:tc>
        <w:tc>
          <w:tcPr>
            <w:tcW w:w="1418" w:type="dxa"/>
            <w:vMerge w:val="restart"/>
          </w:tcPr>
          <w:p w:rsidR="009D1A23" w:rsidRPr="00F952B7" w:rsidRDefault="009D1A23" w:rsidP="008F7A56">
            <w:pPr>
              <w:rPr>
                <w:rFonts w:ascii="Times New Roman" w:hAnsi="Times New Roman" w:cs="Times New Roman"/>
                <w:lang w:val="en-US"/>
              </w:rPr>
            </w:pPr>
            <w:r w:rsidRPr="00F952B7">
              <w:rPr>
                <w:rFonts w:ascii="Times New Roman" w:hAnsi="Times New Roman" w:cs="Times New Roman"/>
                <w:lang w:val="en-US"/>
              </w:rPr>
              <w:t>Terjemahan (</w:t>
            </w:r>
            <w:r w:rsidRPr="00F952B7">
              <w:rPr>
                <w:rFonts w:ascii="Times New Roman" w:hAnsi="Times New Roman" w:cs="Times New Roman"/>
                <w:i/>
                <w:lang w:val="en-US"/>
              </w:rPr>
              <w:t>Translation</w:t>
            </w:r>
            <w:r w:rsidRPr="00F952B7">
              <w:rPr>
                <w:rFonts w:ascii="Times New Roman" w:hAnsi="Times New Roman" w:cs="Times New Roman"/>
                <w:lang w:val="en-US"/>
              </w:rPr>
              <w:t>) (X2.1)</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Pengolahan data tidak lagi dilakukan secara manual</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0,581</w:t>
            </w:r>
          </w:p>
        </w:tc>
      </w:tr>
      <w:tr w:rsidR="009D1A23" w:rsidRPr="00F952B7" w:rsidTr="008F7A56">
        <w:trPr>
          <w:trHeight w:val="1030"/>
        </w:trPr>
        <w:tc>
          <w:tcPr>
            <w:tcW w:w="1271" w:type="dxa"/>
            <w:vMerge/>
            <w:vAlign w:val="center"/>
          </w:tcPr>
          <w:p w:rsidR="009D1A23" w:rsidRPr="00F952B7" w:rsidRDefault="009D1A23" w:rsidP="008F7A56">
            <w:pPr>
              <w:jc w:val="center"/>
              <w:rPr>
                <w:rFonts w:ascii="Times New Roman" w:hAnsi="Times New Roman" w:cs="Times New Roman"/>
                <w:lang w:val="en-US"/>
              </w:rPr>
            </w:pPr>
          </w:p>
        </w:tc>
        <w:tc>
          <w:tcPr>
            <w:tcW w:w="1418" w:type="dxa"/>
            <w:vMerge/>
          </w:tcPr>
          <w:p w:rsidR="009D1A23" w:rsidRPr="00F952B7" w:rsidRDefault="009D1A23" w:rsidP="008F7A56">
            <w:pPr>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Melakukan pengumpulan data melalui dokumen</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0,583</w:t>
            </w:r>
          </w:p>
        </w:tc>
      </w:tr>
      <w:tr w:rsidR="009D1A23" w:rsidRPr="00F952B7" w:rsidTr="008F7A56">
        <w:trPr>
          <w:trHeight w:val="1030"/>
        </w:trPr>
        <w:tc>
          <w:tcPr>
            <w:tcW w:w="1271" w:type="dxa"/>
            <w:vMerge/>
            <w:vAlign w:val="center"/>
          </w:tcPr>
          <w:p w:rsidR="009D1A23" w:rsidRPr="00F952B7" w:rsidRDefault="009D1A23" w:rsidP="008F7A56">
            <w:pPr>
              <w:jc w:val="center"/>
              <w:rPr>
                <w:rFonts w:ascii="Times New Roman" w:hAnsi="Times New Roman" w:cs="Times New Roman"/>
                <w:lang w:val="en-US"/>
              </w:rPr>
            </w:pPr>
          </w:p>
        </w:tc>
        <w:tc>
          <w:tcPr>
            <w:tcW w:w="1418" w:type="dxa"/>
            <w:vMerge/>
          </w:tcPr>
          <w:p w:rsidR="009D1A23" w:rsidRPr="00F952B7" w:rsidRDefault="009D1A23" w:rsidP="008F7A56">
            <w:pPr>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Memahami sistem yang digunakan dalam aplikasi</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0,533</w:t>
            </w:r>
          </w:p>
        </w:tc>
      </w:tr>
      <w:tr w:rsidR="009D1A23" w:rsidRPr="00F952B7" w:rsidTr="008F7A56">
        <w:trPr>
          <w:trHeight w:val="1580"/>
        </w:trPr>
        <w:tc>
          <w:tcPr>
            <w:tcW w:w="1271" w:type="dxa"/>
            <w:vMerge/>
          </w:tcPr>
          <w:p w:rsidR="009D1A23" w:rsidRPr="00F952B7" w:rsidRDefault="009D1A23" w:rsidP="008F7A56">
            <w:pPr>
              <w:jc w:val="both"/>
              <w:rPr>
                <w:rFonts w:ascii="Times New Roman" w:hAnsi="Times New Roman" w:cs="Times New Roman"/>
              </w:rPr>
            </w:pPr>
          </w:p>
        </w:tc>
        <w:tc>
          <w:tcPr>
            <w:tcW w:w="1418" w:type="dxa"/>
            <w:vMerge w:val="restart"/>
          </w:tcPr>
          <w:p w:rsidR="009D1A23" w:rsidRPr="00F952B7" w:rsidRDefault="009D1A23" w:rsidP="008F7A56">
            <w:pPr>
              <w:rPr>
                <w:rFonts w:ascii="Times New Roman" w:hAnsi="Times New Roman" w:cs="Times New Roman"/>
                <w:lang w:val="en-US"/>
              </w:rPr>
            </w:pPr>
            <w:r w:rsidRPr="00F952B7">
              <w:rPr>
                <w:rFonts w:ascii="Times New Roman" w:hAnsi="Times New Roman" w:cs="Times New Roman"/>
                <w:lang w:val="en-US"/>
              </w:rPr>
              <w:t>Interprestasi (</w:t>
            </w:r>
            <w:r w:rsidRPr="00F952B7">
              <w:rPr>
                <w:rFonts w:ascii="Times New Roman" w:hAnsi="Times New Roman" w:cs="Times New Roman"/>
                <w:i/>
                <w:lang w:val="en-US"/>
              </w:rPr>
              <w:t>Interpretation</w:t>
            </w:r>
            <w:r w:rsidRPr="00F952B7">
              <w:rPr>
                <w:rFonts w:ascii="Times New Roman" w:hAnsi="Times New Roman" w:cs="Times New Roman"/>
                <w:lang w:val="en-US"/>
              </w:rPr>
              <w:t>) (X2.2)</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Selalu menguji data dalam aplikasi dengan dokumen yang asli</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0,671</w:t>
            </w:r>
          </w:p>
        </w:tc>
      </w:tr>
      <w:tr w:rsidR="009D1A23" w:rsidRPr="00F952B7" w:rsidTr="008F7A56">
        <w:trPr>
          <w:trHeight w:val="158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Memastikan data pada aplikasi adalah data yang valid</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0,842</w:t>
            </w:r>
          </w:p>
        </w:tc>
      </w:tr>
      <w:tr w:rsidR="009D1A23" w:rsidRPr="00F952B7" w:rsidTr="008F7A56">
        <w:trPr>
          <w:trHeight w:val="158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Memastikan data pada aplikasi adalah data yang dapat dipertanggungjawabkan</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0,823</w:t>
            </w:r>
          </w:p>
        </w:tc>
      </w:tr>
      <w:tr w:rsidR="009D1A23" w:rsidRPr="00F952B7" w:rsidTr="008F7A56">
        <w:trPr>
          <w:trHeight w:val="615"/>
        </w:trPr>
        <w:tc>
          <w:tcPr>
            <w:tcW w:w="1271" w:type="dxa"/>
            <w:vMerge w:val="restart"/>
            <w:vAlign w:val="center"/>
          </w:tcPr>
          <w:p w:rsidR="009D1A23" w:rsidRPr="00F952B7" w:rsidRDefault="009D1A23" w:rsidP="008F7A56">
            <w:pPr>
              <w:jc w:val="center"/>
              <w:rPr>
                <w:rFonts w:ascii="Times New Roman" w:hAnsi="Times New Roman" w:cs="Times New Roman"/>
                <w:lang w:val="en-US"/>
              </w:rPr>
            </w:pPr>
            <w:r w:rsidRPr="00F952B7">
              <w:rPr>
                <w:rFonts w:ascii="Times New Roman" w:hAnsi="Times New Roman" w:cs="Times New Roman"/>
                <w:lang w:val="en-US"/>
              </w:rPr>
              <w:t>Dukungan Manajemen Puncak (X3)</w:t>
            </w: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Partisipasi (</w:t>
            </w:r>
            <w:r w:rsidRPr="00F952B7">
              <w:rPr>
                <w:rFonts w:ascii="Times New Roman" w:hAnsi="Times New Roman" w:cs="Times New Roman"/>
                <w:i/>
                <w:lang w:val="en-US"/>
              </w:rPr>
              <w:t>Participation</w:t>
            </w:r>
            <w:r w:rsidRPr="00F952B7">
              <w:rPr>
                <w:rFonts w:ascii="Times New Roman" w:hAnsi="Times New Roman" w:cs="Times New Roman"/>
                <w:lang w:val="en-US"/>
              </w:rPr>
              <w:t>) (X3.1)</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Memberikan dukungan</w:t>
            </w:r>
          </w:p>
        </w:tc>
        <w:tc>
          <w:tcPr>
            <w:tcW w:w="1559" w:type="dxa"/>
          </w:tcPr>
          <w:p w:rsidR="009D1A23" w:rsidRPr="00F952B7" w:rsidRDefault="009D1A23" w:rsidP="008F7A56">
            <w:pPr>
              <w:ind w:left="63"/>
              <w:jc w:val="both"/>
              <w:rPr>
                <w:rFonts w:ascii="Times New Roman" w:hAnsi="Times New Roman" w:cs="Times New Roman"/>
                <w:lang w:val="en-US"/>
              </w:rPr>
            </w:pPr>
            <w:r w:rsidRPr="00F952B7">
              <w:rPr>
                <w:rFonts w:ascii="Times New Roman" w:hAnsi="Times New Roman" w:cs="Times New Roman"/>
                <w:lang w:val="en-US"/>
              </w:rPr>
              <w:t>0,888</w:t>
            </w:r>
          </w:p>
        </w:tc>
      </w:tr>
      <w:tr w:rsidR="009D1A23" w:rsidRPr="00F952B7" w:rsidTr="008F7A56">
        <w:trPr>
          <w:trHeight w:val="615"/>
        </w:trPr>
        <w:tc>
          <w:tcPr>
            <w:tcW w:w="1271" w:type="dxa"/>
            <w:vMerge/>
            <w:vAlign w:val="center"/>
          </w:tcPr>
          <w:p w:rsidR="009D1A23" w:rsidRPr="00F952B7" w:rsidRDefault="009D1A23" w:rsidP="008F7A56">
            <w:pPr>
              <w:jc w:val="center"/>
              <w:rPr>
                <w:rFonts w:ascii="Times New Roman" w:hAnsi="Times New Roman" w:cs="Times New Roman"/>
                <w:lang w:val="en-US"/>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Memberikan gagasan</w:t>
            </w:r>
          </w:p>
        </w:tc>
        <w:tc>
          <w:tcPr>
            <w:tcW w:w="1559" w:type="dxa"/>
          </w:tcPr>
          <w:p w:rsidR="009D1A23" w:rsidRPr="00F952B7" w:rsidRDefault="009D1A23" w:rsidP="008F7A56">
            <w:pPr>
              <w:ind w:left="63"/>
              <w:jc w:val="both"/>
              <w:rPr>
                <w:rFonts w:ascii="Times New Roman" w:hAnsi="Times New Roman" w:cs="Times New Roman"/>
                <w:lang w:val="en-US"/>
              </w:rPr>
            </w:pPr>
            <w:r w:rsidRPr="00F952B7">
              <w:rPr>
                <w:rFonts w:ascii="Times New Roman" w:hAnsi="Times New Roman" w:cs="Times New Roman"/>
                <w:lang w:val="en-US"/>
              </w:rPr>
              <w:t>0,894</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Keterlibatan (</w:t>
            </w:r>
            <w:r w:rsidRPr="00F952B7">
              <w:rPr>
                <w:rFonts w:ascii="Times New Roman" w:hAnsi="Times New Roman" w:cs="Times New Roman"/>
                <w:i/>
                <w:lang w:val="en-US"/>
              </w:rPr>
              <w:t>Involvement</w:t>
            </w:r>
            <w:r w:rsidRPr="00F952B7">
              <w:rPr>
                <w:rFonts w:ascii="Times New Roman" w:hAnsi="Times New Roman" w:cs="Times New Roman"/>
                <w:lang w:val="en-US"/>
              </w:rPr>
              <w:t>) dalam mengembangkan SIM (X3.2)</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 xml:space="preserve">Mengadakan pelatihan SDM </w:t>
            </w:r>
          </w:p>
        </w:tc>
        <w:tc>
          <w:tcPr>
            <w:tcW w:w="1559" w:type="dxa"/>
          </w:tcPr>
          <w:p w:rsidR="009D1A23" w:rsidRPr="00F952B7" w:rsidRDefault="009D1A23" w:rsidP="008F7A56">
            <w:pPr>
              <w:ind w:left="31"/>
              <w:jc w:val="both"/>
              <w:rPr>
                <w:rFonts w:ascii="Times New Roman" w:hAnsi="Times New Roman" w:cs="Times New Roman"/>
                <w:lang w:val="en-US"/>
              </w:rPr>
            </w:pPr>
            <w:r w:rsidRPr="00F952B7">
              <w:rPr>
                <w:rFonts w:ascii="Times New Roman" w:hAnsi="Times New Roman" w:cs="Times New Roman"/>
                <w:lang w:val="en-US"/>
              </w:rPr>
              <w:t>0,836</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Penyediaan infrastruktur</w:t>
            </w:r>
          </w:p>
        </w:tc>
        <w:tc>
          <w:tcPr>
            <w:tcW w:w="1559" w:type="dxa"/>
          </w:tcPr>
          <w:p w:rsidR="009D1A23" w:rsidRPr="00F952B7" w:rsidRDefault="009D1A23" w:rsidP="008F7A56">
            <w:pPr>
              <w:ind w:left="31"/>
              <w:jc w:val="both"/>
              <w:rPr>
                <w:rFonts w:ascii="Times New Roman" w:hAnsi="Times New Roman" w:cs="Times New Roman"/>
                <w:lang w:val="en-US"/>
              </w:rPr>
            </w:pPr>
            <w:r w:rsidRPr="00F952B7">
              <w:rPr>
                <w:rFonts w:ascii="Times New Roman" w:hAnsi="Times New Roman" w:cs="Times New Roman"/>
                <w:lang w:val="en-US"/>
              </w:rPr>
              <w:t>0,567</w:t>
            </w:r>
          </w:p>
        </w:tc>
      </w:tr>
      <w:tr w:rsidR="009D1A23" w:rsidRPr="00F952B7" w:rsidTr="008F7A56">
        <w:trPr>
          <w:trHeight w:val="890"/>
        </w:trPr>
        <w:tc>
          <w:tcPr>
            <w:tcW w:w="1271" w:type="dxa"/>
            <w:vMerge/>
          </w:tcPr>
          <w:p w:rsidR="009D1A23" w:rsidRPr="00F952B7" w:rsidRDefault="009D1A23" w:rsidP="008F7A56">
            <w:pPr>
              <w:jc w:val="both"/>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Menyediakan dana pengembangan sistem</w:t>
            </w:r>
          </w:p>
        </w:tc>
        <w:tc>
          <w:tcPr>
            <w:tcW w:w="1559" w:type="dxa"/>
          </w:tcPr>
          <w:p w:rsidR="009D1A23" w:rsidRPr="00F952B7" w:rsidRDefault="009D1A23" w:rsidP="008F7A56">
            <w:pPr>
              <w:ind w:left="31"/>
              <w:jc w:val="both"/>
              <w:rPr>
                <w:rFonts w:ascii="Times New Roman" w:hAnsi="Times New Roman" w:cs="Times New Roman"/>
                <w:lang w:val="en-US"/>
              </w:rPr>
            </w:pPr>
            <w:r w:rsidRPr="00F952B7">
              <w:rPr>
                <w:rFonts w:ascii="Times New Roman" w:hAnsi="Times New Roman" w:cs="Times New Roman"/>
                <w:lang w:val="en-US"/>
              </w:rPr>
              <w:t>0,700</w:t>
            </w:r>
          </w:p>
        </w:tc>
      </w:tr>
      <w:tr w:rsidR="009D1A23" w:rsidRPr="00F952B7" w:rsidTr="008F7A56">
        <w:trPr>
          <w:trHeight w:val="1266"/>
        </w:trPr>
        <w:tc>
          <w:tcPr>
            <w:tcW w:w="1271" w:type="dxa"/>
            <w:vMerge w:val="restart"/>
            <w:vAlign w:val="center"/>
          </w:tcPr>
          <w:p w:rsidR="009D1A23" w:rsidRPr="00F952B7" w:rsidRDefault="009D1A23" w:rsidP="008F7A56">
            <w:pPr>
              <w:jc w:val="center"/>
              <w:rPr>
                <w:rFonts w:ascii="Times New Roman" w:hAnsi="Times New Roman" w:cs="Times New Roman"/>
                <w:lang w:val="en-US"/>
              </w:rPr>
            </w:pPr>
            <w:r w:rsidRPr="00F952B7">
              <w:rPr>
                <w:rFonts w:ascii="Times New Roman" w:hAnsi="Times New Roman" w:cs="Times New Roman"/>
              </w:rPr>
              <w:t>Kualitas Informasi</w:t>
            </w:r>
            <w:r w:rsidRPr="00F952B7">
              <w:rPr>
                <w:rFonts w:ascii="Times New Roman" w:hAnsi="Times New Roman" w:cs="Times New Roman"/>
                <w:lang w:val="en-US"/>
              </w:rPr>
              <w:t xml:space="preserve"> Laporan (Y1)</w:t>
            </w: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rPr>
              <w:t>Relevansi</w:t>
            </w:r>
            <w:r w:rsidRPr="00F952B7">
              <w:rPr>
                <w:rFonts w:ascii="Times New Roman" w:hAnsi="Times New Roman" w:cs="Times New Roman"/>
                <w:lang w:val="en-US"/>
              </w:rPr>
              <w:t xml:space="preserve"> (Y1.1)</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Memiliki manfaat prediktif / dapat mengkoreksi masa lalu</w:t>
            </w:r>
          </w:p>
        </w:tc>
        <w:tc>
          <w:tcPr>
            <w:tcW w:w="1559" w:type="dxa"/>
          </w:tcPr>
          <w:p w:rsidR="009D1A23" w:rsidRPr="00F952B7" w:rsidRDefault="009D1A23" w:rsidP="008F7A56">
            <w:pPr>
              <w:ind w:left="31"/>
              <w:jc w:val="both"/>
              <w:rPr>
                <w:rFonts w:ascii="Times New Roman" w:hAnsi="Times New Roman" w:cs="Times New Roman"/>
                <w:lang w:val="en-US"/>
              </w:rPr>
            </w:pPr>
            <w:r w:rsidRPr="00F952B7">
              <w:rPr>
                <w:rFonts w:ascii="Times New Roman" w:hAnsi="Times New Roman" w:cs="Times New Roman"/>
                <w:lang w:val="en-US"/>
              </w:rPr>
              <w:t>0,869</w:t>
            </w:r>
          </w:p>
        </w:tc>
      </w:tr>
      <w:tr w:rsidR="009D1A23" w:rsidRPr="00F952B7" w:rsidTr="008F7A56">
        <w:trPr>
          <w:trHeight w:val="1852"/>
        </w:trPr>
        <w:tc>
          <w:tcPr>
            <w:tcW w:w="1271" w:type="dxa"/>
            <w:vMerge/>
            <w:vAlign w:val="center"/>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rPr>
              <w:t xml:space="preserve">Informasi yang dihasilkan </w:t>
            </w:r>
            <w:r w:rsidRPr="00F952B7">
              <w:rPr>
                <w:rFonts w:ascii="Times New Roman" w:hAnsi="Times New Roman" w:cs="Times New Roman"/>
                <w:lang w:val="en-US"/>
              </w:rPr>
              <w:t>aplikasi</w:t>
            </w:r>
            <w:r w:rsidRPr="00F952B7">
              <w:rPr>
                <w:rFonts w:ascii="Times New Roman" w:hAnsi="Times New Roman" w:cs="Times New Roman"/>
              </w:rPr>
              <w:t xml:space="preserve"> dapat menyajikan gambaran lengkap dari suatu masalah tertentu atau solusinya.</w:t>
            </w:r>
          </w:p>
        </w:tc>
        <w:tc>
          <w:tcPr>
            <w:tcW w:w="1559" w:type="dxa"/>
          </w:tcPr>
          <w:p w:rsidR="009D1A23" w:rsidRPr="00F952B7" w:rsidRDefault="009D1A23" w:rsidP="008F7A56">
            <w:pPr>
              <w:ind w:left="31"/>
              <w:jc w:val="both"/>
              <w:rPr>
                <w:rFonts w:ascii="Times New Roman" w:hAnsi="Times New Roman" w:cs="Times New Roman"/>
                <w:lang w:val="en-US"/>
              </w:rPr>
            </w:pPr>
            <w:r w:rsidRPr="00F952B7">
              <w:rPr>
                <w:rFonts w:ascii="Times New Roman" w:hAnsi="Times New Roman" w:cs="Times New Roman"/>
                <w:lang w:val="en-US"/>
              </w:rPr>
              <w:t>0,668</w:t>
            </w:r>
          </w:p>
        </w:tc>
      </w:tr>
      <w:tr w:rsidR="009D1A23" w:rsidRPr="00F952B7" w:rsidTr="008F7A56">
        <w:trPr>
          <w:trHeight w:val="1305"/>
        </w:trPr>
        <w:tc>
          <w:tcPr>
            <w:tcW w:w="1271" w:type="dxa"/>
            <w:vMerge/>
          </w:tcPr>
          <w:p w:rsidR="009D1A23" w:rsidRPr="00F952B7" w:rsidRDefault="009D1A23" w:rsidP="008F7A56">
            <w:pPr>
              <w:jc w:val="center"/>
              <w:rPr>
                <w:rFonts w:ascii="Times New Roman" w:hAnsi="Times New Roman" w:cs="Times New Roman"/>
              </w:rPr>
            </w:pP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Andal (Y1.2)</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Informasi yang disajikan digambarkan dengan jujur atau sesuai dengan fakta</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0,729</w:t>
            </w:r>
          </w:p>
        </w:tc>
      </w:tr>
      <w:tr w:rsidR="009D1A23" w:rsidRPr="00F952B7" w:rsidTr="008F7A56">
        <w:trPr>
          <w:trHeight w:val="1042"/>
        </w:trPr>
        <w:tc>
          <w:tcPr>
            <w:tcW w:w="1271" w:type="dxa"/>
            <w:vMerge/>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 xml:space="preserve">Informasi yang disajikan dapat diuji </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0,860</w:t>
            </w:r>
          </w:p>
        </w:tc>
      </w:tr>
      <w:tr w:rsidR="009D1A23" w:rsidRPr="00F952B7" w:rsidTr="008F7A56">
        <w:trPr>
          <w:trHeight w:val="1305"/>
        </w:trPr>
        <w:tc>
          <w:tcPr>
            <w:tcW w:w="1271" w:type="dxa"/>
            <w:vMerge/>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Informasi yang disajikan tidak berpihak pada kepentingan tertentu</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0,716</w:t>
            </w:r>
          </w:p>
        </w:tc>
      </w:tr>
      <w:tr w:rsidR="009D1A23" w:rsidRPr="00F952B7" w:rsidTr="008F7A56">
        <w:trPr>
          <w:trHeight w:val="2063"/>
        </w:trPr>
        <w:tc>
          <w:tcPr>
            <w:tcW w:w="1271" w:type="dxa"/>
            <w:vMerge/>
          </w:tcPr>
          <w:p w:rsidR="009D1A23" w:rsidRPr="00F952B7" w:rsidRDefault="009D1A23" w:rsidP="008F7A56">
            <w:pPr>
              <w:jc w:val="center"/>
              <w:rPr>
                <w:rFonts w:ascii="Times New Roman" w:hAnsi="Times New Roman" w:cs="Times New Roman"/>
              </w:rPr>
            </w:pP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Dapat dibandingkan (Y1.3)</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Informasi yang disajikan dalam laporan dapat dibandingkan dengan laporan sebelumnya</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0,649</w:t>
            </w:r>
          </w:p>
        </w:tc>
      </w:tr>
      <w:tr w:rsidR="009D1A23" w:rsidRPr="00F952B7" w:rsidTr="008F7A56">
        <w:trPr>
          <w:trHeight w:val="2062"/>
        </w:trPr>
        <w:tc>
          <w:tcPr>
            <w:tcW w:w="1271" w:type="dxa"/>
            <w:vMerge/>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Informasi yang disajikan dalam laporan dapat dibandingkan dengan laporan entitas pelaporan lain</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0,751</w:t>
            </w:r>
          </w:p>
        </w:tc>
      </w:tr>
      <w:tr w:rsidR="009D1A23" w:rsidRPr="00F952B7" w:rsidTr="008F7A56">
        <w:trPr>
          <w:trHeight w:val="1238"/>
        </w:trPr>
        <w:tc>
          <w:tcPr>
            <w:tcW w:w="1271" w:type="dxa"/>
            <w:vMerge/>
          </w:tcPr>
          <w:p w:rsidR="009D1A23" w:rsidRPr="00F952B7" w:rsidRDefault="009D1A23" w:rsidP="008F7A56">
            <w:pPr>
              <w:jc w:val="center"/>
              <w:rPr>
                <w:rFonts w:ascii="Times New Roman" w:hAnsi="Times New Roman" w:cs="Times New Roman"/>
              </w:rPr>
            </w:pPr>
          </w:p>
        </w:tc>
        <w:tc>
          <w:tcPr>
            <w:tcW w:w="1418" w:type="dxa"/>
            <w:vMerge w:val="restart"/>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Dapat dipahami (Y1.4)</w:t>
            </w:r>
          </w:p>
        </w:tc>
        <w:tc>
          <w:tcPr>
            <w:tcW w:w="3685" w:type="dxa"/>
          </w:tcPr>
          <w:p w:rsidR="009D1A23" w:rsidRPr="00F952B7" w:rsidRDefault="009D1A23" w:rsidP="008F7A56">
            <w:pPr>
              <w:jc w:val="both"/>
              <w:rPr>
                <w:rFonts w:ascii="Times New Roman" w:hAnsi="Times New Roman" w:cs="Times New Roman"/>
              </w:rPr>
            </w:pPr>
            <w:r w:rsidRPr="00F952B7">
              <w:rPr>
                <w:rFonts w:ascii="Times New Roman" w:hAnsi="Times New Roman" w:cs="Times New Roman"/>
                <w:lang w:val="en-US"/>
              </w:rPr>
              <w:t>Informasi yang disajikan dapat dipahami</w:t>
            </w:r>
            <w:r w:rsidRPr="00F952B7">
              <w:rPr>
                <w:rFonts w:ascii="Times New Roman" w:hAnsi="Times New Roman" w:cs="Times New Roman"/>
                <w:color w:val="FF0000"/>
                <w:lang w:val="en-US"/>
              </w:rPr>
              <w:t xml:space="preserve"> </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0,855</w:t>
            </w:r>
          </w:p>
        </w:tc>
      </w:tr>
      <w:tr w:rsidR="009D1A23" w:rsidRPr="00F952B7" w:rsidTr="008F7A56">
        <w:trPr>
          <w:trHeight w:val="1237"/>
        </w:trPr>
        <w:tc>
          <w:tcPr>
            <w:tcW w:w="1271" w:type="dxa"/>
            <w:vMerge/>
          </w:tcPr>
          <w:p w:rsidR="009D1A23" w:rsidRPr="00F952B7" w:rsidRDefault="009D1A23" w:rsidP="008F7A56">
            <w:pPr>
              <w:jc w:val="center"/>
              <w:rPr>
                <w:rFonts w:ascii="Times New Roman" w:hAnsi="Times New Roman" w:cs="Times New Roman"/>
              </w:rPr>
            </w:pPr>
          </w:p>
        </w:tc>
        <w:tc>
          <w:tcPr>
            <w:tcW w:w="1418" w:type="dxa"/>
            <w:vMerge/>
          </w:tcPr>
          <w:p w:rsidR="009D1A23" w:rsidRPr="00F952B7" w:rsidRDefault="009D1A23" w:rsidP="008F7A56">
            <w:pPr>
              <w:jc w:val="both"/>
              <w:rPr>
                <w:rFonts w:ascii="Times New Roman" w:hAnsi="Times New Roman" w:cs="Times New Roman"/>
                <w:lang w:val="en-US"/>
              </w:rPr>
            </w:pPr>
          </w:p>
        </w:tc>
        <w:tc>
          <w:tcPr>
            <w:tcW w:w="3685" w:type="dxa"/>
          </w:tcPr>
          <w:p w:rsidR="009D1A23" w:rsidRPr="00F952B7" w:rsidRDefault="009D1A23" w:rsidP="008F7A56">
            <w:pPr>
              <w:jc w:val="both"/>
              <w:rPr>
                <w:rFonts w:ascii="Times New Roman" w:hAnsi="Times New Roman" w:cs="Times New Roman"/>
                <w:lang w:val="en-US"/>
              </w:rPr>
            </w:pPr>
            <w:r w:rsidRPr="00F952B7">
              <w:rPr>
                <w:rFonts w:ascii="Times New Roman" w:hAnsi="Times New Roman" w:cs="Times New Roman"/>
                <w:lang w:val="en-US"/>
              </w:rPr>
              <w:t>Istilah didalam informasi disesuaikan dengan batas pemahaman pengguna</w:t>
            </w:r>
          </w:p>
        </w:tc>
        <w:tc>
          <w:tcPr>
            <w:tcW w:w="1559" w:type="dxa"/>
          </w:tcPr>
          <w:p w:rsidR="009D1A23" w:rsidRPr="00F952B7" w:rsidRDefault="009D1A23" w:rsidP="008F7A56">
            <w:pPr>
              <w:ind w:left="26"/>
              <w:jc w:val="both"/>
              <w:rPr>
                <w:rFonts w:ascii="Times New Roman" w:hAnsi="Times New Roman" w:cs="Times New Roman"/>
                <w:lang w:val="en-US"/>
              </w:rPr>
            </w:pPr>
            <w:r w:rsidRPr="00F952B7">
              <w:rPr>
                <w:rFonts w:ascii="Times New Roman" w:hAnsi="Times New Roman" w:cs="Times New Roman"/>
                <w:lang w:val="en-US"/>
              </w:rPr>
              <w:t>0,910</w:t>
            </w:r>
          </w:p>
        </w:tc>
      </w:tr>
    </w:tbl>
    <w:p w:rsidR="009D1A23" w:rsidRDefault="009D1A23" w:rsidP="009D1A23">
      <w:pPr>
        <w:spacing w:line="360" w:lineRule="auto"/>
        <w:ind w:left="270"/>
        <w:rPr>
          <w:rFonts w:ascii="Times New Roman" w:hAnsi="Times New Roman" w:cs="Times New Roman"/>
          <w:sz w:val="24"/>
          <w:szCs w:val="24"/>
        </w:rPr>
      </w:pPr>
    </w:p>
    <w:p w:rsidR="009D1A23" w:rsidRDefault="009D1A23" w:rsidP="009D1A23">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tabel diatas dapat dijelaskan bahwa R hitung pada setiap item variabel lebih besar dari R tabel (df = N – 2 ) dengan signifikansi 5% yaitu sebesar 0,232 yang artinya semua item pernyataan telah lulus uji valid dan dapat digunakan untuk proses selanjutnya.</w:t>
      </w:r>
    </w:p>
    <w:p w:rsidR="009D1A23" w:rsidRPr="00951CD3" w:rsidRDefault="009D1A23" w:rsidP="009D1A23">
      <w:pPr>
        <w:spacing w:line="240" w:lineRule="auto"/>
        <w:ind w:firstLine="567"/>
        <w:jc w:val="both"/>
        <w:rPr>
          <w:rFonts w:ascii="Times New Roman" w:hAnsi="Times New Roman" w:cs="Times New Roman"/>
          <w:sz w:val="24"/>
          <w:szCs w:val="24"/>
          <w:lang w:val="en-US"/>
        </w:rPr>
      </w:pPr>
    </w:p>
    <w:p w:rsidR="009D1A23" w:rsidRPr="00B56633" w:rsidRDefault="009D1A23" w:rsidP="009D1A23">
      <w:pPr>
        <w:numPr>
          <w:ilvl w:val="0"/>
          <w:numId w:val="9"/>
        </w:numPr>
        <w:spacing w:line="480" w:lineRule="auto"/>
        <w:ind w:left="993" w:hanging="708"/>
        <w:jc w:val="both"/>
        <w:rPr>
          <w:rFonts w:ascii="Times New Roman" w:hAnsi="Times New Roman" w:cs="Times New Roman"/>
          <w:b/>
          <w:sz w:val="24"/>
          <w:szCs w:val="24"/>
        </w:rPr>
      </w:pPr>
      <w:r w:rsidRPr="00B56633">
        <w:rPr>
          <w:rFonts w:ascii="Times New Roman" w:hAnsi="Times New Roman" w:cs="Times New Roman"/>
          <w:b/>
          <w:sz w:val="24"/>
          <w:szCs w:val="24"/>
        </w:rPr>
        <w:t>Uji Reli</w:t>
      </w:r>
      <w:r w:rsidRPr="00B56633">
        <w:rPr>
          <w:rFonts w:ascii="Times New Roman" w:hAnsi="Times New Roman" w:cs="Times New Roman"/>
          <w:b/>
          <w:sz w:val="24"/>
          <w:szCs w:val="24"/>
          <w:lang w:val="en-US"/>
        </w:rPr>
        <w:t>a</w:t>
      </w:r>
      <w:r w:rsidRPr="00B56633">
        <w:rPr>
          <w:rFonts w:ascii="Times New Roman" w:hAnsi="Times New Roman" w:cs="Times New Roman"/>
          <w:b/>
          <w:sz w:val="24"/>
          <w:szCs w:val="24"/>
        </w:rPr>
        <w:t>bilitas</w:t>
      </w:r>
    </w:p>
    <w:p w:rsidR="009D1A23"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lastRenderedPageBreak/>
        <w:t xml:space="preserve">Pengujian reliabilitas terhadap seluruh item/pertanyaan yang dipergunakan pada penelitian ini akan menggunakan formula </w:t>
      </w:r>
      <w:r w:rsidRPr="00B56633">
        <w:rPr>
          <w:rFonts w:ascii="Times New Roman" w:hAnsi="Times New Roman" w:cs="Times New Roman"/>
          <w:i/>
          <w:sz w:val="24"/>
          <w:szCs w:val="24"/>
          <w:lang w:val="en-US"/>
        </w:rPr>
        <w:t xml:space="preserve">cronbach alpha </w:t>
      </w:r>
      <w:r w:rsidRPr="00B56633">
        <w:rPr>
          <w:rFonts w:ascii="Times New Roman" w:hAnsi="Times New Roman" w:cs="Times New Roman"/>
          <w:sz w:val="24"/>
          <w:szCs w:val="24"/>
          <w:lang w:val="en-US"/>
        </w:rPr>
        <w:t>(</w:t>
      </w:r>
      <w:r w:rsidRPr="00B56633">
        <w:rPr>
          <w:rFonts w:ascii="Times New Roman" w:hAnsi="Times New Roman" w:cs="Times New Roman"/>
          <w:i/>
          <w:sz w:val="24"/>
          <w:szCs w:val="24"/>
          <w:lang w:val="en-US"/>
        </w:rPr>
        <w:t>koefisien alfa cronbach</w:t>
      </w:r>
      <w:r w:rsidRPr="00B56633">
        <w:rPr>
          <w:rFonts w:ascii="Times New Roman" w:hAnsi="Times New Roman" w:cs="Times New Roman"/>
          <w:sz w:val="24"/>
          <w:szCs w:val="24"/>
          <w:lang w:val="en-US"/>
        </w:rPr>
        <w:t xml:space="preserve">), dimana secara umum yang dianggap reliabel (andal) apabila nilai </w:t>
      </w:r>
      <w:r w:rsidRPr="00B56633">
        <w:rPr>
          <w:rFonts w:ascii="Times New Roman" w:hAnsi="Times New Roman" w:cs="Times New Roman"/>
          <w:i/>
          <w:sz w:val="24"/>
          <w:szCs w:val="24"/>
          <w:lang w:val="en-US"/>
        </w:rPr>
        <w:t>alfa cronbach</w:t>
      </w:r>
      <w:r w:rsidRPr="00B56633">
        <w:rPr>
          <w:rFonts w:ascii="Times New Roman" w:hAnsi="Times New Roman" w:cs="Times New Roman"/>
          <w:sz w:val="24"/>
          <w:szCs w:val="24"/>
          <w:lang w:val="en-US"/>
        </w:rPr>
        <w:t xml:space="preserve"> &gt; 0,6.</w:t>
      </w:r>
    </w:p>
    <w:p w:rsidR="009D1A23" w:rsidRDefault="009D1A23" w:rsidP="009D1A23">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t xml:space="preserve">Tabel berikut menunjukkan hasil uji reliabilitas sebagai berikut : </w:t>
      </w:r>
    </w:p>
    <w:p w:rsidR="009D1A23" w:rsidRPr="00B56633" w:rsidRDefault="009D1A23" w:rsidP="009D1A23">
      <w:pPr>
        <w:spacing w:line="480" w:lineRule="auto"/>
        <w:ind w:left="270" w:firstLine="540"/>
        <w:jc w:val="both"/>
        <w:rPr>
          <w:rFonts w:ascii="Times New Roman" w:hAnsi="Times New Roman" w:cs="Times New Roman"/>
          <w:sz w:val="24"/>
          <w:szCs w:val="24"/>
          <w:lang w:val="en-US"/>
        </w:rPr>
      </w:pPr>
      <w:r>
        <w:rPr>
          <w:rFonts w:ascii="Times New Roman" w:hAnsi="Times New Roman" w:cs="Times New Roman"/>
          <w:b/>
          <w:sz w:val="24"/>
          <w:szCs w:val="24"/>
          <w:lang w:val="en-US"/>
        </w:rPr>
        <w:t>Tabel 3.5</w:t>
      </w:r>
      <w:r w:rsidRPr="00B56633">
        <w:rPr>
          <w:rFonts w:ascii="Times New Roman" w:hAnsi="Times New Roman" w:cs="Times New Roman"/>
          <w:b/>
          <w:sz w:val="24"/>
          <w:szCs w:val="24"/>
          <w:lang w:val="en-US"/>
        </w:rPr>
        <w:t xml:space="preserve"> </w:t>
      </w:r>
      <w:r>
        <w:rPr>
          <w:rFonts w:ascii="Times New Roman" w:hAnsi="Times New Roman" w:cs="Times New Roman"/>
          <w:i/>
          <w:sz w:val="24"/>
          <w:szCs w:val="24"/>
          <w:lang w:val="en-US"/>
        </w:rPr>
        <w:t>Reliability S</w:t>
      </w:r>
      <w:r w:rsidRPr="007F1185">
        <w:rPr>
          <w:rFonts w:ascii="Times New Roman" w:hAnsi="Times New Roman" w:cs="Times New Roman"/>
          <w:i/>
          <w:sz w:val="24"/>
          <w:szCs w:val="24"/>
          <w:lang w:val="en-US"/>
        </w:rPr>
        <w:t>tatistics</w:t>
      </w:r>
    </w:p>
    <w:p w:rsidR="009D1A23" w:rsidRPr="00B56633" w:rsidRDefault="009D1A23" w:rsidP="009D1A23">
      <w:pPr>
        <w:spacing w:line="480" w:lineRule="auto"/>
        <w:ind w:left="270" w:firstLine="540"/>
        <w:jc w:val="both"/>
        <w:rPr>
          <w:rFonts w:ascii="Times New Roman" w:hAnsi="Times New Roman" w:cs="Times New Roman"/>
          <w:sz w:val="24"/>
          <w:szCs w:val="24"/>
          <w:lang w:val="en-US"/>
        </w:rPr>
      </w:pPr>
      <w:r>
        <w:rPr>
          <w:lang w:val="en-US"/>
        </w:rPr>
        <w:drawing>
          <wp:inline distT="0" distB="0" distL="0" distR="0" wp14:anchorId="2AAF6690" wp14:editId="25FE72F0">
            <wp:extent cx="1781175" cy="657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81175" cy="657225"/>
                    </a:xfrm>
                    <a:prstGeom prst="rect">
                      <a:avLst/>
                    </a:prstGeom>
                  </pic:spPr>
                </pic:pic>
              </a:graphicData>
            </a:graphic>
          </wp:inline>
        </w:drawing>
      </w:r>
    </w:p>
    <w:p w:rsidR="009D1A23" w:rsidRPr="00B56633" w:rsidRDefault="009D1A23" w:rsidP="009D1A23">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tabel diatas </w:t>
      </w:r>
      <w:r w:rsidRPr="00B56633">
        <w:rPr>
          <w:rFonts w:ascii="Times New Roman" w:hAnsi="Times New Roman" w:cs="Times New Roman"/>
          <w:sz w:val="24"/>
          <w:szCs w:val="24"/>
          <w:lang w:val="en-US"/>
        </w:rPr>
        <w:t xml:space="preserve">diketahui bahwa nilai alpha instrumen penelitian </w:t>
      </w:r>
      <w:r>
        <w:rPr>
          <w:rFonts w:ascii="Times New Roman" w:hAnsi="Times New Roman" w:cs="Times New Roman"/>
          <w:sz w:val="24"/>
          <w:szCs w:val="24"/>
          <w:lang w:val="en-US"/>
        </w:rPr>
        <w:t xml:space="preserve">pada masing-masing variabel </w:t>
      </w:r>
      <w:r w:rsidRPr="00B56633">
        <w:rPr>
          <w:rFonts w:ascii="Times New Roman" w:hAnsi="Times New Roman" w:cs="Times New Roman"/>
          <w:sz w:val="24"/>
          <w:szCs w:val="24"/>
          <w:lang w:val="en-US"/>
        </w:rPr>
        <w:t xml:space="preserve">lebih besar dari nilai yang diisyaratkan, yaitu sebesar 0,60. Dengan demikian, keseluruhan instrumen </w:t>
      </w:r>
      <w:r>
        <w:rPr>
          <w:rFonts w:ascii="Times New Roman" w:hAnsi="Times New Roman" w:cs="Times New Roman"/>
          <w:sz w:val="24"/>
          <w:szCs w:val="24"/>
          <w:lang w:val="en-US"/>
        </w:rPr>
        <w:t>kuisioner</w:t>
      </w:r>
      <w:r w:rsidRPr="00B56633">
        <w:rPr>
          <w:rFonts w:ascii="Times New Roman" w:hAnsi="Times New Roman" w:cs="Times New Roman"/>
          <w:sz w:val="24"/>
          <w:szCs w:val="24"/>
          <w:lang w:val="en-US"/>
        </w:rPr>
        <w:t xml:space="preserve"> dalam penelitian ini ada </w:t>
      </w:r>
      <w:r w:rsidRPr="00B56633">
        <w:rPr>
          <w:rFonts w:ascii="Times New Roman" w:hAnsi="Times New Roman" w:cs="Times New Roman"/>
          <w:i/>
          <w:sz w:val="24"/>
          <w:szCs w:val="24"/>
          <w:lang w:val="en-US"/>
        </w:rPr>
        <w:t>reliable</w:t>
      </w:r>
      <w:r w:rsidRPr="00B56633">
        <w:rPr>
          <w:rFonts w:ascii="Times New Roman" w:hAnsi="Times New Roman" w:cs="Times New Roman"/>
          <w:sz w:val="24"/>
          <w:szCs w:val="24"/>
          <w:lang w:val="en-US"/>
        </w:rPr>
        <w:t xml:space="preserve"> (dapat dipercaya) karena telah memenuhi syarat minimal yang telah ditentukan.</w:t>
      </w:r>
    </w:p>
    <w:p w:rsidR="009D1A23" w:rsidRPr="00B56633" w:rsidRDefault="009D1A23" w:rsidP="009D1A23">
      <w:pPr>
        <w:spacing w:line="240" w:lineRule="auto"/>
        <w:ind w:left="1211"/>
        <w:jc w:val="both"/>
        <w:rPr>
          <w:rFonts w:ascii="Times New Roman" w:hAnsi="Times New Roman" w:cs="Times New Roman"/>
          <w:sz w:val="24"/>
          <w:szCs w:val="24"/>
        </w:rPr>
      </w:pPr>
    </w:p>
    <w:p w:rsidR="009D1A23" w:rsidRPr="00B56633" w:rsidRDefault="009D1A23" w:rsidP="009D1A23">
      <w:pPr>
        <w:numPr>
          <w:ilvl w:val="0"/>
          <w:numId w:val="9"/>
        </w:numPr>
        <w:spacing w:line="480" w:lineRule="auto"/>
        <w:ind w:left="993" w:hanging="708"/>
        <w:jc w:val="both"/>
        <w:rPr>
          <w:rFonts w:ascii="Times New Roman" w:hAnsi="Times New Roman" w:cs="Times New Roman"/>
          <w:b/>
          <w:sz w:val="24"/>
          <w:szCs w:val="24"/>
        </w:rPr>
      </w:pPr>
      <w:r w:rsidRPr="00B56633">
        <w:rPr>
          <w:rFonts w:ascii="Times New Roman" w:hAnsi="Times New Roman" w:cs="Times New Roman"/>
          <w:b/>
          <w:sz w:val="24"/>
          <w:szCs w:val="24"/>
        </w:rPr>
        <w:t>Analisis Deskriptif</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Analisis deskriptif, dilakukan guna mengetahui gambaran umum tanggapan responden tentang </w:t>
      </w:r>
      <w:r w:rsidRPr="00B56633">
        <w:rPr>
          <w:rFonts w:ascii="Times New Roman" w:hAnsi="Times New Roman" w:cs="Times New Roman"/>
          <w:sz w:val="24"/>
          <w:szCs w:val="24"/>
          <w:lang w:val="en-US"/>
        </w:rPr>
        <w:t>Kualitas Sistem, Tingkat Pemahaman Pengguna, Dukungan Manajemen Puncak, Kualitas Informasi Laporan</w:t>
      </w:r>
      <w:r w:rsidRPr="00B56633">
        <w:rPr>
          <w:rFonts w:ascii="Times New Roman" w:hAnsi="Times New Roman" w:cs="Times New Roman"/>
          <w:sz w:val="24"/>
          <w:szCs w:val="24"/>
        </w:rPr>
        <w:t xml:space="preserve">. Sasaran analisis adalah frekuensi relatif, rata-rata hitung, nilai maksimum dan minimum dari variabel, indikator, maupun item-item penelitian. Data yang telah dikumpulkan melalui </w:t>
      </w:r>
      <w:r>
        <w:rPr>
          <w:rFonts w:ascii="Times New Roman" w:hAnsi="Times New Roman" w:cs="Times New Roman"/>
          <w:sz w:val="24"/>
          <w:szCs w:val="24"/>
        </w:rPr>
        <w:t>kuisioner</w:t>
      </w:r>
      <w:r w:rsidRPr="00B56633">
        <w:rPr>
          <w:rFonts w:ascii="Times New Roman" w:hAnsi="Times New Roman" w:cs="Times New Roman"/>
          <w:sz w:val="24"/>
          <w:szCs w:val="24"/>
        </w:rPr>
        <w:t xml:space="preserve"> dalam bentuk pernyataan dengan pilihan jawaban yang telah ditentukan, maka kegiatan selanjutnya adalah mengolah data dan mentabulasikan ke dalam tabel frekuensi dan kemudian membahas data yang diolah tersebut secara deskriptif. Ukuran deskriptifnya adalah pemberian angka, baik dalam jumlah responden maupun angka presentase.</w:t>
      </w:r>
    </w:p>
    <w:p w:rsidR="009D1A23" w:rsidRDefault="009D1A23" w:rsidP="009D1A23">
      <w:pPr>
        <w:spacing w:line="480" w:lineRule="auto"/>
        <w:jc w:val="both"/>
        <w:rPr>
          <w:rFonts w:ascii="Times New Roman" w:hAnsi="Times New Roman" w:cs="Times New Roman"/>
          <w:sz w:val="24"/>
          <w:szCs w:val="24"/>
        </w:rPr>
      </w:pPr>
    </w:p>
    <w:p w:rsidR="009D1A23" w:rsidRPr="00B56633" w:rsidRDefault="009D1A23" w:rsidP="009D1A23">
      <w:pPr>
        <w:numPr>
          <w:ilvl w:val="0"/>
          <w:numId w:val="9"/>
        </w:numPr>
        <w:spacing w:line="480" w:lineRule="auto"/>
        <w:ind w:left="993" w:hanging="708"/>
        <w:jc w:val="both"/>
        <w:rPr>
          <w:rFonts w:ascii="Times New Roman" w:hAnsi="Times New Roman" w:cs="Times New Roman"/>
          <w:b/>
          <w:sz w:val="24"/>
          <w:szCs w:val="24"/>
        </w:rPr>
      </w:pPr>
      <w:r w:rsidRPr="00B56633">
        <w:rPr>
          <w:rFonts w:ascii="Times New Roman" w:hAnsi="Times New Roman" w:cs="Times New Roman"/>
          <w:b/>
          <w:sz w:val="24"/>
          <w:szCs w:val="24"/>
        </w:rPr>
        <w:t>Analisis Inferensial</w:t>
      </w:r>
    </w:p>
    <w:p w:rsidR="009D1A2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Teknik  analisis statistik inferensial yang digunakan adalah analisis regresi linier berganda. Analisis regresi linier berganda dilakukan bila hubungan dua variabel berupa hubungan kausal</w:t>
      </w:r>
      <w:r>
        <w:rPr>
          <w:rFonts w:ascii="Times New Roman" w:hAnsi="Times New Roman" w:cs="Times New Roman"/>
          <w:sz w:val="24"/>
          <w:szCs w:val="24"/>
          <w:lang w:val="en-US"/>
        </w:rPr>
        <w:t xml:space="preserve"> atau fungsional</w:t>
      </w:r>
      <w:r w:rsidRPr="00B56633">
        <w:rPr>
          <w:rFonts w:ascii="Times New Roman" w:hAnsi="Times New Roman" w:cs="Times New Roman"/>
          <w:sz w:val="24"/>
          <w:szCs w:val="24"/>
        </w:rPr>
        <w:t>.</w:t>
      </w:r>
      <w:r>
        <w:rPr>
          <w:rFonts w:ascii="Times New Roman" w:hAnsi="Times New Roman" w:cs="Times New Roman"/>
          <w:sz w:val="24"/>
          <w:szCs w:val="24"/>
        </w:rPr>
        <w:t xml:space="preserve"> Korelasi yang tidak </w:t>
      </w:r>
      <w:r>
        <w:rPr>
          <w:rFonts w:ascii="Times New Roman" w:hAnsi="Times New Roman" w:cs="Times New Roman"/>
          <w:sz w:val="24"/>
          <w:szCs w:val="24"/>
          <w:lang w:val="en-US"/>
        </w:rPr>
        <w:t>dilanjutkan</w:t>
      </w:r>
      <w:r w:rsidRPr="00B56633">
        <w:rPr>
          <w:rFonts w:ascii="Times New Roman" w:hAnsi="Times New Roman" w:cs="Times New Roman"/>
          <w:sz w:val="24"/>
          <w:szCs w:val="24"/>
        </w:rPr>
        <w:t xml:space="preserve"> regresi adalah korelasi antara dua variabel yang tidak mempunyai hubungan kausal atau sebab akiba</w:t>
      </w:r>
      <w:r>
        <w:rPr>
          <w:rFonts w:ascii="Times New Roman" w:hAnsi="Times New Roman" w:cs="Times New Roman"/>
          <w:sz w:val="24"/>
          <w:szCs w:val="24"/>
        </w:rPr>
        <w:t>t</w:t>
      </w:r>
      <w:r>
        <w:rPr>
          <w:rFonts w:ascii="Times New Roman" w:hAnsi="Times New Roman" w:cs="Times New Roman"/>
          <w:sz w:val="24"/>
          <w:szCs w:val="24"/>
          <w:lang w:val="en-US"/>
        </w:rPr>
        <w:t>, atau hubungan fungsional</w:t>
      </w:r>
      <w:r w:rsidRPr="00B56633">
        <w:rPr>
          <w:rFonts w:ascii="Times New Roman" w:hAnsi="Times New Roman" w:cs="Times New Roman"/>
          <w:sz w:val="24"/>
          <w:szCs w:val="24"/>
        </w:rPr>
        <w:t xml:space="preserve">. Analisis regresi berganda digunakan oleh peneliti karena peneliti bermaksud </w:t>
      </w:r>
      <w:r>
        <w:rPr>
          <w:rFonts w:ascii="Times New Roman" w:hAnsi="Times New Roman" w:cs="Times New Roman"/>
          <w:sz w:val="24"/>
          <w:szCs w:val="24"/>
          <w:lang w:val="en-US"/>
        </w:rPr>
        <w:t>u</w:t>
      </w:r>
      <w:r w:rsidRPr="00B56633">
        <w:rPr>
          <w:rFonts w:ascii="Times New Roman" w:hAnsi="Times New Roman" w:cs="Times New Roman"/>
          <w:sz w:val="24"/>
          <w:szCs w:val="24"/>
        </w:rPr>
        <w:t>ntuk mengungkap sejauh mana</w:t>
      </w:r>
      <w:r w:rsidRPr="00B56633">
        <w:rPr>
          <w:rFonts w:ascii="Times New Roman" w:hAnsi="Times New Roman" w:cs="Times New Roman"/>
          <w:sz w:val="24"/>
          <w:szCs w:val="24"/>
          <w:lang w:val="en-US"/>
        </w:rPr>
        <w:t xml:space="preserve"> pengaruh</w:t>
      </w:r>
      <w:r w:rsidRPr="00B56633">
        <w:rPr>
          <w:rFonts w:ascii="Times New Roman" w:hAnsi="Times New Roman" w:cs="Times New Roman"/>
          <w:sz w:val="24"/>
          <w:szCs w:val="24"/>
        </w:rPr>
        <w:t xml:space="preserve"> variabel </w:t>
      </w:r>
      <w:r w:rsidRPr="00B56633">
        <w:rPr>
          <w:rFonts w:ascii="Times New Roman" w:hAnsi="Times New Roman" w:cs="Times New Roman"/>
          <w:sz w:val="24"/>
          <w:szCs w:val="24"/>
          <w:lang w:val="en-US"/>
        </w:rPr>
        <w:t>Kualitas Sistem, Tingkat Pemahaman Pengguna, Dukungan Manajemen Puncak, Kualitas Informasi Laporan</w:t>
      </w:r>
      <w:r w:rsidRPr="00B56633">
        <w:rPr>
          <w:rFonts w:ascii="Times New Roman" w:hAnsi="Times New Roman" w:cs="Times New Roman"/>
          <w:sz w:val="24"/>
          <w:szCs w:val="24"/>
        </w:rPr>
        <w:t xml:space="preserve"> maka digunakan analisis ini. Analisis regresi bergand</w:t>
      </w:r>
      <w:r>
        <w:rPr>
          <w:rFonts w:ascii="Times New Roman" w:hAnsi="Times New Roman" w:cs="Times New Roman"/>
          <w:sz w:val="24"/>
          <w:szCs w:val="24"/>
        </w:rPr>
        <w:t>a digunakan untuk mencari</w:t>
      </w:r>
      <w:r>
        <w:rPr>
          <w:rFonts w:ascii="Times New Roman" w:hAnsi="Times New Roman" w:cs="Times New Roman"/>
          <w:sz w:val="24"/>
          <w:szCs w:val="24"/>
          <w:lang w:val="en-US"/>
        </w:rPr>
        <w:t xml:space="preserve"> bentuk</w:t>
      </w:r>
      <w:r w:rsidRPr="00B56633">
        <w:rPr>
          <w:rFonts w:ascii="Times New Roman" w:hAnsi="Times New Roman" w:cs="Times New Roman"/>
          <w:sz w:val="24"/>
          <w:szCs w:val="24"/>
        </w:rPr>
        <w:t xml:space="preserve"> pengaruh </w:t>
      </w:r>
      <w:r>
        <w:rPr>
          <w:rFonts w:ascii="Times New Roman" w:hAnsi="Times New Roman" w:cs="Times New Roman"/>
          <w:sz w:val="24"/>
          <w:szCs w:val="24"/>
          <w:lang w:val="en-US"/>
        </w:rPr>
        <w:t xml:space="preserve">secara bersama-sama maupun sendiri-sendiri </w:t>
      </w:r>
      <w:r w:rsidRPr="00B56633">
        <w:rPr>
          <w:rFonts w:ascii="Times New Roman" w:hAnsi="Times New Roman" w:cs="Times New Roman"/>
          <w:sz w:val="24"/>
          <w:szCs w:val="24"/>
        </w:rPr>
        <w:t>antara variabel bebas (X) dan variabel terikat (Y).</w:t>
      </w:r>
    </w:p>
    <w:p w:rsidR="009D1A23" w:rsidRPr="00B56633" w:rsidRDefault="009D1A23" w:rsidP="009D1A23">
      <w:pPr>
        <w:spacing w:line="240" w:lineRule="auto"/>
        <w:jc w:val="both"/>
        <w:rPr>
          <w:rFonts w:ascii="Times New Roman" w:hAnsi="Times New Roman" w:cs="Times New Roman"/>
          <w:sz w:val="24"/>
          <w:szCs w:val="24"/>
        </w:rPr>
      </w:pPr>
    </w:p>
    <w:p w:rsidR="009D1A23" w:rsidRPr="00B56633" w:rsidRDefault="009D1A23" w:rsidP="009D1A23">
      <w:pPr>
        <w:numPr>
          <w:ilvl w:val="0"/>
          <w:numId w:val="9"/>
        </w:numPr>
        <w:spacing w:line="480" w:lineRule="auto"/>
        <w:ind w:left="993" w:hanging="708"/>
        <w:jc w:val="both"/>
        <w:rPr>
          <w:rFonts w:ascii="Times New Roman" w:hAnsi="Times New Roman" w:cs="Times New Roman"/>
          <w:b/>
          <w:sz w:val="24"/>
          <w:szCs w:val="24"/>
        </w:rPr>
      </w:pPr>
      <w:r w:rsidRPr="00B56633">
        <w:rPr>
          <w:rFonts w:ascii="Times New Roman" w:hAnsi="Times New Roman" w:cs="Times New Roman"/>
          <w:b/>
          <w:sz w:val="24"/>
          <w:szCs w:val="24"/>
        </w:rPr>
        <w:t>Ilustrasi Model</w:t>
      </w:r>
    </w:p>
    <w:p w:rsidR="009D1A23" w:rsidRPr="00B56633" w:rsidRDefault="009D1A23" w:rsidP="009D1A23">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Ilustrasi model penelitian digunakan untuk mendapatkan suatu gambaran yang lebih konkrit model dari penelitian, maka diberikan visualisasi model yan</w:t>
      </w:r>
      <w:r>
        <w:rPr>
          <w:rFonts w:ascii="Times New Roman" w:hAnsi="Times New Roman" w:cs="Times New Roman"/>
          <w:sz w:val="24"/>
          <w:szCs w:val="24"/>
        </w:rPr>
        <w:t xml:space="preserve">g di sajikan sebagai berikut : </w:t>
      </w:r>
    </w:p>
    <w:p w:rsidR="009D1A23" w:rsidRPr="00B56633" w:rsidRDefault="009D1A23" w:rsidP="009D1A23">
      <w:pPr>
        <w:spacing w:line="480" w:lineRule="auto"/>
        <w:ind w:left="284"/>
        <w:jc w:val="center"/>
        <w:rPr>
          <w:rFonts w:ascii="Times New Roman" w:hAnsi="Times New Roman" w:cs="Times New Roman"/>
          <w:sz w:val="24"/>
          <w:szCs w:val="24"/>
        </w:rPr>
      </w:pPr>
      <w:r>
        <w:rPr>
          <w:lang w:val="en-US"/>
        </w:rPr>
        <w:lastRenderedPageBreak/>
        <w:drawing>
          <wp:inline distT="0" distB="0" distL="0" distR="0" wp14:anchorId="2D8C25C0" wp14:editId="7490F1F1">
            <wp:extent cx="4772025" cy="2850469"/>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6425" cy="2853098"/>
                    </a:xfrm>
                    <a:prstGeom prst="rect">
                      <a:avLst/>
                    </a:prstGeom>
                  </pic:spPr>
                </pic:pic>
              </a:graphicData>
            </a:graphic>
          </wp:inline>
        </w:drawing>
      </w:r>
    </w:p>
    <w:p w:rsidR="009D1A23" w:rsidRPr="00B56633" w:rsidRDefault="009D1A23" w:rsidP="009D1A23">
      <w:pPr>
        <w:spacing w:line="480" w:lineRule="auto"/>
        <w:jc w:val="center"/>
        <w:rPr>
          <w:rFonts w:ascii="Times New Roman" w:hAnsi="Times New Roman" w:cs="Times New Roman"/>
          <w:b/>
          <w:sz w:val="24"/>
          <w:szCs w:val="24"/>
          <w:lang w:val="en-US"/>
        </w:rPr>
      </w:pPr>
      <w:r w:rsidRPr="00B56633">
        <w:rPr>
          <w:rFonts w:ascii="Times New Roman" w:hAnsi="Times New Roman" w:cs="Times New Roman"/>
          <w:b/>
          <w:sz w:val="24"/>
          <w:szCs w:val="24"/>
        </w:rPr>
        <w:t>Gambar 3.2</w:t>
      </w:r>
      <w:r w:rsidRPr="00B56633">
        <w:rPr>
          <w:rFonts w:ascii="Times New Roman" w:hAnsi="Times New Roman" w:cs="Times New Roman"/>
          <w:b/>
          <w:sz w:val="24"/>
          <w:szCs w:val="24"/>
          <w:lang w:val="en-US"/>
        </w:rPr>
        <w:t xml:space="preserve"> </w:t>
      </w:r>
      <w:r w:rsidRPr="00A02D78">
        <w:rPr>
          <w:rFonts w:ascii="Times New Roman" w:hAnsi="Times New Roman" w:cs="Times New Roman"/>
          <w:sz w:val="24"/>
          <w:szCs w:val="24"/>
          <w:lang w:val="en-US"/>
        </w:rPr>
        <w:t>Ilustrasi Model Penelitian</w:t>
      </w:r>
    </w:p>
    <w:p w:rsidR="009D1A23" w:rsidRPr="009E7078" w:rsidRDefault="009D1A23" w:rsidP="009D1A23">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ilustrasi model penelitian tersebut dapat diketahui bahwa variabel Kualitas Sistem (X1) memiliki 3 indikator, variabel Tingkat Pemahaman Pengguna (X2) memiliki 2 indikator, variabel Dukungan Manajemen Puncak (X3) memiliki 2 indikator, dan variabel Kualitas Informasi Laporan (Y1) memiliki 4 indikator dengan masing-masing memiliki minimal satu item pertanyaan.</w:t>
      </w:r>
    </w:p>
    <w:p w:rsidR="009D1A23" w:rsidRDefault="009D1A23" w:rsidP="009D1A23">
      <w:pPr>
        <w:spacing w:line="480" w:lineRule="auto"/>
        <w:ind w:left="709" w:firstLine="447"/>
        <w:jc w:val="both"/>
        <w:rPr>
          <w:rFonts w:ascii="Times New Roman" w:hAnsi="Times New Roman" w:cs="Times New Roman"/>
          <w:sz w:val="24"/>
          <w:szCs w:val="24"/>
        </w:rPr>
      </w:pPr>
    </w:p>
    <w:p w:rsidR="002D7E34" w:rsidRDefault="002D7E34">
      <w:bookmarkStart w:id="0" w:name="_GoBack"/>
      <w:bookmarkEnd w:id="0"/>
    </w:p>
    <w:sectPr w:rsidR="002D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0894"/>
    <w:multiLevelType w:val="hybridMultilevel"/>
    <w:tmpl w:val="98162F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49B22CD"/>
    <w:multiLevelType w:val="hybridMultilevel"/>
    <w:tmpl w:val="7EC8477A"/>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nsid w:val="1DED4ED4"/>
    <w:multiLevelType w:val="hybridMultilevel"/>
    <w:tmpl w:val="2490F2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F110653"/>
    <w:multiLevelType w:val="hybridMultilevel"/>
    <w:tmpl w:val="B91A98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B6E5B07"/>
    <w:multiLevelType w:val="hybridMultilevel"/>
    <w:tmpl w:val="B948818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5">
    <w:nsid w:val="32065C9E"/>
    <w:multiLevelType w:val="hybridMultilevel"/>
    <w:tmpl w:val="648CAFE0"/>
    <w:lvl w:ilvl="0" w:tplc="EF6A42F0">
      <w:start w:val="1"/>
      <w:numFmt w:val="decimal"/>
      <w:lvlText w:val="3.9.%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71407B"/>
    <w:multiLevelType w:val="hybridMultilevel"/>
    <w:tmpl w:val="F572BC4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55776B24"/>
    <w:multiLevelType w:val="hybridMultilevel"/>
    <w:tmpl w:val="4190C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94B49AC"/>
    <w:multiLevelType w:val="hybridMultilevel"/>
    <w:tmpl w:val="CF32352C"/>
    <w:lvl w:ilvl="0" w:tplc="E22A269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6406A"/>
    <w:multiLevelType w:val="hybridMultilevel"/>
    <w:tmpl w:val="BCC8CF2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0">
    <w:nsid w:val="5FAC1247"/>
    <w:multiLevelType w:val="hybridMultilevel"/>
    <w:tmpl w:val="FE189CC2"/>
    <w:lvl w:ilvl="0" w:tplc="D0F6FA44">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70BD5C20"/>
    <w:multiLevelType w:val="hybridMultilevel"/>
    <w:tmpl w:val="099AC146"/>
    <w:lvl w:ilvl="0" w:tplc="04210001">
      <w:start w:val="1"/>
      <w:numFmt w:val="bullet"/>
      <w:lvlText w:val=""/>
      <w:lvlJc w:val="left"/>
      <w:pPr>
        <w:ind w:left="1200" w:hanging="360"/>
      </w:pPr>
      <w:rPr>
        <w:rFonts w:ascii="Symbol" w:hAnsi="Symbol" w:hint="default"/>
      </w:rPr>
    </w:lvl>
    <w:lvl w:ilvl="1" w:tplc="04210003" w:tentative="1">
      <w:start w:val="1"/>
      <w:numFmt w:val="bullet"/>
      <w:lvlText w:val="o"/>
      <w:lvlJc w:val="left"/>
      <w:pPr>
        <w:ind w:left="1920" w:hanging="360"/>
      </w:pPr>
      <w:rPr>
        <w:rFonts w:ascii="Courier New" w:hAnsi="Courier New" w:cs="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cs="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cs="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12">
    <w:nsid w:val="756153B4"/>
    <w:multiLevelType w:val="hybridMultilevel"/>
    <w:tmpl w:val="E850CA9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
    <w:nsid w:val="7BF8344F"/>
    <w:multiLevelType w:val="hybridMultilevel"/>
    <w:tmpl w:val="161C7A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CA33A09"/>
    <w:multiLevelType w:val="hybridMultilevel"/>
    <w:tmpl w:val="5C384D58"/>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num w:numId="1">
    <w:abstractNumId w:val="10"/>
  </w:num>
  <w:num w:numId="2">
    <w:abstractNumId w:val="9"/>
  </w:num>
  <w:num w:numId="3">
    <w:abstractNumId w:val="14"/>
  </w:num>
  <w:num w:numId="4">
    <w:abstractNumId w:val="4"/>
  </w:num>
  <w:num w:numId="5">
    <w:abstractNumId w:val="11"/>
  </w:num>
  <w:num w:numId="6">
    <w:abstractNumId w:val="12"/>
  </w:num>
  <w:num w:numId="7">
    <w:abstractNumId w:val="6"/>
  </w:num>
  <w:num w:numId="8">
    <w:abstractNumId w:val="1"/>
  </w:num>
  <w:num w:numId="9">
    <w:abstractNumId w:val="5"/>
  </w:num>
  <w:num w:numId="10">
    <w:abstractNumId w:val="7"/>
  </w:num>
  <w:num w:numId="11">
    <w:abstractNumId w:val="0"/>
  </w:num>
  <w:num w:numId="12">
    <w:abstractNumId w:val="13"/>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23"/>
    <w:rsid w:val="002D7E34"/>
    <w:rsid w:val="009D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D10FB-2ECA-48E2-8479-57BD2B1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1A23"/>
    <w:pPr>
      <w:spacing w:after="200" w:line="276" w:lineRule="auto"/>
    </w:pPr>
    <w:rPr>
      <w:rFonts w:ascii="Calibri" w:eastAsia="Calibri" w:hAnsi="Calibri" w:cs="Calibri"/>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A23"/>
    <w:pPr>
      <w:ind w:left="720"/>
      <w:contextualSpacing/>
    </w:pPr>
  </w:style>
  <w:style w:type="table" w:styleId="TableGrid">
    <w:name w:val="Table Grid"/>
    <w:basedOn w:val="TableNormal"/>
    <w:uiPriority w:val="39"/>
    <w:rsid w:val="009D1A23"/>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
    <w:name w:val="heading"/>
    <w:basedOn w:val="Normal"/>
    <w:link w:val="headingChar"/>
    <w:qFormat/>
    <w:rsid w:val="009D1A23"/>
    <w:pPr>
      <w:keepNext/>
      <w:keepLines/>
      <w:spacing w:before="720" w:after="480" w:line="360" w:lineRule="auto"/>
      <w:jc w:val="center"/>
      <w:outlineLvl w:val="0"/>
    </w:pPr>
    <w:rPr>
      <w:rFonts w:ascii="Times New Roman" w:eastAsiaTheme="majorEastAsia" w:hAnsi="Times New Roman" w:cs="Times New Roman"/>
      <w:b/>
      <w:sz w:val="28"/>
      <w:szCs w:val="28"/>
      <w:lang w:val="en-US"/>
    </w:rPr>
  </w:style>
  <w:style w:type="character" w:customStyle="1" w:styleId="headingChar">
    <w:name w:val="heading Char"/>
    <w:basedOn w:val="DefaultParagraphFont"/>
    <w:link w:val="heading"/>
    <w:rsid w:val="009D1A23"/>
    <w:rPr>
      <w:rFonts w:ascii="Times New Roman" w:eastAsiaTheme="majorEastAsia" w:hAnsi="Times New Roman" w:cs="Times New Roman"/>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2020-11-17T04:18:00Z</dcterms:created>
  <dcterms:modified xsi:type="dcterms:W3CDTF">2020-11-17T04:19:00Z</dcterms:modified>
</cp:coreProperties>
</file>