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068" w:rsidRPr="004D5A12" w:rsidRDefault="00602068" w:rsidP="00602068">
      <w:pPr>
        <w:pStyle w:val="Heading1"/>
      </w:pPr>
      <w:bookmarkStart w:id="0" w:name="_Toc531180620"/>
      <w:bookmarkStart w:id="1" w:name="_Toc26123943"/>
      <w:r w:rsidRPr="00D53821">
        <w:t>BAB</w:t>
      </w:r>
      <w:r w:rsidRPr="004D5A12">
        <w:t xml:space="preserve"> III</w:t>
      </w:r>
      <w:bookmarkEnd w:id="0"/>
      <w:bookmarkEnd w:id="1"/>
    </w:p>
    <w:p w:rsidR="00602068" w:rsidRPr="004D5A12" w:rsidRDefault="00602068" w:rsidP="00602068">
      <w:pPr>
        <w:spacing w:after="0"/>
        <w:jc w:val="center"/>
        <w:rPr>
          <w:rFonts w:cs="Times New Roman"/>
          <w:b/>
          <w:color w:val="000000" w:themeColor="text1"/>
          <w:szCs w:val="24"/>
        </w:rPr>
      </w:pPr>
      <w:r w:rsidRPr="004D5A12">
        <w:rPr>
          <w:rFonts w:cs="Times New Roman"/>
          <w:b/>
          <w:color w:val="000000" w:themeColor="text1"/>
          <w:szCs w:val="24"/>
        </w:rPr>
        <w:t>ANALISA DAN PERANCANGAN</w:t>
      </w:r>
    </w:p>
    <w:p w:rsidR="00602068" w:rsidRPr="004D5A12" w:rsidRDefault="00602068" w:rsidP="00602068">
      <w:pPr>
        <w:spacing w:after="0"/>
        <w:jc w:val="center"/>
        <w:rPr>
          <w:rFonts w:cs="Times New Roman"/>
          <w:b/>
          <w:color w:val="000000" w:themeColor="text1"/>
          <w:szCs w:val="24"/>
        </w:rPr>
      </w:pPr>
    </w:p>
    <w:p w:rsidR="00602068" w:rsidRPr="004D5A12" w:rsidRDefault="00602068" w:rsidP="00602068">
      <w:pPr>
        <w:pStyle w:val="Heading2"/>
      </w:pPr>
      <w:bookmarkStart w:id="2" w:name="_Toc531180621"/>
      <w:bookmarkStart w:id="3" w:name="_Toc26123944"/>
      <w:r>
        <w:t xml:space="preserve">3.1  </w:t>
      </w:r>
      <w:r w:rsidRPr="004D5A12">
        <w:t>Profil Studi Kasus</w:t>
      </w:r>
      <w:bookmarkEnd w:id="2"/>
      <w:bookmarkEnd w:id="3"/>
    </w:p>
    <w:p w:rsidR="00602068" w:rsidRPr="004D5A12" w:rsidRDefault="00602068" w:rsidP="00602068">
      <w:pPr>
        <w:spacing w:after="0"/>
        <w:ind w:firstLine="720"/>
        <w:rPr>
          <w:rFonts w:cs="Times New Roman"/>
          <w:color w:val="000000" w:themeColor="text1"/>
          <w:szCs w:val="24"/>
        </w:rPr>
      </w:pPr>
      <w:r w:rsidRPr="004D5A12">
        <w:rPr>
          <w:rFonts w:cs="Times New Roman"/>
          <w:color w:val="000000" w:themeColor="text1"/>
          <w:szCs w:val="24"/>
        </w:rPr>
        <w:t>Buyung &amp; Partners adalah lembaga yang b</w:t>
      </w:r>
      <w:r>
        <w:rPr>
          <w:rFonts w:cs="Times New Roman"/>
          <w:color w:val="000000" w:themeColor="text1"/>
          <w:szCs w:val="24"/>
        </w:rPr>
        <w:t>ergerak pada bidang hukum. Kantor</w:t>
      </w:r>
      <w:r w:rsidRPr="004D5A12">
        <w:rPr>
          <w:rFonts w:cs="Times New Roman"/>
          <w:color w:val="000000" w:themeColor="text1"/>
          <w:szCs w:val="24"/>
        </w:rPr>
        <w:t xml:space="preserve"> Hukum ini berada di</w:t>
      </w:r>
      <w:r>
        <w:rPr>
          <w:rFonts w:cs="Times New Roman"/>
          <w:color w:val="000000" w:themeColor="text1"/>
          <w:szCs w:val="24"/>
        </w:rPr>
        <w:t xml:space="preserve"> </w:t>
      </w:r>
      <w:r w:rsidRPr="004D5A12">
        <w:rPr>
          <w:rFonts w:cs="Times New Roman"/>
          <w:color w:val="000000" w:themeColor="text1"/>
          <w:szCs w:val="24"/>
        </w:rPr>
        <w:t xml:space="preserve">bawah bimbingan langsung PERADI (Persatuan Advokat Indonesia) Malang Raya. Setiap harinya </w:t>
      </w:r>
      <w:r>
        <w:rPr>
          <w:rFonts w:cs="Times New Roman"/>
          <w:color w:val="000000" w:themeColor="text1"/>
          <w:szCs w:val="24"/>
        </w:rPr>
        <w:t>Kantor</w:t>
      </w:r>
      <w:r w:rsidRPr="004D5A12">
        <w:rPr>
          <w:rFonts w:cs="Times New Roman"/>
          <w:color w:val="000000" w:themeColor="text1"/>
          <w:szCs w:val="24"/>
        </w:rPr>
        <w:t xml:space="preserve"> Hukum ini menangani banyak perkara yang baru masuk maupun perkara yang sedang di proses. </w:t>
      </w:r>
      <w:r>
        <w:rPr>
          <w:rFonts w:cs="Times New Roman"/>
          <w:color w:val="000000" w:themeColor="text1"/>
          <w:szCs w:val="24"/>
        </w:rPr>
        <w:t>Firma hukum ini berkonsentrasi pada perkara perdata.</w:t>
      </w:r>
    </w:p>
    <w:p w:rsidR="00602068" w:rsidRDefault="00602068" w:rsidP="00602068">
      <w:pPr>
        <w:spacing w:after="0"/>
        <w:rPr>
          <w:rFonts w:cs="Times New Roman"/>
          <w:color w:val="000000" w:themeColor="text1"/>
          <w:szCs w:val="24"/>
        </w:rPr>
      </w:pPr>
      <w:r w:rsidRPr="004D5A12">
        <w:rPr>
          <w:rFonts w:cs="Times New Roman"/>
          <w:color w:val="000000" w:themeColor="text1"/>
          <w:szCs w:val="24"/>
        </w:rPr>
        <w:tab/>
        <w:t xml:space="preserve">Buyung &amp; Partners diresmikan pada tanggal 15 Februari 2009. Bertempat di Jalan Wisnuwardhana Kav A3 Komplek AIR DAS, Sawojajar 1 Kota Malang. Buyung &amp; Partners didirikan oleh beberapa Advokat yang mempunyai komitmen dalam menegakkan hukum. Dalam perjalanannya lembaga ini mendapat kepercayaan dari masyarakat, hal tersebut dilihat dengan banyaknya pengaduan perkara. </w:t>
      </w:r>
    </w:p>
    <w:p w:rsidR="00602068" w:rsidRPr="004D5A12" w:rsidRDefault="00602068" w:rsidP="00602068">
      <w:pPr>
        <w:pStyle w:val="Heading3"/>
      </w:pPr>
      <w:bookmarkStart w:id="4" w:name="_Toc531180622"/>
      <w:bookmarkStart w:id="5" w:name="_Toc26123945"/>
      <w:r>
        <w:t xml:space="preserve">3.1.1  </w:t>
      </w:r>
      <w:r w:rsidRPr="004D5A12">
        <w:t xml:space="preserve">Struktur </w:t>
      </w:r>
      <w:r w:rsidRPr="002929CA">
        <w:t>Organisasi</w:t>
      </w:r>
      <w:bookmarkEnd w:id="4"/>
      <w:bookmarkEnd w:id="5"/>
    </w:p>
    <w:p w:rsidR="00602068" w:rsidRPr="004D5A12" w:rsidRDefault="00602068" w:rsidP="00602068">
      <w:pPr>
        <w:spacing w:after="0"/>
        <w:rPr>
          <w:rFonts w:cs="Times New Roman"/>
          <w:color w:val="000000" w:themeColor="text1"/>
          <w:szCs w:val="24"/>
        </w:rPr>
      </w:pPr>
      <w:r w:rsidRPr="004D5A12">
        <w:rPr>
          <w:rFonts w:cs="Times New Roman"/>
          <w:color w:val="000000" w:themeColor="text1"/>
          <w:szCs w:val="24"/>
        </w:rPr>
        <w:tab/>
      </w:r>
      <w:r w:rsidRPr="004D5A12">
        <w:rPr>
          <w:rFonts w:cs="Times New Roman"/>
          <w:noProof/>
          <w:color w:val="000000" w:themeColor="text1"/>
          <w:szCs w:val="24"/>
          <w:lang w:eastAsia="id-ID"/>
        </w:rPr>
        <w:drawing>
          <wp:inline distT="0" distB="0" distL="0" distR="0" wp14:anchorId="054C6169" wp14:editId="5E41BBD4">
            <wp:extent cx="4057650" cy="1962150"/>
            <wp:effectExtent l="0" t="0" r="0" b="190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602068" w:rsidRDefault="00602068" w:rsidP="00602068">
      <w:pPr>
        <w:pStyle w:val="Gambar"/>
        <w:spacing w:after="0"/>
        <w:rPr>
          <w:b w:val="0"/>
        </w:rPr>
        <w:sectPr w:rsidR="00602068" w:rsidSect="00602068">
          <w:headerReference w:type="default" r:id="rId12"/>
          <w:footerReference w:type="first" r:id="rId13"/>
          <w:pgSz w:w="11906" w:h="16838" w:code="9"/>
          <w:pgMar w:top="1701" w:right="1701" w:bottom="2268" w:left="2268" w:header="708" w:footer="708" w:gutter="0"/>
          <w:pgNumType w:start="23"/>
          <w:cols w:space="708"/>
          <w:titlePg/>
          <w:docGrid w:linePitch="360"/>
        </w:sectPr>
      </w:pPr>
      <w:bookmarkStart w:id="6" w:name="_Toc5630754"/>
      <w:bookmarkStart w:id="7" w:name="_Toc6177314"/>
      <w:bookmarkStart w:id="8" w:name="_Toc19785110"/>
      <w:bookmarkStart w:id="9" w:name="_Toc20167883"/>
      <w:bookmarkStart w:id="10" w:name="_Toc20719877"/>
      <w:bookmarkStart w:id="11" w:name="_Toc23240783"/>
      <w:bookmarkStart w:id="12" w:name="_Toc23241702"/>
      <w:bookmarkStart w:id="13" w:name="_Toc26124401"/>
      <w:bookmarkStart w:id="14" w:name="_Toc26124541"/>
      <w:r w:rsidRPr="002929CA">
        <w:t xml:space="preserve">Gambar 3.1 </w:t>
      </w:r>
      <w:r w:rsidRPr="002929CA">
        <w:rPr>
          <w:b w:val="0"/>
        </w:rPr>
        <w:t>Struktur Organisas</w:t>
      </w:r>
      <w:bookmarkEnd w:id="6"/>
      <w:bookmarkEnd w:id="7"/>
      <w:r>
        <w:rPr>
          <w:b w:val="0"/>
        </w:rPr>
        <w:t>i</w:t>
      </w:r>
      <w:bookmarkEnd w:id="8"/>
      <w:bookmarkEnd w:id="9"/>
      <w:bookmarkEnd w:id="10"/>
      <w:bookmarkEnd w:id="11"/>
      <w:bookmarkEnd w:id="12"/>
      <w:bookmarkEnd w:id="13"/>
      <w:bookmarkEnd w:id="14"/>
    </w:p>
    <w:p w:rsidR="00602068" w:rsidRPr="004D5A12" w:rsidRDefault="00602068" w:rsidP="00602068">
      <w:pPr>
        <w:ind w:firstLine="720"/>
        <w:rPr>
          <w:rFonts w:cs="Times New Roman"/>
          <w:color w:val="000000" w:themeColor="text1"/>
          <w:szCs w:val="24"/>
        </w:rPr>
      </w:pPr>
      <w:r>
        <w:rPr>
          <w:rFonts w:cs="Times New Roman"/>
          <w:color w:val="000000" w:themeColor="text1"/>
          <w:szCs w:val="24"/>
        </w:rPr>
        <w:lastRenderedPageBreak/>
        <w:t>B</w:t>
      </w:r>
      <w:r w:rsidRPr="004D5A12">
        <w:rPr>
          <w:rFonts w:cs="Times New Roman"/>
          <w:color w:val="000000" w:themeColor="text1"/>
          <w:szCs w:val="24"/>
        </w:rPr>
        <w:t>uyung &amp; Part</w:t>
      </w:r>
      <w:r>
        <w:rPr>
          <w:rFonts w:cs="Times New Roman"/>
          <w:color w:val="000000" w:themeColor="text1"/>
          <w:szCs w:val="24"/>
        </w:rPr>
        <w:t>ners dipimpin oleh ketua dan di</w:t>
      </w:r>
      <w:r w:rsidRPr="004D5A12">
        <w:rPr>
          <w:rFonts w:cs="Times New Roman"/>
          <w:color w:val="000000" w:themeColor="text1"/>
          <w:szCs w:val="24"/>
        </w:rPr>
        <w:t xml:space="preserve">bantu dengan sekretaris. Lembaga ini memiliki bendahara untuk mengatur keuangan seperti honorarium dan biaya akomodasi untuk para Advokat yang mengurus perkara diluar kota. Admin adalah bagian dari karyawan dalam lembaga ini. Admin bertugas mengurus semua administrasi di kantor. Selain bendahara dan admin, adapula Advokat yang bertugas untuk menyelesaikan perkara yang sudah masuk ke dalam lembaga ini. </w:t>
      </w:r>
    </w:p>
    <w:p w:rsidR="00602068" w:rsidRPr="004D5A12" w:rsidRDefault="00602068" w:rsidP="00602068">
      <w:pPr>
        <w:pStyle w:val="Heading2"/>
      </w:pPr>
      <w:bookmarkStart w:id="15" w:name="_Toc531180623"/>
      <w:bookmarkStart w:id="16" w:name="_Toc26123946"/>
      <w:r>
        <w:t xml:space="preserve">3.2  </w:t>
      </w:r>
      <w:r w:rsidRPr="002929CA">
        <w:t>Analisis</w:t>
      </w:r>
      <w:r w:rsidRPr="004D5A12">
        <w:t xml:space="preserve"> Sistem</w:t>
      </w:r>
      <w:bookmarkEnd w:id="15"/>
      <w:bookmarkEnd w:id="16"/>
      <w:r w:rsidRPr="004D5A12">
        <w:t xml:space="preserve">  </w:t>
      </w:r>
    </w:p>
    <w:p w:rsidR="00602068" w:rsidRPr="004D5A12" w:rsidRDefault="00602068" w:rsidP="00602068">
      <w:pPr>
        <w:pStyle w:val="Heading3"/>
      </w:pPr>
      <w:bookmarkStart w:id="17" w:name="_Toc531180624"/>
      <w:bookmarkStart w:id="18" w:name="_Toc26123947"/>
      <w:r>
        <w:t xml:space="preserve">3.2.1  </w:t>
      </w:r>
      <w:r w:rsidRPr="002929CA">
        <w:t>Analisis</w:t>
      </w:r>
      <w:r w:rsidRPr="004D5A12">
        <w:t xml:space="preserve"> Data</w:t>
      </w:r>
      <w:bookmarkEnd w:id="17"/>
      <w:bookmarkEnd w:id="18"/>
    </w:p>
    <w:p w:rsidR="00602068" w:rsidRDefault="00602068" w:rsidP="00602068">
      <w:pPr>
        <w:ind w:firstLine="709"/>
        <w:rPr>
          <w:rFonts w:cs="Times New Roman"/>
          <w:color w:val="000000" w:themeColor="text1"/>
          <w:szCs w:val="24"/>
        </w:rPr>
      </w:pPr>
      <w:r w:rsidRPr="004D5A12">
        <w:rPr>
          <w:rFonts w:cs="Times New Roman"/>
          <w:color w:val="000000" w:themeColor="text1"/>
          <w:szCs w:val="24"/>
        </w:rPr>
        <w:t>Untuk mendapatkan gambaran umum dari sistem kerja agar dapat membangun sistem informasi yang baik, maka peneliti melakukan proses analisa si</w:t>
      </w:r>
      <w:r>
        <w:rPr>
          <w:rFonts w:cs="Times New Roman"/>
          <w:color w:val="000000" w:themeColor="text1"/>
          <w:szCs w:val="24"/>
        </w:rPr>
        <w:t xml:space="preserve">stem administrasi perkara hukum perdata </w:t>
      </w:r>
      <w:r w:rsidRPr="004D5A12">
        <w:rPr>
          <w:rFonts w:cs="Times New Roman"/>
          <w:color w:val="000000" w:themeColor="text1"/>
          <w:szCs w:val="24"/>
        </w:rPr>
        <w:t xml:space="preserve">di </w:t>
      </w:r>
      <w:r>
        <w:rPr>
          <w:rFonts w:cs="Times New Roman"/>
          <w:color w:val="000000" w:themeColor="text1"/>
          <w:szCs w:val="24"/>
        </w:rPr>
        <w:t xml:space="preserve">kantor </w:t>
      </w:r>
      <w:r w:rsidRPr="004D5A12">
        <w:rPr>
          <w:rFonts w:cs="Times New Roman"/>
          <w:color w:val="000000" w:themeColor="text1"/>
          <w:szCs w:val="24"/>
        </w:rPr>
        <w:t xml:space="preserve">Buyung &amp; Partners dengan cara observasi dan wawancara dengan pihak yang bersangkutan. </w:t>
      </w:r>
      <w:bookmarkStart w:id="19" w:name="_Toc531180625"/>
      <w:bookmarkStart w:id="20" w:name="_Toc26123948"/>
    </w:p>
    <w:p w:rsidR="00602068" w:rsidRPr="00602068" w:rsidRDefault="00602068" w:rsidP="00602068">
      <w:pPr>
        <w:pStyle w:val="Heading3"/>
        <w:rPr>
          <w:rFonts w:cs="Times New Roman"/>
        </w:rPr>
      </w:pPr>
      <w:r>
        <w:lastRenderedPageBreak/>
        <w:t xml:space="preserve">3.2.2  </w:t>
      </w:r>
      <w:r w:rsidRPr="002929CA">
        <w:t>Analisis</w:t>
      </w:r>
      <w:r w:rsidRPr="004D5A12">
        <w:t xml:space="preserve"> Sistem Saat Ini</w:t>
      </w:r>
      <w:bookmarkEnd w:id="19"/>
      <w:bookmarkEnd w:id="20"/>
      <w:r w:rsidRPr="004D5A12">
        <w:tab/>
      </w:r>
    </w:p>
    <w:p w:rsidR="00602068" w:rsidRDefault="00602068" w:rsidP="00602068">
      <w:pPr>
        <w:tabs>
          <w:tab w:val="left" w:pos="709"/>
        </w:tabs>
        <w:ind w:firstLine="709"/>
        <w:rPr>
          <w:rFonts w:cs="Times New Roman"/>
          <w:color w:val="000000" w:themeColor="text1"/>
          <w:szCs w:val="24"/>
        </w:rPr>
      </w:pPr>
      <w:r w:rsidRPr="00415F93">
        <w:rPr>
          <w:rFonts w:cs="Times New Roman"/>
          <w:noProof/>
          <w:color w:val="000000" w:themeColor="text1"/>
          <w:szCs w:val="24"/>
          <w:lang w:eastAsia="id-ID"/>
        </w:rPr>
        <w:drawing>
          <wp:anchor distT="0" distB="0" distL="114300" distR="114300" simplePos="0" relativeHeight="251660288" behindDoc="0" locked="0" layoutInCell="1" allowOverlap="1" wp14:anchorId="74DC3DCF" wp14:editId="403C1513">
            <wp:simplePos x="0" y="0"/>
            <wp:positionH relativeFrom="column">
              <wp:posOffset>-344805</wp:posOffset>
            </wp:positionH>
            <wp:positionV relativeFrom="paragraph">
              <wp:posOffset>512445</wp:posOffset>
            </wp:positionV>
            <wp:extent cx="5118100" cy="5057775"/>
            <wp:effectExtent l="0" t="0" r="6350" b="9525"/>
            <wp:wrapSquare wrapText="bothSides"/>
            <wp:docPr id="53" name="Picture 53" descr="F:\KULIAH\SKRIPSI\seminar 2\gambar\alur_per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ULIAH\SKRIPSI\seminar 2\gambar\alur_perkar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63" r="21192"/>
                    <a:stretch/>
                  </pic:blipFill>
                  <pic:spPr bwMode="auto">
                    <a:xfrm>
                      <a:off x="0" y="0"/>
                      <a:ext cx="5118100" cy="505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A12">
        <w:rPr>
          <w:rFonts w:cs="Times New Roman"/>
          <w:color w:val="000000" w:themeColor="text1"/>
          <w:szCs w:val="24"/>
        </w:rPr>
        <w:tab/>
        <w:t>Hasil dari observasi dan wawancara pada Buyung &amp; Partners adalah  :</w:t>
      </w:r>
    </w:p>
    <w:p w:rsidR="00602068" w:rsidRPr="009F224E" w:rsidRDefault="00602068" w:rsidP="00602068">
      <w:pPr>
        <w:pStyle w:val="Gambar"/>
        <w:rPr>
          <w:b w:val="0"/>
        </w:rPr>
      </w:pPr>
      <w:bookmarkStart w:id="21" w:name="_Toc20719878"/>
      <w:bookmarkStart w:id="22" w:name="_Toc23240784"/>
      <w:bookmarkStart w:id="23" w:name="_Toc23241703"/>
      <w:bookmarkStart w:id="24" w:name="_Toc26124402"/>
      <w:bookmarkStart w:id="25" w:name="_Toc26124542"/>
      <w:r>
        <w:t xml:space="preserve">Gambar 3.2 </w:t>
      </w:r>
      <w:r>
        <w:rPr>
          <w:b w:val="0"/>
        </w:rPr>
        <w:t>Alur Penanganan Perkara</w:t>
      </w:r>
      <w:bookmarkEnd w:id="21"/>
      <w:bookmarkEnd w:id="22"/>
      <w:bookmarkEnd w:id="23"/>
      <w:bookmarkEnd w:id="24"/>
      <w:bookmarkEnd w:id="25"/>
    </w:p>
    <w:p w:rsidR="00602068" w:rsidRPr="004D5A12" w:rsidRDefault="00602068" w:rsidP="00602068">
      <w:pPr>
        <w:pStyle w:val="ListParagraph"/>
        <w:numPr>
          <w:ilvl w:val="0"/>
          <w:numId w:val="1"/>
        </w:numPr>
        <w:spacing w:after="160" w:line="480" w:lineRule="auto"/>
        <w:ind w:left="284" w:hanging="284"/>
        <w:rPr>
          <w:rFonts w:cs="Times New Roman"/>
          <w:color w:val="000000" w:themeColor="text1"/>
          <w:szCs w:val="24"/>
        </w:rPr>
      </w:pPr>
      <w:r w:rsidRPr="004D5A12">
        <w:rPr>
          <w:rFonts w:cs="Times New Roman"/>
          <w:color w:val="000000" w:themeColor="text1"/>
          <w:szCs w:val="24"/>
        </w:rPr>
        <w:t xml:space="preserve">Proses Bertemu Dengan Klien </w:t>
      </w:r>
      <w:r>
        <w:rPr>
          <w:rFonts w:cs="Times New Roman"/>
          <w:color w:val="000000" w:themeColor="text1"/>
          <w:szCs w:val="24"/>
        </w:rPr>
        <w:t>dan Pembuatan Legal Opini</w:t>
      </w:r>
    </w:p>
    <w:p w:rsidR="00602068" w:rsidRPr="00F11F0D" w:rsidRDefault="00602068" w:rsidP="00602068">
      <w:pPr>
        <w:pStyle w:val="ListParagraph"/>
        <w:spacing w:line="480" w:lineRule="auto"/>
        <w:ind w:left="284" w:firstLine="436"/>
        <w:rPr>
          <w:rFonts w:cs="Times New Roman"/>
          <w:color w:val="000000" w:themeColor="text1"/>
          <w:szCs w:val="24"/>
        </w:rPr>
      </w:pPr>
      <w:r w:rsidRPr="004D5A12">
        <w:rPr>
          <w:rFonts w:cs="Times New Roman"/>
          <w:color w:val="000000" w:themeColor="text1"/>
          <w:szCs w:val="24"/>
        </w:rPr>
        <w:t>Advokat bertemu dengan klien untuk membicarakan  permasalahan. Dalam proses ini Advokat juga membuat Legal Opini (diagnosa kronologis perkara hukum yang dapat menyimpulkan dasar hukum perkara yang terjadi) dan Dasar Hukum yang akan digunakan untuk menyelesaikan perkara klien.</w:t>
      </w:r>
    </w:p>
    <w:p w:rsidR="00602068" w:rsidRPr="004D5A12" w:rsidRDefault="00602068" w:rsidP="00602068">
      <w:pPr>
        <w:pStyle w:val="ListParagraph"/>
        <w:numPr>
          <w:ilvl w:val="0"/>
          <w:numId w:val="1"/>
        </w:numPr>
        <w:spacing w:after="160" w:line="480" w:lineRule="auto"/>
        <w:ind w:left="284" w:hanging="284"/>
        <w:rPr>
          <w:rFonts w:cs="Times New Roman"/>
          <w:color w:val="000000" w:themeColor="text1"/>
          <w:szCs w:val="24"/>
        </w:rPr>
      </w:pPr>
      <w:r w:rsidRPr="004D5A12">
        <w:rPr>
          <w:rFonts w:cs="Times New Roman"/>
          <w:color w:val="000000" w:themeColor="text1"/>
          <w:szCs w:val="24"/>
        </w:rPr>
        <w:lastRenderedPageBreak/>
        <w:t>Proses Penanda Tanganan Surat Kuasa</w:t>
      </w:r>
    </w:p>
    <w:p w:rsidR="00602068" w:rsidRPr="00F11F0D" w:rsidRDefault="00602068" w:rsidP="00602068">
      <w:pPr>
        <w:pStyle w:val="ListParagraph"/>
        <w:tabs>
          <w:tab w:val="left" w:pos="1985"/>
        </w:tabs>
        <w:spacing w:line="480" w:lineRule="auto"/>
        <w:ind w:left="284" w:firstLine="425"/>
        <w:rPr>
          <w:rFonts w:cs="Times New Roman"/>
          <w:color w:val="000000" w:themeColor="text1"/>
          <w:szCs w:val="24"/>
        </w:rPr>
      </w:pPr>
      <w:r w:rsidRPr="004D5A12">
        <w:rPr>
          <w:rFonts w:cs="Times New Roman"/>
          <w:color w:val="000000" w:themeColor="text1"/>
          <w:szCs w:val="24"/>
        </w:rPr>
        <w:t>Klien dan Advokat yang terpilih sebagai tim bertemu untuk menandatangani surat kuasa. Surat kuasa dalam hal ini digunakan para Advokat untuk menangani perkara klien. Dalam tahap ini identitas klien, identitas Advokat yang bersangkutan dan identitas induk masuk ke dalam sistem.</w:t>
      </w:r>
    </w:p>
    <w:p w:rsidR="00602068" w:rsidRPr="004D5A12" w:rsidRDefault="00602068" w:rsidP="00602068">
      <w:pPr>
        <w:pStyle w:val="ListParagraph"/>
        <w:numPr>
          <w:ilvl w:val="0"/>
          <w:numId w:val="1"/>
        </w:numPr>
        <w:spacing w:after="160" w:line="480" w:lineRule="auto"/>
        <w:ind w:left="284" w:hanging="284"/>
        <w:rPr>
          <w:rFonts w:cs="Times New Roman"/>
          <w:color w:val="000000" w:themeColor="text1"/>
          <w:szCs w:val="24"/>
        </w:rPr>
      </w:pPr>
      <w:r w:rsidRPr="004D5A12">
        <w:rPr>
          <w:rFonts w:cs="Times New Roman"/>
          <w:color w:val="000000" w:themeColor="text1"/>
          <w:szCs w:val="24"/>
        </w:rPr>
        <w:t xml:space="preserve">Proses Somasi </w:t>
      </w:r>
    </w:p>
    <w:p w:rsidR="00602068" w:rsidRPr="00F11F0D" w:rsidRDefault="00602068" w:rsidP="00602068">
      <w:pPr>
        <w:pStyle w:val="ListParagraph"/>
        <w:spacing w:line="480" w:lineRule="auto"/>
        <w:ind w:left="284" w:firstLine="567"/>
        <w:rPr>
          <w:rFonts w:cs="Times New Roman"/>
          <w:color w:val="000000" w:themeColor="text1"/>
          <w:szCs w:val="24"/>
        </w:rPr>
      </w:pPr>
      <w:r w:rsidRPr="004D5A12">
        <w:rPr>
          <w:rFonts w:cs="Times New Roman"/>
          <w:color w:val="000000" w:themeColor="text1"/>
          <w:szCs w:val="24"/>
        </w:rPr>
        <w:t>Proses Somasi adalah proses dimana Advokat mengirimkan surat peringatan kepada pihak lawan. Dalam proses ini ada dua kemungkinan yang bisa terjadi. Kemungkinan pertama adalah adanya jawaban dari pihak lawan, hal ini dapat dilanjutkan pada tahap berunding (mediasi). Kemungkinan kedua adalah tidak adanya jawaban dari pihak lawan yang berarti perkara akan didaftarkan pada Pengadilan Negeri. Pada tahap selanjutnya menunggu surat panggilan sidang dari Pengadilan Negeri.</w:t>
      </w:r>
    </w:p>
    <w:p w:rsidR="00602068" w:rsidRPr="004D5A12" w:rsidRDefault="00602068" w:rsidP="00602068">
      <w:pPr>
        <w:pStyle w:val="ListParagraph"/>
        <w:numPr>
          <w:ilvl w:val="0"/>
          <w:numId w:val="1"/>
        </w:numPr>
        <w:spacing w:after="160" w:line="480" w:lineRule="auto"/>
        <w:ind w:left="284" w:hanging="284"/>
        <w:rPr>
          <w:rFonts w:cs="Times New Roman"/>
          <w:color w:val="000000" w:themeColor="text1"/>
          <w:szCs w:val="24"/>
        </w:rPr>
      </w:pPr>
      <w:r w:rsidRPr="004D5A12">
        <w:rPr>
          <w:rFonts w:cs="Times New Roman"/>
          <w:color w:val="000000" w:themeColor="text1"/>
          <w:szCs w:val="24"/>
        </w:rPr>
        <w:t>Proses Mediasi di Pengadilan Negeri</w:t>
      </w:r>
    </w:p>
    <w:p w:rsidR="00602068" w:rsidRDefault="00602068" w:rsidP="00602068">
      <w:pPr>
        <w:pStyle w:val="ListParagraph"/>
        <w:spacing w:line="480" w:lineRule="auto"/>
        <w:ind w:left="284" w:firstLine="567"/>
        <w:rPr>
          <w:rFonts w:cs="Times New Roman"/>
          <w:color w:val="000000" w:themeColor="text1"/>
          <w:szCs w:val="24"/>
        </w:rPr>
      </w:pPr>
      <w:r w:rsidRPr="004D5A12">
        <w:rPr>
          <w:rFonts w:cs="Times New Roman"/>
          <w:color w:val="000000" w:themeColor="text1"/>
          <w:szCs w:val="24"/>
        </w:rPr>
        <w:t>Setelah surat panggilan sidang diterima, klien dan pihak tergugat menjalani proses mediasi di Pengadilan Negeri. Proses ini memakan waktu sekurang – kurangnya 30 (tiga puluh) hari. Jika proses mediasi berhasil, akan menghasilkan akta perdamaian dalam ketetapan Pengadilan Negeri. Jika tidak maka perkara akan masuk ke proses persidangan.</w:t>
      </w:r>
    </w:p>
    <w:p w:rsidR="00602068" w:rsidRDefault="00602068" w:rsidP="00602068">
      <w:pPr>
        <w:pStyle w:val="ListParagraph"/>
        <w:spacing w:line="480" w:lineRule="auto"/>
        <w:ind w:left="284" w:firstLine="567"/>
        <w:rPr>
          <w:rFonts w:cs="Times New Roman"/>
          <w:color w:val="000000" w:themeColor="text1"/>
          <w:szCs w:val="24"/>
        </w:rPr>
      </w:pPr>
    </w:p>
    <w:p w:rsidR="00602068" w:rsidRPr="00E61803" w:rsidRDefault="00602068" w:rsidP="00602068">
      <w:pPr>
        <w:pStyle w:val="ListParagraph"/>
        <w:spacing w:line="480" w:lineRule="auto"/>
        <w:ind w:left="284" w:firstLine="567"/>
        <w:rPr>
          <w:rFonts w:cs="Times New Roman"/>
          <w:color w:val="000000" w:themeColor="text1"/>
          <w:szCs w:val="24"/>
        </w:rPr>
      </w:pPr>
    </w:p>
    <w:p w:rsidR="00602068" w:rsidRPr="004D5A12" w:rsidRDefault="00602068" w:rsidP="00602068">
      <w:pPr>
        <w:pStyle w:val="ListParagraph"/>
        <w:numPr>
          <w:ilvl w:val="0"/>
          <w:numId w:val="1"/>
        </w:numPr>
        <w:spacing w:after="160" w:line="480" w:lineRule="auto"/>
        <w:ind w:left="284" w:hanging="284"/>
        <w:rPr>
          <w:rFonts w:cs="Times New Roman"/>
          <w:color w:val="000000" w:themeColor="text1"/>
          <w:szCs w:val="24"/>
        </w:rPr>
      </w:pPr>
      <w:r w:rsidRPr="004D5A12">
        <w:rPr>
          <w:rFonts w:cs="Times New Roman"/>
          <w:color w:val="000000" w:themeColor="text1"/>
          <w:szCs w:val="24"/>
        </w:rPr>
        <w:t>Proses Sidang</w:t>
      </w:r>
    </w:p>
    <w:p w:rsidR="00602068" w:rsidRPr="00A465C2" w:rsidRDefault="00602068" w:rsidP="00602068">
      <w:pPr>
        <w:pStyle w:val="ListParagraph"/>
        <w:spacing w:line="480" w:lineRule="auto"/>
        <w:ind w:left="284" w:firstLine="567"/>
        <w:rPr>
          <w:rFonts w:cs="Times New Roman"/>
          <w:color w:val="000000" w:themeColor="text1"/>
          <w:szCs w:val="24"/>
        </w:rPr>
      </w:pPr>
      <w:r w:rsidRPr="004D5A12">
        <w:rPr>
          <w:rFonts w:cs="Times New Roman"/>
          <w:color w:val="000000" w:themeColor="text1"/>
          <w:szCs w:val="24"/>
        </w:rPr>
        <w:lastRenderedPageBreak/>
        <w:t>Dalam proses sidang, pada sidang pertama akan dibacakan gugatan, setelah pembacaan gugatan, sidang di tunda 1 (satu) minggu untuk mendapatkan jawaban dari pihak tergugat. Pada sidang kedua, setelah mendapatkan jawaban dari pihak tergugat, sidang di tunda lagi 1 (satu) minggu untuk mendapatkan ja</w:t>
      </w:r>
      <w:r>
        <w:rPr>
          <w:rFonts w:cs="Times New Roman"/>
          <w:color w:val="000000" w:themeColor="text1"/>
          <w:szCs w:val="24"/>
        </w:rPr>
        <w:t>waban replik (tanggapan penggugat terhadap jawaban tergugat)</w:t>
      </w:r>
      <w:r w:rsidRPr="004D5A12">
        <w:rPr>
          <w:rFonts w:cs="Times New Roman"/>
          <w:color w:val="000000" w:themeColor="text1"/>
          <w:szCs w:val="24"/>
        </w:rPr>
        <w:t>. Pada sida</w:t>
      </w:r>
      <w:r>
        <w:rPr>
          <w:rFonts w:cs="Times New Roman"/>
          <w:color w:val="000000" w:themeColor="text1"/>
          <w:szCs w:val="24"/>
        </w:rPr>
        <w:t xml:space="preserve">ng ketiga, penggugat menyerahkan replik, lalu </w:t>
      </w:r>
      <w:r w:rsidRPr="004D5A12">
        <w:rPr>
          <w:rFonts w:cs="Times New Roman"/>
          <w:color w:val="000000" w:themeColor="text1"/>
          <w:szCs w:val="24"/>
        </w:rPr>
        <w:t xml:space="preserve">sidang di tunda lagi 1 (satu) minggu untuk mendapatkan </w:t>
      </w:r>
      <w:r>
        <w:rPr>
          <w:rFonts w:cs="Times New Roman"/>
          <w:color w:val="000000" w:themeColor="text1"/>
          <w:szCs w:val="24"/>
        </w:rPr>
        <w:t>jawaban duplik (tanggapan tergugat terhadap duplik penggugat). Pada sidang keempat tergugat menyerahkan duplik, lalu sidang ditunda lagi satu minggu. Dalam sidang kelima</w:t>
      </w:r>
      <w:r w:rsidRPr="004D5A12">
        <w:rPr>
          <w:rFonts w:cs="Times New Roman"/>
          <w:color w:val="000000" w:themeColor="text1"/>
          <w:szCs w:val="24"/>
        </w:rPr>
        <w:t xml:space="preserve"> ini penggugat membawa bukti</w:t>
      </w:r>
      <w:r>
        <w:rPr>
          <w:rFonts w:cs="Times New Roman"/>
          <w:color w:val="000000" w:themeColor="text1"/>
          <w:szCs w:val="24"/>
        </w:rPr>
        <w:t xml:space="preserve"> – bukti surat untuk memperkuat dalil – dalil penggugat sendiri</w:t>
      </w:r>
      <w:r w:rsidRPr="004D5A12">
        <w:rPr>
          <w:rFonts w:cs="Times New Roman"/>
          <w:color w:val="000000" w:themeColor="text1"/>
          <w:szCs w:val="24"/>
        </w:rPr>
        <w:t>.</w:t>
      </w:r>
      <w:r>
        <w:rPr>
          <w:rFonts w:cs="Times New Roman"/>
          <w:color w:val="000000" w:themeColor="text1"/>
          <w:szCs w:val="24"/>
        </w:rPr>
        <w:t xml:space="preserve"> Sidang keenam tergugat membawa bukti – bukti surat untuk memperkuat dalil – dalilnya, lalu sidang ditunda satu minggu. Sidang ketujuh penggugat membawa saksi – saksi untuk memperkuat dalil – dalilnya dan melemahkan dalil tergugat, lalu sidang ditunda lagi satu minggu. Sidang kedelapan tergugat membawa saksi – saksi untuk memperkuat dalilnya, lalu sidang ditunda lagi satu minggu. Pada sidang kesembilan kedua belah pihak membuat kesimpulan dari versinya masing – masing dan diserahkan kepada Pengadilan Negeri, lalu sidang ditunda lagi satu minggu. Terakhir adalah sidang putusan hakim, dimana Pengadilan Negeri memberikan putusan pada perkara.</w:t>
      </w:r>
    </w:p>
    <w:p w:rsidR="00602068" w:rsidRPr="004D5A12" w:rsidRDefault="00602068" w:rsidP="00602068">
      <w:pPr>
        <w:pStyle w:val="Heading3"/>
      </w:pPr>
      <w:bookmarkStart w:id="26" w:name="_Toc531180626"/>
      <w:bookmarkStart w:id="27" w:name="_Toc26123949"/>
      <w:r w:rsidRPr="004D5A12">
        <w:t>3.2.3</w:t>
      </w:r>
      <w:r w:rsidRPr="004D5A12">
        <w:tab/>
        <w:t>Identifikasi Masalah</w:t>
      </w:r>
      <w:bookmarkEnd w:id="26"/>
      <w:bookmarkEnd w:id="27"/>
    </w:p>
    <w:p w:rsidR="00602068" w:rsidRDefault="00602068" w:rsidP="00602068">
      <w:pPr>
        <w:ind w:hanging="142"/>
        <w:rPr>
          <w:rFonts w:cs="Times New Roman"/>
          <w:color w:val="000000" w:themeColor="text1"/>
          <w:szCs w:val="24"/>
        </w:rPr>
      </w:pPr>
      <w:r w:rsidRPr="004D5A12">
        <w:rPr>
          <w:rFonts w:cs="Times New Roman"/>
          <w:color w:val="000000" w:themeColor="text1"/>
          <w:szCs w:val="24"/>
        </w:rPr>
        <w:tab/>
      </w:r>
      <w:r w:rsidRPr="004D5A12">
        <w:rPr>
          <w:rFonts w:cs="Times New Roman"/>
          <w:color w:val="000000" w:themeColor="text1"/>
          <w:szCs w:val="24"/>
        </w:rPr>
        <w:tab/>
        <w:t>Berdasarkan sistem yang saat ini berjalan pada Buyung &amp; Partners, peneliti menemukan beberapa masalah dan penyebabnya yang</w:t>
      </w:r>
      <w:r>
        <w:rPr>
          <w:rFonts w:cs="Times New Roman"/>
          <w:color w:val="000000" w:themeColor="text1"/>
          <w:szCs w:val="24"/>
        </w:rPr>
        <w:t xml:space="preserve"> dijabarkan ke dalam Tabel 3.1.</w:t>
      </w:r>
    </w:p>
    <w:p w:rsidR="00602068" w:rsidRPr="002929CA" w:rsidRDefault="00602068" w:rsidP="00602068">
      <w:pPr>
        <w:pStyle w:val="Tabel"/>
      </w:pPr>
      <w:bookmarkStart w:id="28" w:name="_Toc531364721"/>
      <w:bookmarkStart w:id="29" w:name="_Toc531364924"/>
      <w:bookmarkStart w:id="30" w:name="_Toc5630591"/>
      <w:bookmarkStart w:id="31" w:name="_Toc6177239"/>
      <w:bookmarkStart w:id="32" w:name="_Toc19785101"/>
      <w:bookmarkStart w:id="33" w:name="_Toc23240714"/>
      <w:bookmarkStart w:id="34" w:name="_Toc26124326"/>
      <w:r w:rsidRPr="002929CA">
        <w:lastRenderedPageBreak/>
        <w:t xml:space="preserve">Tabel 3.1  </w:t>
      </w:r>
      <w:r w:rsidRPr="002929CA">
        <w:rPr>
          <w:b w:val="0"/>
        </w:rPr>
        <w:t>Identifikasi Masalah</w:t>
      </w:r>
      <w:bookmarkEnd w:id="28"/>
      <w:bookmarkEnd w:id="29"/>
      <w:bookmarkEnd w:id="30"/>
      <w:bookmarkEnd w:id="31"/>
      <w:bookmarkEnd w:id="32"/>
      <w:bookmarkEnd w:id="33"/>
      <w:bookmarkEnd w:id="34"/>
    </w:p>
    <w:tbl>
      <w:tblPr>
        <w:tblStyle w:val="TableGrid"/>
        <w:tblW w:w="8006" w:type="dxa"/>
        <w:tblInd w:w="-5" w:type="dxa"/>
        <w:tblLook w:val="04A0" w:firstRow="1" w:lastRow="0" w:firstColumn="1" w:lastColumn="0" w:noHBand="0" w:noVBand="1"/>
      </w:tblPr>
      <w:tblGrid>
        <w:gridCol w:w="4069"/>
        <w:gridCol w:w="3937"/>
      </w:tblGrid>
      <w:tr w:rsidR="00602068" w:rsidRPr="004D5A12" w:rsidTr="006C065B">
        <w:trPr>
          <w:trHeight w:val="359"/>
        </w:trPr>
        <w:tc>
          <w:tcPr>
            <w:tcW w:w="4069" w:type="dxa"/>
          </w:tcPr>
          <w:p w:rsidR="00602068" w:rsidRPr="004D5A12" w:rsidRDefault="00602068" w:rsidP="006C065B">
            <w:pPr>
              <w:spacing w:line="240" w:lineRule="auto"/>
              <w:jc w:val="center"/>
              <w:rPr>
                <w:rFonts w:cs="Times New Roman"/>
                <w:b/>
                <w:color w:val="000000" w:themeColor="text1"/>
                <w:szCs w:val="24"/>
              </w:rPr>
            </w:pPr>
            <w:r w:rsidRPr="004D5A12">
              <w:rPr>
                <w:rFonts w:cs="Times New Roman"/>
                <w:b/>
                <w:color w:val="000000" w:themeColor="text1"/>
                <w:szCs w:val="24"/>
              </w:rPr>
              <w:t>MASALAH</w:t>
            </w:r>
          </w:p>
        </w:tc>
        <w:tc>
          <w:tcPr>
            <w:tcW w:w="3937" w:type="dxa"/>
          </w:tcPr>
          <w:p w:rsidR="00602068" w:rsidRPr="004D5A12" w:rsidRDefault="00602068" w:rsidP="006C065B">
            <w:pPr>
              <w:spacing w:line="240" w:lineRule="auto"/>
              <w:jc w:val="center"/>
              <w:rPr>
                <w:rFonts w:cs="Times New Roman"/>
                <w:b/>
                <w:color w:val="000000" w:themeColor="text1"/>
                <w:szCs w:val="24"/>
              </w:rPr>
            </w:pPr>
            <w:r w:rsidRPr="004D5A12">
              <w:rPr>
                <w:rFonts w:cs="Times New Roman"/>
                <w:b/>
                <w:color w:val="000000" w:themeColor="text1"/>
                <w:szCs w:val="24"/>
              </w:rPr>
              <w:t>PENYEBAB MASALAH</w:t>
            </w:r>
          </w:p>
        </w:tc>
      </w:tr>
      <w:tr w:rsidR="00602068" w:rsidRPr="004D5A12" w:rsidTr="006C065B">
        <w:trPr>
          <w:trHeight w:val="562"/>
        </w:trPr>
        <w:tc>
          <w:tcPr>
            <w:tcW w:w="4069" w:type="dxa"/>
          </w:tcPr>
          <w:p w:rsidR="00602068" w:rsidRPr="004D5A12" w:rsidRDefault="00602068" w:rsidP="006C065B">
            <w:pPr>
              <w:spacing w:line="240" w:lineRule="auto"/>
              <w:rPr>
                <w:rFonts w:cs="Times New Roman"/>
                <w:color w:val="000000" w:themeColor="text1"/>
                <w:szCs w:val="24"/>
              </w:rPr>
            </w:pPr>
            <w:r>
              <w:rPr>
                <w:rFonts w:cs="Times New Roman"/>
                <w:color w:val="000000" w:themeColor="text1"/>
                <w:szCs w:val="24"/>
              </w:rPr>
              <w:t>Banyak berkas perkara yang tertukar, hilang, bahkan rusak</w:t>
            </w:r>
          </w:p>
        </w:tc>
        <w:tc>
          <w:tcPr>
            <w:tcW w:w="3937" w:type="dxa"/>
          </w:tcPr>
          <w:p w:rsidR="00602068" w:rsidRPr="004D5A12" w:rsidRDefault="00602068" w:rsidP="006C065B">
            <w:pPr>
              <w:spacing w:line="240" w:lineRule="auto"/>
              <w:rPr>
                <w:rFonts w:cs="Times New Roman"/>
                <w:color w:val="000000" w:themeColor="text1"/>
                <w:szCs w:val="24"/>
              </w:rPr>
            </w:pPr>
            <w:r w:rsidRPr="004D5A12">
              <w:rPr>
                <w:rFonts w:cs="Times New Roman"/>
                <w:color w:val="000000" w:themeColor="text1"/>
                <w:szCs w:val="24"/>
              </w:rPr>
              <w:t>Berkas Perkara masih berbentuk fisik</w:t>
            </w:r>
          </w:p>
        </w:tc>
      </w:tr>
      <w:tr w:rsidR="00602068" w:rsidRPr="004D5A12" w:rsidTr="006C065B">
        <w:trPr>
          <w:trHeight w:val="665"/>
        </w:trPr>
        <w:tc>
          <w:tcPr>
            <w:tcW w:w="4069" w:type="dxa"/>
          </w:tcPr>
          <w:p w:rsidR="00602068" w:rsidRPr="004D5A12" w:rsidRDefault="00602068" w:rsidP="006C065B">
            <w:pPr>
              <w:spacing w:line="240" w:lineRule="auto"/>
              <w:rPr>
                <w:rFonts w:cs="Times New Roman"/>
                <w:color w:val="000000" w:themeColor="text1"/>
                <w:szCs w:val="24"/>
              </w:rPr>
            </w:pPr>
            <w:r w:rsidRPr="004D5A12">
              <w:rPr>
                <w:rFonts w:cs="Times New Roman"/>
                <w:color w:val="000000" w:themeColor="text1"/>
                <w:szCs w:val="24"/>
              </w:rPr>
              <w:t>Banyaknya jadwal Advokat yang bentrok pada saat persidangan</w:t>
            </w:r>
          </w:p>
        </w:tc>
        <w:tc>
          <w:tcPr>
            <w:tcW w:w="3937" w:type="dxa"/>
          </w:tcPr>
          <w:p w:rsidR="00602068" w:rsidRPr="004D5A12" w:rsidRDefault="00602068" w:rsidP="006C065B">
            <w:pPr>
              <w:spacing w:line="240" w:lineRule="auto"/>
              <w:rPr>
                <w:rFonts w:cs="Times New Roman"/>
                <w:color w:val="000000" w:themeColor="text1"/>
                <w:szCs w:val="24"/>
              </w:rPr>
            </w:pPr>
            <w:r w:rsidRPr="004D5A12">
              <w:rPr>
                <w:rFonts w:cs="Times New Roman"/>
                <w:color w:val="000000" w:themeColor="text1"/>
                <w:szCs w:val="24"/>
              </w:rPr>
              <w:t>Dikarenakan tidak terorganisirnya jadwal para Advokat</w:t>
            </w:r>
          </w:p>
        </w:tc>
      </w:tr>
      <w:tr w:rsidR="00602068" w:rsidRPr="004D5A12" w:rsidTr="006C065B">
        <w:trPr>
          <w:trHeight w:val="665"/>
        </w:trPr>
        <w:tc>
          <w:tcPr>
            <w:tcW w:w="4069" w:type="dxa"/>
          </w:tcPr>
          <w:p w:rsidR="00602068" w:rsidRPr="004D5A12" w:rsidRDefault="00602068" w:rsidP="006C065B">
            <w:pPr>
              <w:spacing w:line="240" w:lineRule="auto"/>
              <w:rPr>
                <w:rFonts w:cs="Times New Roman"/>
                <w:color w:val="000000" w:themeColor="text1"/>
                <w:szCs w:val="24"/>
              </w:rPr>
            </w:pPr>
            <w:r>
              <w:rPr>
                <w:rFonts w:cs="Times New Roman"/>
                <w:color w:val="000000" w:themeColor="text1"/>
                <w:szCs w:val="24"/>
              </w:rPr>
              <w:t>Laporan keuangan yang masih dihitung manual</w:t>
            </w:r>
          </w:p>
        </w:tc>
        <w:tc>
          <w:tcPr>
            <w:tcW w:w="3937" w:type="dxa"/>
          </w:tcPr>
          <w:p w:rsidR="00602068" w:rsidRPr="004D5A12" w:rsidRDefault="00602068" w:rsidP="006C065B">
            <w:pPr>
              <w:spacing w:line="240" w:lineRule="auto"/>
              <w:rPr>
                <w:rFonts w:cs="Times New Roman"/>
                <w:color w:val="000000" w:themeColor="text1"/>
                <w:szCs w:val="24"/>
              </w:rPr>
            </w:pPr>
            <w:r>
              <w:rPr>
                <w:rFonts w:cs="Times New Roman"/>
                <w:color w:val="000000" w:themeColor="text1"/>
                <w:szCs w:val="24"/>
              </w:rPr>
              <w:t>Data keuangan tidak dihitung secara otomatis</w:t>
            </w:r>
          </w:p>
        </w:tc>
      </w:tr>
    </w:tbl>
    <w:p w:rsidR="00602068" w:rsidRDefault="00602068" w:rsidP="00602068">
      <w:bookmarkStart w:id="35" w:name="_Toc531180627"/>
    </w:p>
    <w:p w:rsidR="00602068" w:rsidRPr="004D5A12" w:rsidRDefault="00602068" w:rsidP="00602068">
      <w:pPr>
        <w:pStyle w:val="Heading3"/>
      </w:pPr>
      <w:bookmarkStart w:id="36" w:name="_Toc26123950"/>
      <w:r>
        <w:t xml:space="preserve">3.2.4  </w:t>
      </w:r>
      <w:r w:rsidRPr="002929CA">
        <w:t>Solusi</w:t>
      </w:r>
      <w:r w:rsidRPr="004D5A12">
        <w:t xml:space="preserve"> Masalah</w:t>
      </w:r>
      <w:bookmarkEnd w:id="35"/>
      <w:bookmarkEnd w:id="36"/>
    </w:p>
    <w:p w:rsidR="00602068" w:rsidRPr="004D5A12" w:rsidRDefault="00602068" w:rsidP="00602068">
      <w:pPr>
        <w:ind w:hanging="284"/>
        <w:rPr>
          <w:rFonts w:cs="Times New Roman"/>
          <w:color w:val="000000" w:themeColor="text1"/>
          <w:szCs w:val="24"/>
        </w:rPr>
      </w:pPr>
      <w:r w:rsidRPr="004D5A12">
        <w:rPr>
          <w:rFonts w:cs="Times New Roman"/>
          <w:color w:val="000000" w:themeColor="text1"/>
          <w:szCs w:val="24"/>
        </w:rPr>
        <w:tab/>
      </w:r>
      <w:r w:rsidRPr="004D5A12">
        <w:rPr>
          <w:rFonts w:cs="Times New Roman"/>
          <w:color w:val="000000" w:themeColor="text1"/>
          <w:szCs w:val="24"/>
        </w:rPr>
        <w:tab/>
        <w:t xml:space="preserve">Berdasarkan identifikasi masalah pada Tabel 3.1, maka ada beberapa solusi untuk menyelesaikan permasalahan pada Tabel 3.2 </w:t>
      </w:r>
    </w:p>
    <w:p w:rsidR="00602068" w:rsidRPr="002929CA" w:rsidRDefault="00602068" w:rsidP="00602068">
      <w:pPr>
        <w:pStyle w:val="Tabel"/>
      </w:pPr>
      <w:bookmarkStart w:id="37" w:name="_Toc531364723"/>
      <w:bookmarkStart w:id="38" w:name="_Toc531364926"/>
      <w:bookmarkStart w:id="39" w:name="_Toc5630592"/>
      <w:bookmarkStart w:id="40" w:name="_Toc6177240"/>
      <w:bookmarkStart w:id="41" w:name="_Toc19785102"/>
      <w:bookmarkStart w:id="42" w:name="_Toc23240715"/>
      <w:bookmarkStart w:id="43" w:name="_Toc26124327"/>
      <w:r w:rsidRPr="002929CA">
        <w:t xml:space="preserve">Tabel 3.2 </w:t>
      </w:r>
      <w:r w:rsidRPr="002929CA">
        <w:rPr>
          <w:b w:val="0"/>
        </w:rPr>
        <w:t>Solusi Masalah</w:t>
      </w:r>
      <w:bookmarkEnd w:id="37"/>
      <w:bookmarkEnd w:id="38"/>
      <w:bookmarkEnd w:id="39"/>
      <w:bookmarkEnd w:id="40"/>
      <w:bookmarkEnd w:id="41"/>
      <w:bookmarkEnd w:id="42"/>
      <w:bookmarkEnd w:id="43"/>
    </w:p>
    <w:tbl>
      <w:tblPr>
        <w:tblStyle w:val="TableGrid"/>
        <w:tblW w:w="7946" w:type="dxa"/>
        <w:tblInd w:w="-5" w:type="dxa"/>
        <w:tblLook w:val="04A0" w:firstRow="1" w:lastRow="0" w:firstColumn="1" w:lastColumn="0" w:noHBand="0" w:noVBand="1"/>
      </w:tblPr>
      <w:tblGrid>
        <w:gridCol w:w="4506"/>
        <w:gridCol w:w="3440"/>
      </w:tblGrid>
      <w:tr w:rsidR="00602068" w:rsidRPr="004D5A12" w:rsidTr="006C065B">
        <w:trPr>
          <w:trHeight w:val="376"/>
        </w:trPr>
        <w:tc>
          <w:tcPr>
            <w:tcW w:w="4506" w:type="dxa"/>
          </w:tcPr>
          <w:p w:rsidR="00602068" w:rsidRPr="004D5A12" w:rsidRDefault="00602068" w:rsidP="006C065B">
            <w:pPr>
              <w:spacing w:line="360" w:lineRule="auto"/>
              <w:jc w:val="center"/>
              <w:rPr>
                <w:rFonts w:cs="Times New Roman"/>
                <w:b/>
                <w:color w:val="000000" w:themeColor="text1"/>
                <w:szCs w:val="24"/>
              </w:rPr>
            </w:pPr>
            <w:r w:rsidRPr="004D5A12">
              <w:rPr>
                <w:rFonts w:cs="Times New Roman"/>
                <w:b/>
                <w:color w:val="000000" w:themeColor="text1"/>
                <w:szCs w:val="24"/>
              </w:rPr>
              <w:t>MASALAH</w:t>
            </w:r>
          </w:p>
        </w:tc>
        <w:tc>
          <w:tcPr>
            <w:tcW w:w="3440" w:type="dxa"/>
          </w:tcPr>
          <w:p w:rsidR="00602068" w:rsidRPr="004D5A12" w:rsidRDefault="00602068" w:rsidP="006C065B">
            <w:pPr>
              <w:spacing w:line="360" w:lineRule="auto"/>
              <w:jc w:val="center"/>
              <w:rPr>
                <w:rFonts w:cs="Times New Roman"/>
                <w:b/>
                <w:color w:val="000000" w:themeColor="text1"/>
                <w:szCs w:val="24"/>
              </w:rPr>
            </w:pPr>
            <w:r w:rsidRPr="004D5A12">
              <w:rPr>
                <w:rFonts w:cs="Times New Roman"/>
                <w:b/>
                <w:color w:val="000000" w:themeColor="text1"/>
                <w:szCs w:val="24"/>
              </w:rPr>
              <w:t>SOLUSI MASALAH</w:t>
            </w:r>
          </w:p>
        </w:tc>
      </w:tr>
      <w:tr w:rsidR="00602068" w:rsidRPr="004D5A12" w:rsidTr="006C065B">
        <w:trPr>
          <w:trHeight w:val="2238"/>
        </w:trPr>
        <w:tc>
          <w:tcPr>
            <w:tcW w:w="4506" w:type="dxa"/>
          </w:tcPr>
          <w:p w:rsidR="00602068" w:rsidRPr="004D5A12" w:rsidRDefault="00602068" w:rsidP="006C065B">
            <w:pPr>
              <w:spacing w:line="360" w:lineRule="auto"/>
              <w:rPr>
                <w:rFonts w:cs="Times New Roman"/>
                <w:b/>
                <w:color w:val="000000" w:themeColor="text1"/>
                <w:szCs w:val="24"/>
              </w:rPr>
            </w:pPr>
            <w:r>
              <w:rPr>
                <w:rFonts w:cs="Times New Roman"/>
                <w:color w:val="000000" w:themeColor="text1"/>
                <w:szCs w:val="24"/>
              </w:rPr>
              <w:t>Banyak berkas perkara yang tertukar, hilang, bahkan rusak</w:t>
            </w:r>
          </w:p>
        </w:tc>
        <w:tc>
          <w:tcPr>
            <w:tcW w:w="3440" w:type="dxa"/>
          </w:tcPr>
          <w:p w:rsidR="00602068" w:rsidRPr="004D5A12" w:rsidRDefault="00602068" w:rsidP="006C065B">
            <w:pPr>
              <w:spacing w:line="360" w:lineRule="auto"/>
              <w:rPr>
                <w:rFonts w:cs="Times New Roman"/>
                <w:color w:val="000000" w:themeColor="text1"/>
                <w:szCs w:val="24"/>
              </w:rPr>
            </w:pPr>
            <w:r w:rsidRPr="004D5A12">
              <w:rPr>
                <w:rFonts w:cs="Times New Roman"/>
                <w:color w:val="000000" w:themeColor="text1"/>
                <w:szCs w:val="24"/>
              </w:rPr>
              <w:t>Manajemen berkas sudah diatur sedemikian rupa d</w:t>
            </w:r>
            <w:r>
              <w:rPr>
                <w:rFonts w:cs="Times New Roman"/>
                <w:color w:val="000000" w:themeColor="text1"/>
                <w:szCs w:val="24"/>
              </w:rPr>
              <w:t xml:space="preserve">engan sistem. Berkas fisik yang sudah di scan, </w:t>
            </w:r>
            <w:r w:rsidRPr="004D5A12">
              <w:rPr>
                <w:rFonts w:cs="Times New Roman"/>
                <w:color w:val="000000" w:themeColor="text1"/>
                <w:szCs w:val="24"/>
              </w:rPr>
              <w:t>dapat di simpan kedalam sistem. Sehingga dapat m</w:t>
            </w:r>
            <w:r>
              <w:rPr>
                <w:rFonts w:cs="Times New Roman"/>
                <w:color w:val="000000" w:themeColor="text1"/>
                <w:szCs w:val="24"/>
              </w:rPr>
              <w:t xml:space="preserve">empermudah untuk pengarsipan berkas - </w:t>
            </w:r>
            <w:r w:rsidRPr="004D5A12">
              <w:rPr>
                <w:rFonts w:cs="Times New Roman"/>
                <w:color w:val="000000" w:themeColor="text1"/>
                <w:szCs w:val="24"/>
              </w:rPr>
              <w:t>berkas perkara</w:t>
            </w:r>
            <w:r>
              <w:rPr>
                <w:rFonts w:cs="Times New Roman"/>
                <w:color w:val="000000" w:themeColor="text1"/>
                <w:szCs w:val="24"/>
              </w:rPr>
              <w:t xml:space="preserve"> </w:t>
            </w:r>
          </w:p>
        </w:tc>
      </w:tr>
      <w:tr w:rsidR="00602068" w:rsidRPr="004D5A12" w:rsidTr="006C065B">
        <w:trPr>
          <w:trHeight w:val="897"/>
        </w:trPr>
        <w:tc>
          <w:tcPr>
            <w:tcW w:w="4506" w:type="dxa"/>
          </w:tcPr>
          <w:p w:rsidR="00602068" w:rsidRPr="004D5A12" w:rsidRDefault="00602068" w:rsidP="006C065B">
            <w:pPr>
              <w:spacing w:line="360" w:lineRule="auto"/>
              <w:rPr>
                <w:rFonts w:cs="Times New Roman"/>
                <w:b/>
                <w:color w:val="000000" w:themeColor="text1"/>
                <w:szCs w:val="24"/>
              </w:rPr>
            </w:pPr>
            <w:r w:rsidRPr="004D5A12">
              <w:rPr>
                <w:rFonts w:cs="Times New Roman"/>
                <w:color w:val="000000" w:themeColor="text1"/>
                <w:szCs w:val="24"/>
              </w:rPr>
              <w:t>Banyaknya jadwal Advokat yang bentrok pada saat persidangan</w:t>
            </w:r>
          </w:p>
        </w:tc>
        <w:tc>
          <w:tcPr>
            <w:tcW w:w="3440" w:type="dxa"/>
          </w:tcPr>
          <w:p w:rsidR="00602068" w:rsidRPr="004D5A12" w:rsidRDefault="00602068" w:rsidP="006C065B">
            <w:pPr>
              <w:spacing w:line="360" w:lineRule="auto"/>
              <w:rPr>
                <w:rFonts w:cs="Times New Roman"/>
                <w:color w:val="000000" w:themeColor="text1"/>
                <w:szCs w:val="24"/>
              </w:rPr>
            </w:pPr>
            <w:r>
              <w:rPr>
                <w:rFonts w:cs="Times New Roman"/>
                <w:color w:val="000000" w:themeColor="text1"/>
                <w:szCs w:val="24"/>
              </w:rPr>
              <w:t xml:space="preserve">Jadwal Advokat yang bentrok akan diseleksi oleh sistem. </w:t>
            </w:r>
          </w:p>
        </w:tc>
      </w:tr>
      <w:tr w:rsidR="00602068" w:rsidRPr="004D5A12" w:rsidTr="006C065B">
        <w:trPr>
          <w:trHeight w:val="897"/>
        </w:trPr>
        <w:tc>
          <w:tcPr>
            <w:tcW w:w="4506" w:type="dxa"/>
          </w:tcPr>
          <w:p w:rsidR="00602068" w:rsidRPr="004D5A12" w:rsidRDefault="00602068" w:rsidP="006C065B">
            <w:pPr>
              <w:spacing w:line="360" w:lineRule="auto"/>
              <w:rPr>
                <w:rFonts w:cs="Times New Roman"/>
                <w:color w:val="000000" w:themeColor="text1"/>
                <w:szCs w:val="24"/>
              </w:rPr>
            </w:pPr>
            <w:r>
              <w:rPr>
                <w:rFonts w:cs="Times New Roman"/>
                <w:color w:val="000000" w:themeColor="text1"/>
                <w:szCs w:val="24"/>
              </w:rPr>
              <w:t>Laporan keuangan yang masih dihitung manual</w:t>
            </w:r>
          </w:p>
        </w:tc>
        <w:tc>
          <w:tcPr>
            <w:tcW w:w="3440" w:type="dxa"/>
          </w:tcPr>
          <w:p w:rsidR="00602068" w:rsidRDefault="00602068" w:rsidP="006C065B">
            <w:pPr>
              <w:spacing w:line="360" w:lineRule="auto"/>
              <w:rPr>
                <w:rFonts w:cs="Times New Roman"/>
                <w:color w:val="000000" w:themeColor="text1"/>
                <w:szCs w:val="24"/>
              </w:rPr>
            </w:pPr>
            <w:r>
              <w:rPr>
                <w:rFonts w:cs="Times New Roman"/>
                <w:color w:val="000000" w:themeColor="text1"/>
                <w:szCs w:val="24"/>
              </w:rPr>
              <w:t>Pembayaran biaya penanganan perkara diinputkan ke dalam sistem, sehingga sistem dapat menghitung honor para Advokat dan total pemasukan bagi kantor</w:t>
            </w:r>
          </w:p>
        </w:tc>
      </w:tr>
    </w:tbl>
    <w:p w:rsidR="00602068" w:rsidRPr="004D5A12" w:rsidRDefault="00602068" w:rsidP="00602068">
      <w:pPr>
        <w:rPr>
          <w:rFonts w:cs="Times New Roman"/>
          <w:color w:val="000000" w:themeColor="text1"/>
          <w:szCs w:val="24"/>
        </w:rPr>
      </w:pPr>
    </w:p>
    <w:p w:rsidR="00602068" w:rsidRPr="004D5A12" w:rsidRDefault="00602068" w:rsidP="00602068">
      <w:pPr>
        <w:pStyle w:val="Heading2"/>
      </w:pPr>
      <w:bookmarkStart w:id="44" w:name="_Toc531180628"/>
      <w:bookmarkStart w:id="45" w:name="_Toc26123951"/>
      <w:r>
        <w:lastRenderedPageBreak/>
        <w:t xml:space="preserve">3.3  </w:t>
      </w:r>
      <w:r w:rsidRPr="004D5A12">
        <w:t>Perancangan Sistem</w:t>
      </w:r>
      <w:bookmarkEnd w:id="44"/>
      <w:bookmarkEnd w:id="45"/>
    </w:p>
    <w:p w:rsidR="00602068" w:rsidRPr="004D5A12" w:rsidRDefault="00602068" w:rsidP="00602068">
      <w:pPr>
        <w:pStyle w:val="Heading3"/>
      </w:pPr>
      <w:bookmarkStart w:id="46" w:name="_Toc531180629"/>
      <w:bookmarkStart w:id="47" w:name="_Toc26123952"/>
      <w:r>
        <w:t xml:space="preserve">3.3.1  </w:t>
      </w:r>
      <w:r w:rsidRPr="003F068E">
        <w:rPr>
          <w:i/>
        </w:rPr>
        <w:t>Use Case</w:t>
      </w:r>
      <w:bookmarkEnd w:id="46"/>
      <w:bookmarkEnd w:id="47"/>
    </w:p>
    <w:p w:rsidR="00602068" w:rsidRPr="004D5A12" w:rsidRDefault="00602068" w:rsidP="00602068">
      <w:pPr>
        <w:ind w:hanging="851"/>
        <w:rPr>
          <w:rFonts w:cs="Times New Roman"/>
          <w:color w:val="000000" w:themeColor="text1"/>
          <w:szCs w:val="24"/>
        </w:rPr>
      </w:pPr>
      <w:r w:rsidRPr="004D5A12">
        <w:rPr>
          <w:rFonts w:cs="Times New Roman"/>
          <w:b/>
          <w:color w:val="000000" w:themeColor="text1"/>
          <w:szCs w:val="24"/>
        </w:rPr>
        <w:tab/>
      </w:r>
      <w:r w:rsidRPr="004D5A12">
        <w:rPr>
          <w:rFonts w:cs="Times New Roman"/>
          <w:b/>
          <w:color w:val="000000" w:themeColor="text1"/>
          <w:szCs w:val="24"/>
        </w:rPr>
        <w:tab/>
      </w:r>
      <w:r w:rsidRPr="003F068E">
        <w:rPr>
          <w:rFonts w:cs="Times New Roman"/>
          <w:i/>
          <w:color w:val="000000" w:themeColor="text1"/>
          <w:szCs w:val="24"/>
        </w:rPr>
        <w:t>Use case</w:t>
      </w:r>
      <w:r w:rsidRPr="004D5A12">
        <w:rPr>
          <w:rFonts w:cs="Times New Roman"/>
          <w:color w:val="000000" w:themeColor="text1"/>
          <w:szCs w:val="24"/>
        </w:rPr>
        <w:t xml:space="preserve"> adalah kegiatan interaksi yang saling berkaitan antara sistem dan aktor. </w:t>
      </w:r>
      <w:r w:rsidRPr="003F068E">
        <w:rPr>
          <w:rFonts w:cs="Times New Roman"/>
          <w:i/>
          <w:color w:val="000000" w:themeColor="text1"/>
          <w:szCs w:val="24"/>
        </w:rPr>
        <w:t>Use case</w:t>
      </w:r>
      <w:r>
        <w:rPr>
          <w:rFonts w:cs="Times New Roman"/>
          <w:color w:val="000000" w:themeColor="text1"/>
          <w:szCs w:val="24"/>
        </w:rPr>
        <w:t xml:space="preserve"> mendeskripsikan</w:t>
      </w:r>
      <w:r w:rsidRPr="004D5A12">
        <w:rPr>
          <w:rFonts w:cs="Times New Roman"/>
          <w:color w:val="000000" w:themeColor="text1"/>
          <w:szCs w:val="24"/>
        </w:rPr>
        <w:t xml:space="preserve"> interaksi antara user </w:t>
      </w:r>
      <w:r>
        <w:rPr>
          <w:rFonts w:cs="Times New Roman"/>
          <w:color w:val="000000" w:themeColor="text1"/>
          <w:szCs w:val="24"/>
        </w:rPr>
        <w:t>sebuah sistem dengan ketentuan</w:t>
      </w:r>
      <w:r w:rsidRPr="004D5A12">
        <w:rPr>
          <w:rFonts w:cs="Times New Roman"/>
          <w:color w:val="000000" w:themeColor="text1"/>
          <w:szCs w:val="24"/>
        </w:rPr>
        <w:t xml:space="preserve"> </w:t>
      </w:r>
      <w:r>
        <w:rPr>
          <w:rFonts w:cs="Times New Roman"/>
          <w:color w:val="000000" w:themeColor="text1"/>
          <w:szCs w:val="24"/>
        </w:rPr>
        <w:t>ter</w:t>
      </w:r>
      <w:r w:rsidRPr="004D5A12">
        <w:rPr>
          <w:rFonts w:cs="Times New Roman"/>
          <w:color w:val="000000" w:themeColor="text1"/>
          <w:szCs w:val="24"/>
        </w:rPr>
        <w:t>sendiri melalui sebuah cerita</w:t>
      </w:r>
      <w:r>
        <w:rPr>
          <w:rFonts w:cs="Times New Roman"/>
          <w:color w:val="000000" w:themeColor="text1"/>
          <w:szCs w:val="24"/>
        </w:rPr>
        <w:t xml:space="preserve"> bagaimana sebuah sistem digunakan</w:t>
      </w:r>
      <w:r w:rsidRPr="004D5A12">
        <w:rPr>
          <w:rFonts w:cs="Times New Roman"/>
          <w:color w:val="000000" w:themeColor="text1"/>
          <w:szCs w:val="24"/>
        </w:rPr>
        <w:t>. Aktor yang dapat melakukan interaksi dengan sist</w:t>
      </w:r>
      <w:r>
        <w:rPr>
          <w:rFonts w:cs="Times New Roman"/>
          <w:color w:val="000000" w:themeColor="text1"/>
          <w:szCs w:val="24"/>
        </w:rPr>
        <w:t>em ini adalah sebagai berikut :</w:t>
      </w:r>
    </w:p>
    <w:p w:rsidR="00602068" w:rsidRPr="004D5A12" w:rsidRDefault="00602068" w:rsidP="00602068">
      <w:pPr>
        <w:pStyle w:val="ListParagraph"/>
        <w:numPr>
          <w:ilvl w:val="0"/>
          <w:numId w:val="2"/>
        </w:numPr>
        <w:spacing w:after="160" w:line="480" w:lineRule="auto"/>
        <w:ind w:left="426" w:hanging="426"/>
        <w:rPr>
          <w:rFonts w:cs="Times New Roman"/>
          <w:color w:val="000000" w:themeColor="text1"/>
          <w:szCs w:val="24"/>
        </w:rPr>
      </w:pPr>
      <w:r w:rsidRPr="004D5A12">
        <w:rPr>
          <w:rFonts w:cs="Times New Roman"/>
          <w:color w:val="000000" w:themeColor="text1"/>
          <w:szCs w:val="24"/>
        </w:rPr>
        <w:t>Ketua</w:t>
      </w:r>
    </w:p>
    <w:p w:rsidR="00602068" w:rsidRDefault="00602068" w:rsidP="00602068">
      <w:pPr>
        <w:pStyle w:val="ListParagraph"/>
        <w:spacing w:line="480" w:lineRule="auto"/>
        <w:ind w:left="426"/>
        <w:rPr>
          <w:rFonts w:cs="Times New Roman"/>
          <w:color w:val="000000" w:themeColor="text1"/>
          <w:szCs w:val="24"/>
        </w:rPr>
      </w:pPr>
      <w:r w:rsidRPr="004D5A12">
        <w:rPr>
          <w:rFonts w:cs="Times New Roman"/>
          <w:color w:val="000000" w:themeColor="text1"/>
          <w:szCs w:val="24"/>
        </w:rPr>
        <w:t>Ketua dapat melakukan login sebelum memasuki sistem. Ketua juga dapat melihat daftar perkara apa saja yang diterima oleh kantor. Pada saat pembentukan tim, ketua ikut serta dalam pemilihan Advokat. Jika perkara sudah selesai, ketua dapat melihat rangkuman dari perkara tersebut.</w:t>
      </w:r>
    </w:p>
    <w:p w:rsidR="00602068" w:rsidRDefault="00602068" w:rsidP="00602068">
      <w:pPr>
        <w:pStyle w:val="ListParagraph"/>
        <w:spacing w:line="480" w:lineRule="auto"/>
        <w:ind w:left="426"/>
        <w:rPr>
          <w:rFonts w:cs="Times New Roman"/>
          <w:color w:val="000000" w:themeColor="text1"/>
          <w:szCs w:val="24"/>
        </w:rPr>
      </w:pPr>
      <w:r>
        <w:rPr>
          <w:rFonts w:cs="Times New Roman"/>
          <w:noProof/>
          <w:color w:val="000000" w:themeColor="text1"/>
          <w:szCs w:val="24"/>
          <w:lang w:eastAsia="id-ID"/>
        </w:rPr>
        <w:drawing>
          <wp:inline distT="0" distB="0" distL="0" distR="0">
            <wp:extent cx="4867275" cy="2495550"/>
            <wp:effectExtent l="0" t="0" r="9525" b="0"/>
            <wp:docPr id="11" name="Picture 11" descr="usecase_ke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secase_ketua"/>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l="14740" t="18947" r="19104" b="33347"/>
                    <a:stretch>
                      <a:fillRect/>
                    </a:stretch>
                  </pic:blipFill>
                  <pic:spPr bwMode="auto">
                    <a:xfrm>
                      <a:off x="0" y="0"/>
                      <a:ext cx="4867275" cy="2495550"/>
                    </a:xfrm>
                    <a:prstGeom prst="rect">
                      <a:avLst/>
                    </a:prstGeom>
                    <a:noFill/>
                    <a:ln>
                      <a:noFill/>
                    </a:ln>
                  </pic:spPr>
                </pic:pic>
              </a:graphicData>
            </a:graphic>
          </wp:inline>
        </w:drawing>
      </w:r>
    </w:p>
    <w:p w:rsidR="00602068" w:rsidRPr="00CD50F3" w:rsidRDefault="00602068" w:rsidP="00602068">
      <w:pPr>
        <w:pStyle w:val="Gambar"/>
        <w:rPr>
          <w:b w:val="0"/>
        </w:rPr>
      </w:pPr>
      <w:bookmarkStart w:id="48" w:name="_Toc26124403"/>
      <w:bookmarkStart w:id="49" w:name="_Toc26124543"/>
      <w:r>
        <w:t xml:space="preserve">Gambar 3.3 </w:t>
      </w:r>
      <w:r>
        <w:rPr>
          <w:b w:val="0"/>
          <w:i/>
        </w:rPr>
        <w:t xml:space="preserve">Use Case </w:t>
      </w:r>
      <w:r>
        <w:rPr>
          <w:b w:val="0"/>
        </w:rPr>
        <w:t>Diagram Ketua</w:t>
      </w:r>
      <w:bookmarkEnd w:id="48"/>
      <w:bookmarkEnd w:id="49"/>
      <w:r>
        <w:rPr>
          <w:b w:val="0"/>
        </w:rPr>
        <w:t xml:space="preserve"> </w:t>
      </w:r>
    </w:p>
    <w:p w:rsidR="00602068" w:rsidRPr="004D5A12" w:rsidRDefault="00602068" w:rsidP="00602068">
      <w:pPr>
        <w:pStyle w:val="ListParagraph"/>
        <w:numPr>
          <w:ilvl w:val="0"/>
          <w:numId w:val="2"/>
        </w:numPr>
        <w:spacing w:after="160" w:line="480" w:lineRule="auto"/>
        <w:ind w:left="426" w:hanging="426"/>
        <w:rPr>
          <w:rFonts w:cs="Times New Roman"/>
          <w:color w:val="000000" w:themeColor="text1"/>
          <w:szCs w:val="24"/>
        </w:rPr>
      </w:pPr>
      <w:r w:rsidRPr="004D5A12">
        <w:rPr>
          <w:rFonts w:cs="Times New Roman"/>
          <w:color w:val="000000" w:themeColor="text1"/>
          <w:szCs w:val="24"/>
        </w:rPr>
        <w:t>Admin</w:t>
      </w:r>
    </w:p>
    <w:p w:rsidR="00602068" w:rsidRPr="004D5A12" w:rsidRDefault="00602068" w:rsidP="00602068">
      <w:pPr>
        <w:pStyle w:val="ListParagraph"/>
        <w:spacing w:line="480" w:lineRule="auto"/>
        <w:ind w:left="426"/>
        <w:rPr>
          <w:rFonts w:cs="Times New Roman"/>
          <w:color w:val="000000" w:themeColor="text1"/>
          <w:szCs w:val="24"/>
        </w:rPr>
      </w:pPr>
      <w:r w:rsidRPr="004D5A12">
        <w:rPr>
          <w:rFonts w:cs="Times New Roman"/>
          <w:color w:val="000000" w:themeColor="text1"/>
          <w:szCs w:val="24"/>
        </w:rPr>
        <w:t xml:space="preserve">Admin harus melakukan login terlebih dahulu sebelum memasuki sistem. Admin dapat melihat daftar perkara – perkara yang sudah masuk ke dalam </w:t>
      </w:r>
      <w:r w:rsidRPr="004D5A12">
        <w:rPr>
          <w:rFonts w:cs="Times New Roman"/>
          <w:color w:val="000000" w:themeColor="text1"/>
          <w:szCs w:val="24"/>
        </w:rPr>
        <w:lastRenderedPageBreak/>
        <w:t xml:space="preserve">sistem kantor. Admin dapat memasukkan data perkara contohnya jenis perkara apakah itu pidana atau perdata, gugatan dari klien dll. Admin dapat memasukkan, mengubah atau menghapus data klien. Admin berperan dalam penentuan Advokat yang akan mendampingi klien pada saat mediasi dan sidang di Pengadilan Negeri. Admin juga dapat melihat rangkuman dari perkara yang sudah selesai. </w:t>
      </w:r>
    </w:p>
    <w:p w:rsidR="00602068" w:rsidRDefault="00602068" w:rsidP="00602068">
      <w:pPr>
        <w:pStyle w:val="ListParagraph"/>
        <w:tabs>
          <w:tab w:val="right" w:pos="7937"/>
        </w:tabs>
        <w:spacing w:line="480" w:lineRule="auto"/>
        <w:ind w:left="426" w:hanging="426"/>
        <w:rPr>
          <w:rFonts w:cs="Times New Roman"/>
          <w:color w:val="000000" w:themeColor="text1"/>
          <w:szCs w:val="24"/>
        </w:rPr>
      </w:pPr>
      <w:r>
        <w:rPr>
          <w:rFonts w:cs="Times New Roman"/>
          <w:noProof/>
          <w:color w:val="000000" w:themeColor="text1"/>
          <w:szCs w:val="24"/>
          <w:lang w:eastAsia="id-ID"/>
        </w:rPr>
        <w:drawing>
          <wp:inline distT="0" distB="0" distL="0" distR="0">
            <wp:extent cx="5638800" cy="4867275"/>
            <wp:effectExtent l="0" t="0" r="0" b="9525"/>
            <wp:docPr id="10" name="Picture 10" descr="usecase_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secase_admin"/>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17442" t="-2335"/>
                    <a:stretch>
                      <a:fillRect/>
                    </a:stretch>
                  </pic:blipFill>
                  <pic:spPr bwMode="auto">
                    <a:xfrm>
                      <a:off x="0" y="0"/>
                      <a:ext cx="5638800" cy="4867275"/>
                    </a:xfrm>
                    <a:prstGeom prst="rect">
                      <a:avLst/>
                    </a:prstGeom>
                    <a:noFill/>
                    <a:ln>
                      <a:noFill/>
                    </a:ln>
                  </pic:spPr>
                </pic:pic>
              </a:graphicData>
            </a:graphic>
          </wp:inline>
        </w:drawing>
      </w:r>
      <w:r>
        <w:rPr>
          <w:rFonts w:cs="Times New Roman"/>
          <w:color w:val="000000" w:themeColor="text1"/>
          <w:szCs w:val="24"/>
        </w:rPr>
        <w:tab/>
      </w:r>
    </w:p>
    <w:p w:rsidR="00602068" w:rsidRPr="006139BB" w:rsidRDefault="00602068" w:rsidP="00602068">
      <w:pPr>
        <w:pStyle w:val="Gambar"/>
        <w:rPr>
          <w:b w:val="0"/>
        </w:rPr>
      </w:pPr>
      <w:bookmarkStart w:id="50" w:name="_Toc26124404"/>
      <w:bookmarkStart w:id="51" w:name="_Toc26124544"/>
      <w:r>
        <w:t xml:space="preserve">Gambar 3.4 </w:t>
      </w:r>
      <w:r>
        <w:rPr>
          <w:b w:val="0"/>
          <w:i/>
        </w:rPr>
        <w:t xml:space="preserve">Use Case </w:t>
      </w:r>
      <w:r>
        <w:rPr>
          <w:b w:val="0"/>
        </w:rPr>
        <w:t>Diagram Admin</w:t>
      </w:r>
      <w:bookmarkEnd w:id="50"/>
      <w:bookmarkEnd w:id="51"/>
    </w:p>
    <w:p w:rsidR="00602068" w:rsidRDefault="00602068" w:rsidP="00602068">
      <w:pPr>
        <w:tabs>
          <w:tab w:val="right" w:pos="7937"/>
        </w:tabs>
        <w:rPr>
          <w:rFonts w:cs="Times New Roman"/>
          <w:color w:val="000000" w:themeColor="text1"/>
          <w:szCs w:val="24"/>
        </w:rPr>
      </w:pPr>
    </w:p>
    <w:p w:rsidR="00602068" w:rsidRPr="006139BB" w:rsidRDefault="00602068" w:rsidP="00602068">
      <w:pPr>
        <w:tabs>
          <w:tab w:val="right" w:pos="7937"/>
        </w:tabs>
        <w:rPr>
          <w:rFonts w:cs="Times New Roman"/>
          <w:color w:val="000000" w:themeColor="text1"/>
          <w:szCs w:val="24"/>
        </w:rPr>
      </w:pPr>
    </w:p>
    <w:p w:rsidR="00602068" w:rsidRPr="004D5A12" w:rsidRDefault="00602068" w:rsidP="00602068">
      <w:pPr>
        <w:pStyle w:val="ListParagraph"/>
        <w:numPr>
          <w:ilvl w:val="0"/>
          <w:numId w:val="2"/>
        </w:numPr>
        <w:spacing w:after="160" w:line="480" w:lineRule="auto"/>
        <w:ind w:left="426" w:hanging="426"/>
        <w:rPr>
          <w:rFonts w:cs="Times New Roman"/>
          <w:color w:val="000000" w:themeColor="text1"/>
          <w:szCs w:val="24"/>
        </w:rPr>
      </w:pPr>
      <w:r w:rsidRPr="004D5A12">
        <w:rPr>
          <w:rFonts w:cs="Times New Roman"/>
          <w:color w:val="000000" w:themeColor="text1"/>
          <w:szCs w:val="24"/>
        </w:rPr>
        <w:t>Advokat</w:t>
      </w:r>
    </w:p>
    <w:p w:rsidR="00602068" w:rsidRDefault="00602068" w:rsidP="00602068">
      <w:pPr>
        <w:pStyle w:val="ListParagraph"/>
        <w:spacing w:line="480" w:lineRule="auto"/>
        <w:ind w:left="426"/>
        <w:rPr>
          <w:rFonts w:cs="Times New Roman"/>
          <w:color w:val="000000" w:themeColor="text1"/>
          <w:szCs w:val="24"/>
        </w:rPr>
      </w:pPr>
      <w:r w:rsidRPr="004D5A12">
        <w:rPr>
          <w:rFonts w:cs="Times New Roman"/>
          <w:color w:val="000000" w:themeColor="text1"/>
          <w:szCs w:val="24"/>
        </w:rPr>
        <w:t xml:space="preserve">Advokat dapat memasuki sistem melalui proses login terlebih dahulu. Advokat dapat melihat daftar perkara – perkara yang sedang dipegangnya pada saat itu. Advokat dapat memasukkan berkas digital legal opini, dokumen surat kuasa antar klien dengan Advokat yang bersangkutan, berkas somasi, berkas mediasi pada saat di Pengadilan Negeri dan berkas selama persidangan. Sebelum persidangan dimulai, para Advokat mendapatkan notifikasi melalui email yang berisi tentang penugasan untuk mendampingin klien sidang. Para Advokat juga dapat melihat rangkuman perkara – perkara yang sudah selesai. </w:t>
      </w:r>
    </w:p>
    <w:p w:rsidR="00602068" w:rsidRDefault="00602068" w:rsidP="00602068">
      <w:pPr>
        <w:pStyle w:val="ListParagraph"/>
        <w:spacing w:line="480" w:lineRule="auto"/>
        <w:ind w:left="426"/>
        <w:rPr>
          <w:rFonts w:cs="Times New Roman"/>
          <w:color w:val="000000" w:themeColor="text1"/>
          <w:szCs w:val="24"/>
        </w:rPr>
      </w:pPr>
      <w:r>
        <w:rPr>
          <w:rFonts w:cs="Times New Roman"/>
          <w:noProof/>
          <w:color w:val="000000" w:themeColor="text1"/>
          <w:szCs w:val="24"/>
          <w:lang w:eastAsia="id-ID"/>
        </w:rPr>
        <w:drawing>
          <wp:inline distT="0" distB="0" distL="0" distR="0" wp14:anchorId="07A74DF7" wp14:editId="3866A63E">
            <wp:extent cx="3448050" cy="3547581"/>
            <wp:effectExtent l="0" t="0" r="0" b="0"/>
            <wp:docPr id="9" name="Picture 9" descr="usecase-advo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usecase-advokat"/>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l="21227" t="5989" r="17682" b="5348"/>
                    <a:stretch>
                      <a:fillRect/>
                    </a:stretch>
                  </pic:blipFill>
                  <pic:spPr bwMode="auto">
                    <a:xfrm>
                      <a:off x="0" y="0"/>
                      <a:ext cx="3456143" cy="3555907"/>
                    </a:xfrm>
                    <a:prstGeom prst="rect">
                      <a:avLst/>
                    </a:prstGeom>
                    <a:noFill/>
                    <a:ln>
                      <a:noFill/>
                    </a:ln>
                  </pic:spPr>
                </pic:pic>
              </a:graphicData>
            </a:graphic>
          </wp:inline>
        </w:drawing>
      </w:r>
    </w:p>
    <w:p w:rsidR="00602068" w:rsidRPr="00120E09" w:rsidRDefault="00602068" w:rsidP="00602068">
      <w:pPr>
        <w:pStyle w:val="Gambar"/>
        <w:rPr>
          <w:b w:val="0"/>
        </w:rPr>
      </w:pPr>
      <w:bookmarkStart w:id="52" w:name="_Toc26124405"/>
      <w:bookmarkStart w:id="53" w:name="_Toc26124545"/>
      <w:r>
        <w:t xml:space="preserve">Gambar 3.5 </w:t>
      </w:r>
      <w:r>
        <w:rPr>
          <w:b w:val="0"/>
          <w:i/>
        </w:rPr>
        <w:t xml:space="preserve">Use Case </w:t>
      </w:r>
      <w:r>
        <w:rPr>
          <w:b w:val="0"/>
        </w:rPr>
        <w:t>Diagram Advokat</w:t>
      </w:r>
      <w:bookmarkEnd w:id="52"/>
      <w:bookmarkEnd w:id="53"/>
    </w:p>
    <w:p w:rsidR="00602068" w:rsidRDefault="00602068" w:rsidP="00602068">
      <w:pPr>
        <w:pStyle w:val="ListParagraph"/>
        <w:spacing w:line="480" w:lineRule="auto"/>
        <w:ind w:left="426"/>
        <w:rPr>
          <w:rFonts w:cs="Times New Roman"/>
          <w:color w:val="000000" w:themeColor="text1"/>
          <w:szCs w:val="24"/>
        </w:rPr>
      </w:pPr>
    </w:p>
    <w:p w:rsidR="00602068" w:rsidRDefault="00602068" w:rsidP="00602068">
      <w:pPr>
        <w:pStyle w:val="ListParagraph"/>
        <w:numPr>
          <w:ilvl w:val="0"/>
          <w:numId w:val="2"/>
        </w:numPr>
        <w:spacing w:line="480" w:lineRule="auto"/>
        <w:ind w:left="426" w:hanging="426"/>
        <w:rPr>
          <w:rFonts w:cs="Times New Roman"/>
          <w:color w:val="000000" w:themeColor="text1"/>
          <w:szCs w:val="24"/>
        </w:rPr>
      </w:pPr>
      <w:r w:rsidRPr="004D5A12">
        <w:rPr>
          <w:rFonts w:cs="Times New Roman"/>
          <w:color w:val="000000" w:themeColor="text1"/>
          <w:szCs w:val="24"/>
        </w:rPr>
        <w:t>Klien</w:t>
      </w:r>
    </w:p>
    <w:p w:rsidR="00602068" w:rsidRPr="002929CA" w:rsidRDefault="00602068" w:rsidP="00602068">
      <w:pPr>
        <w:ind w:firstLine="426"/>
        <w:rPr>
          <w:rFonts w:cs="Times New Roman"/>
          <w:color w:val="000000" w:themeColor="text1"/>
          <w:szCs w:val="24"/>
        </w:rPr>
      </w:pPr>
      <w:r>
        <w:rPr>
          <w:rFonts w:cs="Times New Roman"/>
          <w:color w:val="000000" w:themeColor="text1"/>
          <w:szCs w:val="24"/>
        </w:rPr>
        <w:t>Kl</w:t>
      </w:r>
      <w:r w:rsidRPr="002929CA">
        <w:rPr>
          <w:rFonts w:cs="Times New Roman"/>
          <w:color w:val="000000" w:themeColor="text1"/>
          <w:szCs w:val="24"/>
        </w:rPr>
        <w:t>ien akan mendapatkan notifikasi melalui email untuk mengetahui siapa Advokat yang ditugaskan mendampingi di persidangan.</w:t>
      </w:r>
    </w:p>
    <w:p w:rsidR="00602068" w:rsidRDefault="00602068" w:rsidP="00602068">
      <w:pPr>
        <w:tabs>
          <w:tab w:val="right" w:pos="7937"/>
        </w:tabs>
        <w:jc w:val="center"/>
        <w:rPr>
          <w:rFonts w:cs="Times New Roman"/>
          <w:color w:val="000000" w:themeColor="text1"/>
          <w:szCs w:val="24"/>
        </w:rPr>
      </w:pPr>
      <w:r>
        <w:rPr>
          <w:noProof/>
          <w:lang w:eastAsia="id-ID"/>
        </w:rPr>
        <w:drawing>
          <wp:inline distT="0" distB="0" distL="0" distR="0" wp14:anchorId="5C0162E0" wp14:editId="3C3B1792">
            <wp:extent cx="3781425" cy="1885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Lst>
                    </a:blip>
                    <a:stretch>
                      <a:fillRect/>
                    </a:stretch>
                  </pic:blipFill>
                  <pic:spPr>
                    <a:xfrm>
                      <a:off x="0" y="0"/>
                      <a:ext cx="3781425" cy="1885950"/>
                    </a:xfrm>
                    <a:prstGeom prst="rect">
                      <a:avLst/>
                    </a:prstGeom>
                  </pic:spPr>
                </pic:pic>
              </a:graphicData>
            </a:graphic>
          </wp:inline>
        </w:drawing>
      </w:r>
    </w:p>
    <w:p w:rsidR="00602068" w:rsidRPr="00120E09" w:rsidRDefault="00602068" w:rsidP="00602068">
      <w:pPr>
        <w:pStyle w:val="Gambar"/>
        <w:rPr>
          <w:b w:val="0"/>
        </w:rPr>
      </w:pPr>
      <w:bookmarkStart w:id="54" w:name="_Toc19785111"/>
      <w:bookmarkStart w:id="55" w:name="_Toc20167884"/>
      <w:bookmarkStart w:id="56" w:name="_Toc20719879"/>
      <w:bookmarkStart w:id="57" w:name="_Toc23240785"/>
      <w:bookmarkStart w:id="58" w:name="_Toc23241704"/>
      <w:bookmarkStart w:id="59" w:name="_Toc26124406"/>
      <w:bookmarkStart w:id="60" w:name="_Toc26124546"/>
      <w:r>
        <w:t xml:space="preserve">Gambar 3.6 </w:t>
      </w:r>
      <w:r w:rsidRPr="003F068E">
        <w:rPr>
          <w:b w:val="0"/>
          <w:i/>
        </w:rPr>
        <w:t>Use Case</w:t>
      </w:r>
      <w:bookmarkEnd w:id="54"/>
      <w:bookmarkEnd w:id="55"/>
      <w:bookmarkEnd w:id="56"/>
      <w:bookmarkEnd w:id="57"/>
      <w:bookmarkEnd w:id="58"/>
      <w:r>
        <w:rPr>
          <w:b w:val="0"/>
          <w:i/>
        </w:rPr>
        <w:t xml:space="preserve"> </w:t>
      </w:r>
      <w:r>
        <w:rPr>
          <w:b w:val="0"/>
        </w:rPr>
        <w:t>Diagram Klien</w:t>
      </w:r>
      <w:bookmarkEnd w:id="59"/>
      <w:bookmarkEnd w:id="60"/>
    </w:p>
    <w:p w:rsidR="00602068" w:rsidRPr="004D5A12" w:rsidRDefault="00602068" w:rsidP="00602068">
      <w:pPr>
        <w:pStyle w:val="Heading3"/>
      </w:pPr>
      <w:bookmarkStart w:id="61" w:name="_Toc531180630"/>
      <w:bookmarkStart w:id="62" w:name="_Toc26123953"/>
      <w:r>
        <w:t xml:space="preserve">3.3.2  </w:t>
      </w:r>
      <w:r w:rsidRPr="003F068E">
        <w:rPr>
          <w:i/>
        </w:rPr>
        <w:t>Activity Diagram</w:t>
      </w:r>
      <w:bookmarkEnd w:id="61"/>
      <w:bookmarkEnd w:id="62"/>
    </w:p>
    <w:p w:rsidR="00602068" w:rsidRDefault="00602068" w:rsidP="00602068">
      <w:pPr>
        <w:ind w:firstLine="720"/>
        <w:rPr>
          <w:rFonts w:cs="Times New Roman"/>
          <w:color w:val="000000" w:themeColor="text1"/>
          <w:szCs w:val="24"/>
        </w:rPr>
      </w:pPr>
      <w:r w:rsidRPr="004D5A12">
        <w:rPr>
          <w:rFonts w:cs="Times New Roman"/>
          <w:i/>
          <w:color w:val="000000" w:themeColor="text1"/>
          <w:szCs w:val="24"/>
        </w:rPr>
        <w:t>Activity Diagram</w:t>
      </w:r>
      <w:r>
        <w:rPr>
          <w:rFonts w:cs="Times New Roman"/>
          <w:color w:val="000000" w:themeColor="text1"/>
          <w:szCs w:val="24"/>
        </w:rPr>
        <w:t xml:space="preserve"> adalah gambaran dari alu</w:t>
      </w:r>
      <w:r w:rsidRPr="004D5A12">
        <w:rPr>
          <w:rFonts w:cs="Times New Roman"/>
          <w:color w:val="000000" w:themeColor="text1"/>
          <w:szCs w:val="24"/>
        </w:rPr>
        <w:t>r k</w:t>
      </w:r>
      <w:r>
        <w:rPr>
          <w:rFonts w:cs="Times New Roman"/>
          <w:color w:val="000000" w:themeColor="text1"/>
          <w:szCs w:val="24"/>
        </w:rPr>
        <w:t xml:space="preserve">erja yang berisi aktivitas, </w:t>
      </w:r>
      <w:r w:rsidRPr="004D5A12">
        <w:rPr>
          <w:rFonts w:cs="Times New Roman"/>
          <w:color w:val="000000" w:themeColor="text1"/>
          <w:szCs w:val="24"/>
        </w:rPr>
        <w:t xml:space="preserve">pilihan, dan pengulangan. Dalam </w:t>
      </w:r>
      <w:r w:rsidRPr="004D5A12">
        <w:rPr>
          <w:rFonts w:cs="Times New Roman"/>
          <w:i/>
          <w:color w:val="000000" w:themeColor="text1"/>
          <w:szCs w:val="24"/>
        </w:rPr>
        <w:t xml:space="preserve">Unified Modeling Language </w:t>
      </w:r>
      <w:r w:rsidRPr="004D5A12">
        <w:rPr>
          <w:rFonts w:cs="Times New Roman"/>
          <w:color w:val="000000" w:themeColor="text1"/>
          <w:szCs w:val="24"/>
        </w:rPr>
        <w:t xml:space="preserve">(UML), </w:t>
      </w:r>
      <w:r w:rsidRPr="004D5A12">
        <w:rPr>
          <w:rFonts w:cs="Times New Roman"/>
          <w:i/>
          <w:color w:val="000000" w:themeColor="text1"/>
          <w:szCs w:val="24"/>
        </w:rPr>
        <w:t>Activity Diagram</w:t>
      </w:r>
      <w:r w:rsidRPr="004D5A12">
        <w:rPr>
          <w:rFonts w:cs="Times New Roman"/>
          <w:color w:val="000000" w:themeColor="text1"/>
          <w:szCs w:val="24"/>
        </w:rPr>
        <w:t xml:space="preserve"> dibuat untuk menjelaskan aktivitas sistem maupun alur aktivitas dalam </w:t>
      </w:r>
      <w:r>
        <w:rPr>
          <w:rFonts w:cs="Times New Roman"/>
          <w:color w:val="000000" w:themeColor="text1"/>
          <w:szCs w:val="24"/>
        </w:rPr>
        <w:t xml:space="preserve">sebuah </w:t>
      </w:r>
      <w:r w:rsidRPr="004D5A12">
        <w:rPr>
          <w:rFonts w:cs="Times New Roman"/>
          <w:color w:val="000000" w:themeColor="text1"/>
          <w:szCs w:val="24"/>
        </w:rPr>
        <w:t>organisasi.</w:t>
      </w:r>
    </w:p>
    <w:p w:rsidR="00602068" w:rsidRPr="002929CA" w:rsidRDefault="00602068" w:rsidP="00602068">
      <w:pPr>
        <w:jc w:val="center"/>
        <w:rPr>
          <w:noProof/>
          <w:lang w:eastAsia="id-ID"/>
        </w:rPr>
      </w:pPr>
      <w:bookmarkStart w:id="63" w:name="_Toc5630756"/>
      <w:bookmarkStart w:id="64" w:name="_Toc6177316"/>
      <w:r>
        <w:rPr>
          <w:noProof/>
          <w:lang w:eastAsia="id-ID"/>
        </w:rPr>
        <w:lastRenderedPageBreak/>
        <w:drawing>
          <wp:inline distT="0" distB="0" distL="0" distR="0">
            <wp:extent cx="3924300" cy="6267450"/>
            <wp:effectExtent l="0" t="0" r="0" b="0"/>
            <wp:docPr id="8" name="Picture 8" descr="activity_penjadw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ctivity_penjadwa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300" cy="6267450"/>
                    </a:xfrm>
                    <a:prstGeom prst="rect">
                      <a:avLst/>
                    </a:prstGeom>
                    <a:noFill/>
                    <a:ln>
                      <a:noFill/>
                    </a:ln>
                  </pic:spPr>
                </pic:pic>
              </a:graphicData>
            </a:graphic>
          </wp:inline>
        </w:drawing>
      </w:r>
    </w:p>
    <w:p w:rsidR="00602068" w:rsidRPr="005A5825" w:rsidRDefault="00602068" w:rsidP="00602068">
      <w:pPr>
        <w:pStyle w:val="Gambar"/>
      </w:pPr>
      <w:bookmarkStart w:id="65" w:name="_Toc19785113"/>
      <w:bookmarkStart w:id="66" w:name="_Toc20167885"/>
      <w:bookmarkStart w:id="67" w:name="_Toc20719880"/>
      <w:bookmarkStart w:id="68" w:name="_Toc23240786"/>
      <w:bookmarkStart w:id="69" w:name="_Toc23241705"/>
      <w:bookmarkStart w:id="70" w:name="_Toc26124407"/>
      <w:bookmarkStart w:id="71" w:name="_Toc26124547"/>
      <w:r>
        <w:t>Gambar 3.7</w:t>
      </w:r>
      <w:r w:rsidRPr="002929CA">
        <w:t xml:space="preserve"> </w:t>
      </w:r>
      <w:r w:rsidRPr="003F068E">
        <w:rPr>
          <w:b w:val="0"/>
          <w:i/>
        </w:rPr>
        <w:t>Activity Diagram</w:t>
      </w:r>
      <w:r>
        <w:rPr>
          <w:b w:val="0"/>
        </w:rPr>
        <w:t xml:space="preserve"> </w:t>
      </w:r>
      <w:r w:rsidRPr="002929CA">
        <w:rPr>
          <w:b w:val="0"/>
        </w:rPr>
        <w:t>Penjadwalan Advokat</w:t>
      </w:r>
      <w:bookmarkEnd w:id="63"/>
      <w:bookmarkEnd w:id="64"/>
      <w:bookmarkEnd w:id="65"/>
      <w:bookmarkEnd w:id="66"/>
      <w:bookmarkEnd w:id="67"/>
      <w:bookmarkEnd w:id="68"/>
      <w:bookmarkEnd w:id="69"/>
      <w:bookmarkEnd w:id="70"/>
      <w:bookmarkEnd w:id="71"/>
    </w:p>
    <w:p w:rsidR="00602068" w:rsidRDefault="00602068" w:rsidP="00602068">
      <w:pPr>
        <w:pStyle w:val="ListParagraph"/>
        <w:spacing w:line="480" w:lineRule="auto"/>
        <w:ind w:left="0" w:firstLine="720"/>
        <w:rPr>
          <w:rFonts w:cs="Times New Roman"/>
          <w:color w:val="000000" w:themeColor="text1"/>
          <w:szCs w:val="24"/>
        </w:rPr>
      </w:pPr>
      <w:r w:rsidRPr="004D5A12">
        <w:rPr>
          <w:rFonts w:cs="Times New Roman"/>
          <w:color w:val="000000" w:themeColor="text1"/>
          <w:szCs w:val="24"/>
        </w:rPr>
        <w:t xml:space="preserve">Dalam </w:t>
      </w:r>
      <w:r w:rsidRPr="003F068E">
        <w:rPr>
          <w:rFonts w:cs="Times New Roman"/>
          <w:i/>
          <w:color w:val="000000" w:themeColor="text1"/>
          <w:szCs w:val="24"/>
        </w:rPr>
        <w:t>Activity Diagram</w:t>
      </w:r>
      <w:r w:rsidRPr="004D5A12">
        <w:rPr>
          <w:rFonts w:cs="Times New Roman"/>
          <w:color w:val="000000" w:themeColor="text1"/>
          <w:szCs w:val="24"/>
        </w:rPr>
        <w:t xml:space="preserve"> ini menjelaskan bagimana menentukan jadwal Advokat yang akan mendampingi klien pada saat mediasi dan proses sid</w:t>
      </w:r>
      <w:r>
        <w:rPr>
          <w:rFonts w:cs="Times New Roman"/>
          <w:color w:val="000000" w:themeColor="text1"/>
          <w:szCs w:val="24"/>
        </w:rPr>
        <w:t xml:space="preserve">ang di pengadilan negeri . Sistem akan menyeleksi </w:t>
      </w:r>
      <w:r w:rsidRPr="004D5A12">
        <w:rPr>
          <w:rFonts w:cs="Times New Roman"/>
          <w:color w:val="000000" w:themeColor="text1"/>
          <w:szCs w:val="24"/>
        </w:rPr>
        <w:t xml:space="preserve">jadwal Advokat masing masing. </w:t>
      </w:r>
      <w:r w:rsidRPr="004D5A12">
        <w:rPr>
          <w:rFonts w:cs="Times New Roman"/>
          <w:color w:val="000000" w:themeColor="text1"/>
          <w:szCs w:val="24"/>
        </w:rPr>
        <w:lastRenderedPageBreak/>
        <w:t xml:space="preserve">Setelah ditentukannya Advokat mana yang akan mendampingi klien, sistem akan mengirimkan notifikasi </w:t>
      </w:r>
      <w:r>
        <w:rPr>
          <w:rFonts w:cs="Times New Roman"/>
          <w:color w:val="000000" w:themeColor="text1"/>
          <w:szCs w:val="24"/>
        </w:rPr>
        <w:t xml:space="preserve">berbentuk </w:t>
      </w:r>
      <w:r w:rsidRPr="004D5A12">
        <w:rPr>
          <w:rFonts w:cs="Times New Roman"/>
          <w:color w:val="000000" w:themeColor="text1"/>
          <w:szCs w:val="24"/>
        </w:rPr>
        <w:t>email yang berisikan informasi tentang jadwal persidangan dan Advokat yang ditugaskan kepada Advokat dan Kliennya.</w:t>
      </w:r>
    </w:p>
    <w:p w:rsidR="00602068" w:rsidRPr="00F11F0D" w:rsidRDefault="00602068" w:rsidP="00602068">
      <w:pPr>
        <w:pStyle w:val="ListParagraph"/>
        <w:spacing w:line="480" w:lineRule="auto"/>
        <w:ind w:left="0" w:firstLine="720"/>
        <w:rPr>
          <w:rFonts w:cs="Times New Roman"/>
          <w:color w:val="000000" w:themeColor="text1"/>
          <w:szCs w:val="24"/>
        </w:rPr>
      </w:pPr>
      <w:r>
        <w:rPr>
          <w:noProof/>
          <w:lang w:eastAsia="id-ID"/>
        </w:rPr>
        <w:drawing>
          <wp:anchor distT="0" distB="0" distL="114300" distR="114300" simplePos="0" relativeHeight="251659264" behindDoc="0" locked="0" layoutInCell="1" allowOverlap="1">
            <wp:simplePos x="0" y="0"/>
            <wp:positionH relativeFrom="column">
              <wp:posOffset>156210</wp:posOffset>
            </wp:positionH>
            <wp:positionV relativeFrom="paragraph">
              <wp:posOffset>272415</wp:posOffset>
            </wp:positionV>
            <wp:extent cx="4632325" cy="4218305"/>
            <wp:effectExtent l="0" t="0" r="0" b="0"/>
            <wp:wrapSquare wrapText="bothSides"/>
            <wp:docPr id="14" name="Picture 14" descr="activity_pembay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_pembaya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2325" cy="4218305"/>
                    </a:xfrm>
                    <a:prstGeom prst="rect">
                      <a:avLst/>
                    </a:prstGeom>
                    <a:noFill/>
                  </pic:spPr>
                </pic:pic>
              </a:graphicData>
            </a:graphic>
            <wp14:sizeRelH relativeFrom="page">
              <wp14:pctWidth>0</wp14:pctWidth>
            </wp14:sizeRelH>
            <wp14:sizeRelV relativeFrom="page">
              <wp14:pctHeight>0</wp14:pctHeight>
            </wp14:sizeRelV>
          </wp:anchor>
        </w:drawing>
      </w:r>
    </w:p>
    <w:p w:rsidR="00602068" w:rsidRDefault="00602068" w:rsidP="00602068">
      <w:pPr>
        <w:pStyle w:val="Gambar"/>
        <w:rPr>
          <w:b w:val="0"/>
        </w:rPr>
      </w:pPr>
      <w:bookmarkStart w:id="72" w:name="_Toc5630757"/>
      <w:bookmarkStart w:id="73" w:name="_Toc6177317"/>
      <w:bookmarkStart w:id="74" w:name="_Toc19785114"/>
      <w:bookmarkStart w:id="75" w:name="_Toc20167886"/>
      <w:bookmarkStart w:id="76" w:name="_Toc20719881"/>
      <w:bookmarkStart w:id="77" w:name="_Toc23240787"/>
      <w:bookmarkStart w:id="78" w:name="_Toc23241706"/>
      <w:bookmarkStart w:id="79" w:name="_Toc26124408"/>
      <w:bookmarkStart w:id="80" w:name="_Toc26124548"/>
      <w:r>
        <w:t>Gambar 3.8</w:t>
      </w:r>
      <w:r w:rsidRPr="00FD103F">
        <w:t xml:space="preserve"> </w:t>
      </w:r>
      <w:r w:rsidRPr="003F068E">
        <w:rPr>
          <w:b w:val="0"/>
          <w:i/>
        </w:rPr>
        <w:t>Activity Diagram</w:t>
      </w:r>
      <w:r>
        <w:rPr>
          <w:b w:val="0"/>
        </w:rPr>
        <w:t xml:space="preserve"> </w:t>
      </w:r>
      <w:bookmarkEnd w:id="72"/>
      <w:bookmarkEnd w:id="73"/>
      <w:bookmarkEnd w:id="74"/>
      <w:bookmarkEnd w:id="75"/>
      <w:bookmarkEnd w:id="76"/>
      <w:bookmarkEnd w:id="77"/>
      <w:bookmarkEnd w:id="78"/>
      <w:r>
        <w:rPr>
          <w:b w:val="0"/>
        </w:rPr>
        <w:t>Keuangan</w:t>
      </w:r>
      <w:bookmarkEnd w:id="79"/>
      <w:bookmarkEnd w:id="80"/>
    </w:p>
    <w:p w:rsidR="00602068" w:rsidRDefault="00602068" w:rsidP="00602068"/>
    <w:p w:rsidR="00602068" w:rsidRDefault="00602068" w:rsidP="00602068"/>
    <w:p w:rsidR="00602068" w:rsidRDefault="00602068" w:rsidP="00602068"/>
    <w:p w:rsidR="00602068" w:rsidRPr="00F11F0D" w:rsidRDefault="00602068" w:rsidP="00602068"/>
    <w:p w:rsidR="00602068" w:rsidRPr="004D5A12" w:rsidRDefault="00602068" w:rsidP="00602068">
      <w:pPr>
        <w:pStyle w:val="Heading3"/>
      </w:pPr>
      <w:bookmarkStart w:id="81" w:name="_Toc531180631"/>
      <w:bookmarkStart w:id="82" w:name="_Toc26123954"/>
      <w:r>
        <w:lastRenderedPageBreak/>
        <w:t xml:space="preserve">3.3.3  </w:t>
      </w:r>
      <w:r w:rsidRPr="003F068E">
        <w:rPr>
          <w:i/>
        </w:rPr>
        <w:t>Class Diagram</w:t>
      </w:r>
      <w:bookmarkEnd w:id="81"/>
      <w:bookmarkEnd w:id="82"/>
    </w:p>
    <w:p w:rsidR="00602068" w:rsidRPr="004D5A12" w:rsidRDefault="00602068" w:rsidP="00602068">
      <w:pPr>
        <w:ind w:firstLine="720"/>
        <w:rPr>
          <w:rFonts w:cs="Times New Roman"/>
          <w:color w:val="000000" w:themeColor="text1"/>
          <w:szCs w:val="24"/>
        </w:rPr>
      </w:pPr>
      <w:r w:rsidRPr="008C1200">
        <w:rPr>
          <w:rFonts w:cs="Times New Roman"/>
          <w:i/>
          <w:color w:val="000000" w:themeColor="text1"/>
          <w:szCs w:val="24"/>
        </w:rPr>
        <w:t>Class diagram</w:t>
      </w:r>
      <w:r w:rsidRPr="004D5A12">
        <w:rPr>
          <w:rFonts w:cs="Times New Roman"/>
          <w:color w:val="000000" w:themeColor="text1"/>
          <w:szCs w:val="24"/>
        </w:rPr>
        <w:t xml:space="preserve"> </w:t>
      </w:r>
      <w:r>
        <w:rPr>
          <w:rFonts w:cs="Times New Roman"/>
          <w:color w:val="000000" w:themeColor="text1"/>
          <w:szCs w:val="24"/>
        </w:rPr>
        <w:t>merupakan sebuah diagram</w:t>
      </w:r>
      <w:r w:rsidRPr="004D5A12">
        <w:rPr>
          <w:rFonts w:cs="Times New Roman"/>
          <w:color w:val="000000" w:themeColor="text1"/>
          <w:szCs w:val="24"/>
        </w:rPr>
        <w:t xml:space="preserve"> yang menggambarkan</w:t>
      </w:r>
      <w:r>
        <w:rPr>
          <w:rFonts w:cs="Times New Roman"/>
          <w:color w:val="000000" w:themeColor="text1"/>
          <w:szCs w:val="24"/>
        </w:rPr>
        <w:t xml:space="preserve"> struktur dan detail dari </w:t>
      </w:r>
      <w:r w:rsidRPr="00561014">
        <w:rPr>
          <w:rFonts w:cs="Times New Roman"/>
          <w:i/>
          <w:color w:val="000000" w:themeColor="text1"/>
          <w:szCs w:val="24"/>
        </w:rPr>
        <w:t>class</w:t>
      </w:r>
      <w:r>
        <w:rPr>
          <w:rFonts w:cs="Times New Roman"/>
          <w:color w:val="000000" w:themeColor="text1"/>
          <w:szCs w:val="24"/>
        </w:rPr>
        <w:t>, paket dan objek</w:t>
      </w:r>
      <w:r w:rsidRPr="004D5A12">
        <w:rPr>
          <w:rFonts w:cs="Times New Roman"/>
          <w:color w:val="000000" w:themeColor="text1"/>
          <w:szCs w:val="24"/>
        </w:rPr>
        <w:t xml:space="preserve">. </w:t>
      </w:r>
      <w:r>
        <w:rPr>
          <w:rFonts w:cs="Times New Roman"/>
          <w:color w:val="000000" w:themeColor="text1"/>
          <w:szCs w:val="24"/>
        </w:rPr>
        <w:t xml:space="preserve">Selain menjelaskan detai dari sebuah class, </w:t>
      </w:r>
      <w:r>
        <w:rPr>
          <w:rFonts w:cs="Times New Roman"/>
          <w:i/>
          <w:color w:val="000000" w:themeColor="text1"/>
          <w:szCs w:val="24"/>
        </w:rPr>
        <w:t xml:space="preserve">class diagram </w:t>
      </w:r>
      <w:r>
        <w:rPr>
          <w:rFonts w:cs="Times New Roman"/>
          <w:color w:val="000000" w:themeColor="text1"/>
          <w:szCs w:val="24"/>
        </w:rPr>
        <w:t>juga menjabarkan hubungan antar class satu sama lain.</w:t>
      </w:r>
    </w:p>
    <w:p w:rsidR="00602068" w:rsidRPr="00AB7ADA" w:rsidRDefault="00602068" w:rsidP="00602068">
      <w:pPr>
        <w:rPr>
          <w:rFonts w:cs="Times New Roman"/>
          <w:color w:val="000000" w:themeColor="text1"/>
          <w:szCs w:val="24"/>
        </w:rPr>
      </w:pPr>
      <w:r>
        <w:rPr>
          <w:noProof/>
          <w:lang w:eastAsia="id-ID"/>
        </w:rPr>
        <w:drawing>
          <wp:anchor distT="0" distB="0" distL="114300" distR="114300" simplePos="0" relativeHeight="251661312" behindDoc="0" locked="0" layoutInCell="1" allowOverlap="1">
            <wp:simplePos x="0" y="0"/>
            <wp:positionH relativeFrom="column">
              <wp:posOffset>-66675</wp:posOffset>
            </wp:positionH>
            <wp:positionV relativeFrom="paragraph">
              <wp:posOffset>51435</wp:posOffset>
            </wp:positionV>
            <wp:extent cx="5972810" cy="4221480"/>
            <wp:effectExtent l="0" t="0" r="8890" b="7620"/>
            <wp:wrapSquare wrapText="bothSides"/>
            <wp:docPr id="13" name="Picture 13" descr="class diagram 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ss diagram fi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4221480"/>
                    </a:xfrm>
                    <a:prstGeom prst="rect">
                      <a:avLst/>
                    </a:prstGeom>
                    <a:noFill/>
                  </pic:spPr>
                </pic:pic>
              </a:graphicData>
            </a:graphic>
            <wp14:sizeRelH relativeFrom="page">
              <wp14:pctWidth>0</wp14:pctWidth>
            </wp14:sizeRelH>
            <wp14:sizeRelV relativeFrom="page">
              <wp14:pctHeight>0</wp14:pctHeight>
            </wp14:sizeRelV>
          </wp:anchor>
        </w:drawing>
      </w:r>
      <w:bookmarkStart w:id="83" w:name="_Toc5630758"/>
      <w:bookmarkStart w:id="84" w:name="_Toc6177318"/>
      <w:bookmarkStart w:id="85" w:name="_Toc19785115"/>
      <w:bookmarkStart w:id="86" w:name="_Toc20167887"/>
      <w:bookmarkStart w:id="87" w:name="_Toc20719882"/>
      <w:bookmarkStart w:id="88" w:name="_Toc23240788"/>
      <w:bookmarkStart w:id="89" w:name="_Toc23241707"/>
    </w:p>
    <w:p w:rsidR="00602068" w:rsidRDefault="00602068" w:rsidP="00602068">
      <w:pPr>
        <w:pStyle w:val="Gambar"/>
        <w:rPr>
          <w:b w:val="0"/>
          <w:i/>
        </w:rPr>
      </w:pPr>
      <w:bookmarkStart w:id="90" w:name="_Toc26124409"/>
      <w:bookmarkStart w:id="91" w:name="_Toc26124549"/>
      <w:r>
        <w:t xml:space="preserve">Gambar 3.9 </w:t>
      </w:r>
      <w:r w:rsidRPr="00AC1F62">
        <w:rPr>
          <w:b w:val="0"/>
          <w:i/>
        </w:rPr>
        <w:t>Class Diagram</w:t>
      </w:r>
      <w:bookmarkEnd w:id="83"/>
      <w:bookmarkEnd w:id="84"/>
      <w:bookmarkEnd w:id="85"/>
      <w:bookmarkEnd w:id="86"/>
      <w:bookmarkEnd w:id="87"/>
      <w:bookmarkEnd w:id="88"/>
      <w:bookmarkEnd w:id="89"/>
      <w:bookmarkEnd w:id="90"/>
      <w:bookmarkEnd w:id="91"/>
    </w:p>
    <w:p w:rsidR="00602068" w:rsidRPr="008A35A7" w:rsidRDefault="00602068" w:rsidP="00602068">
      <w:r>
        <w:br w:type="page"/>
      </w:r>
    </w:p>
    <w:p w:rsidR="00602068" w:rsidRPr="004D5A12" w:rsidRDefault="00602068" w:rsidP="00602068">
      <w:pPr>
        <w:pStyle w:val="Heading2"/>
      </w:pPr>
      <w:bookmarkStart w:id="92" w:name="_Toc531180632"/>
      <w:bookmarkStart w:id="93" w:name="_Toc26123955"/>
      <w:r>
        <w:lastRenderedPageBreak/>
        <w:t xml:space="preserve">3.4  </w:t>
      </w:r>
      <w:r w:rsidRPr="00FD103F">
        <w:t>Perancangan</w:t>
      </w:r>
      <w:r w:rsidRPr="004D5A12">
        <w:t xml:space="preserve"> Data</w:t>
      </w:r>
      <w:bookmarkEnd w:id="92"/>
      <w:bookmarkEnd w:id="93"/>
    </w:p>
    <w:p w:rsidR="00602068" w:rsidRDefault="00602068" w:rsidP="00602068">
      <w:pPr>
        <w:pStyle w:val="Heading3"/>
      </w:pPr>
      <w:bookmarkStart w:id="94" w:name="_Toc531180633"/>
      <w:bookmarkStart w:id="95" w:name="_Toc26123956"/>
      <w:r>
        <w:rPr>
          <w:noProof/>
          <w:lang w:eastAsia="id-ID"/>
        </w:rPr>
        <w:drawing>
          <wp:anchor distT="0" distB="0" distL="114300" distR="114300" simplePos="0" relativeHeight="251662336" behindDoc="0" locked="0" layoutInCell="1" allowOverlap="1">
            <wp:simplePos x="0" y="0"/>
            <wp:positionH relativeFrom="column">
              <wp:posOffset>-1079500</wp:posOffset>
            </wp:positionH>
            <wp:positionV relativeFrom="paragraph">
              <wp:posOffset>457200</wp:posOffset>
            </wp:positionV>
            <wp:extent cx="7067550" cy="4996180"/>
            <wp:effectExtent l="0" t="0" r="0" b="0"/>
            <wp:wrapTopAndBottom/>
            <wp:docPr id="12" name="Picture 12" descr="erd_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d_fi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7550" cy="4996180"/>
                    </a:xfrm>
                    <a:prstGeom prst="rect">
                      <a:avLst/>
                    </a:prstGeom>
                    <a:noFill/>
                  </pic:spPr>
                </pic:pic>
              </a:graphicData>
            </a:graphic>
            <wp14:sizeRelH relativeFrom="page">
              <wp14:pctWidth>0</wp14:pctWidth>
            </wp14:sizeRelH>
            <wp14:sizeRelV relativeFrom="page">
              <wp14:pctHeight>0</wp14:pctHeight>
            </wp14:sizeRelV>
          </wp:anchor>
        </w:drawing>
      </w:r>
      <w:r>
        <w:t xml:space="preserve">3.4.1  </w:t>
      </w:r>
      <w:r w:rsidRPr="00FD103F">
        <w:t>Perancangan</w:t>
      </w:r>
      <w:r w:rsidRPr="004D5A12">
        <w:t xml:space="preserve"> </w:t>
      </w:r>
      <w:bookmarkEnd w:id="94"/>
      <w:r>
        <w:t>Basisdata</w:t>
      </w:r>
      <w:bookmarkStart w:id="96" w:name="_Toc531364730"/>
      <w:bookmarkStart w:id="97" w:name="_Toc531364933"/>
      <w:bookmarkStart w:id="98" w:name="_Toc5629655"/>
      <w:bookmarkStart w:id="99" w:name="_Toc5630759"/>
      <w:bookmarkStart w:id="100" w:name="_Toc6177319"/>
      <w:bookmarkStart w:id="101" w:name="_Toc19785116"/>
      <w:bookmarkStart w:id="102" w:name="_Toc20167888"/>
      <w:bookmarkStart w:id="103" w:name="_Toc20719883"/>
      <w:bookmarkStart w:id="104" w:name="_Toc23240789"/>
      <w:bookmarkStart w:id="105" w:name="_Toc23241708"/>
      <w:bookmarkEnd w:id="95"/>
    </w:p>
    <w:p w:rsidR="00602068" w:rsidRPr="00AC1F62" w:rsidRDefault="00602068" w:rsidP="00602068">
      <w:pPr>
        <w:pStyle w:val="Gambar"/>
        <w:rPr>
          <w:b w:val="0"/>
        </w:rPr>
      </w:pPr>
      <w:bookmarkStart w:id="106" w:name="_Toc26124410"/>
      <w:bookmarkStart w:id="107" w:name="_Toc26124550"/>
      <w:r>
        <w:t xml:space="preserve">Gambar 3.10 </w:t>
      </w:r>
      <w:r w:rsidRPr="003F068E">
        <w:rPr>
          <w:b w:val="0"/>
          <w:i/>
        </w:rPr>
        <w:t>Entity Relationship Diagram</w:t>
      </w:r>
      <w:bookmarkEnd w:id="96"/>
      <w:bookmarkEnd w:id="97"/>
      <w:bookmarkEnd w:id="98"/>
      <w:bookmarkEnd w:id="99"/>
      <w:bookmarkEnd w:id="100"/>
      <w:bookmarkEnd w:id="101"/>
      <w:bookmarkEnd w:id="102"/>
      <w:bookmarkEnd w:id="103"/>
      <w:bookmarkEnd w:id="104"/>
      <w:bookmarkEnd w:id="105"/>
      <w:bookmarkEnd w:id="106"/>
      <w:bookmarkEnd w:id="107"/>
    </w:p>
    <w:p w:rsidR="00602068" w:rsidRPr="004D5A12" w:rsidRDefault="00602068" w:rsidP="00602068">
      <w:pPr>
        <w:rPr>
          <w:rFonts w:cs="Times New Roman"/>
          <w:color w:val="000000" w:themeColor="text1"/>
          <w:szCs w:val="24"/>
        </w:rPr>
      </w:pPr>
      <w:r>
        <w:rPr>
          <w:rFonts w:cs="Times New Roman"/>
          <w:color w:val="000000" w:themeColor="text1"/>
          <w:szCs w:val="24"/>
        </w:rPr>
        <w:tab/>
        <w:t>Berdasarkan pada Gambar 3.10</w:t>
      </w:r>
      <w:r w:rsidRPr="004D5A12">
        <w:rPr>
          <w:rFonts w:cs="Times New Roman"/>
          <w:color w:val="000000" w:themeColor="text1"/>
          <w:szCs w:val="24"/>
        </w:rPr>
        <w:t xml:space="preserve"> dapat dijelaskan bahwa tabel Karyawan dan Perkara memiliki relasi </w:t>
      </w:r>
      <w:r w:rsidRPr="004D5A12">
        <w:rPr>
          <w:rFonts w:cs="Times New Roman"/>
          <w:i/>
          <w:color w:val="000000" w:themeColor="text1"/>
          <w:szCs w:val="24"/>
        </w:rPr>
        <w:t>Many to Many</w:t>
      </w:r>
      <w:r w:rsidRPr="004D5A12">
        <w:rPr>
          <w:rFonts w:cs="Times New Roman"/>
          <w:color w:val="000000" w:themeColor="text1"/>
          <w:szCs w:val="24"/>
        </w:rPr>
        <w:t xml:space="preserve">, hasil dari relasi tersebut ialah tabel detail perkara yang menampung id perkara dan id karyawan (advokat). Tabel Klien dan Perkara memiliki relasi </w:t>
      </w:r>
      <w:r w:rsidRPr="004D5A12">
        <w:rPr>
          <w:rFonts w:cs="Times New Roman"/>
          <w:i/>
          <w:color w:val="000000" w:themeColor="text1"/>
          <w:szCs w:val="24"/>
        </w:rPr>
        <w:t>one to many</w:t>
      </w:r>
      <w:r w:rsidRPr="004D5A12">
        <w:rPr>
          <w:rFonts w:cs="Times New Roman"/>
          <w:color w:val="000000" w:themeColor="text1"/>
          <w:szCs w:val="24"/>
        </w:rPr>
        <w:t xml:space="preserve">, yang berarti satu klien dapat memiliki banyak perkara. Tabel Dasar_Hukum dan perkara memiliki relasi </w:t>
      </w:r>
      <w:r>
        <w:rPr>
          <w:rFonts w:cs="Times New Roman"/>
          <w:i/>
          <w:color w:val="000000" w:themeColor="text1"/>
          <w:szCs w:val="24"/>
        </w:rPr>
        <w:t>one to many</w:t>
      </w:r>
      <w:r w:rsidRPr="004D5A12">
        <w:rPr>
          <w:rFonts w:cs="Times New Roman"/>
          <w:color w:val="000000" w:themeColor="text1"/>
          <w:szCs w:val="24"/>
        </w:rPr>
        <w:t xml:space="preserve">. Tabel </w:t>
      </w:r>
      <w:r w:rsidRPr="004D5A12">
        <w:rPr>
          <w:rFonts w:cs="Times New Roman"/>
          <w:color w:val="000000" w:themeColor="text1"/>
          <w:szCs w:val="24"/>
        </w:rPr>
        <w:lastRenderedPageBreak/>
        <w:t xml:space="preserve">Somasi dan Perkara memiliki relasi </w:t>
      </w:r>
      <w:r w:rsidRPr="004D5A12">
        <w:rPr>
          <w:rFonts w:cs="Times New Roman"/>
          <w:i/>
          <w:color w:val="000000" w:themeColor="text1"/>
          <w:szCs w:val="24"/>
        </w:rPr>
        <w:t>one to many</w:t>
      </w:r>
      <w:r w:rsidRPr="004D5A12">
        <w:rPr>
          <w:rFonts w:cs="Times New Roman"/>
          <w:color w:val="000000" w:themeColor="text1"/>
          <w:szCs w:val="24"/>
        </w:rPr>
        <w:t xml:space="preserve">. Tabel Surat_Kuasa dan Perkara memiliki relasi </w:t>
      </w:r>
      <w:r w:rsidRPr="004D5A12">
        <w:rPr>
          <w:rFonts w:cs="Times New Roman"/>
          <w:i/>
          <w:color w:val="000000" w:themeColor="text1"/>
          <w:szCs w:val="24"/>
        </w:rPr>
        <w:t xml:space="preserve">one to many, </w:t>
      </w:r>
      <w:r w:rsidRPr="004D5A12">
        <w:rPr>
          <w:rFonts w:cs="Times New Roman"/>
          <w:color w:val="000000" w:themeColor="text1"/>
          <w:szCs w:val="24"/>
        </w:rPr>
        <w:t xml:space="preserve">karena dalam satu perkara bisa memiliki banyak surat kuasa. Tabel Mediasi dengan Perkara memiliki relasi </w:t>
      </w:r>
      <w:r w:rsidRPr="004D5A12">
        <w:rPr>
          <w:rFonts w:cs="Times New Roman"/>
          <w:i/>
          <w:color w:val="000000" w:themeColor="text1"/>
          <w:szCs w:val="24"/>
        </w:rPr>
        <w:t>one to many</w:t>
      </w:r>
      <w:r w:rsidRPr="004D5A12">
        <w:rPr>
          <w:rFonts w:cs="Times New Roman"/>
          <w:color w:val="000000" w:themeColor="text1"/>
          <w:szCs w:val="24"/>
        </w:rPr>
        <w:t xml:space="preserve">. Tabel Persidangan dan Perkara memiliki relasi </w:t>
      </w:r>
      <w:r w:rsidRPr="004D5A12">
        <w:rPr>
          <w:rFonts w:cs="Times New Roman"/>
          <w:i/>
          <w:color w:val="000000" w:themeColor="text1"/>
          <w:szCs w:val="24"/>
        </w:rPr>
        <w:t>many to many</w:t>
      </w:r>
      <w:r w:rsidRPr="004D5A12">
        <w:rPr>
          <w:rFonts w:cs="Times New Roman"/>
          <w:color w:val="000000" w:themeColor="text1"/>
          <w:szCs w:val="24"/>
        </w:rPr>
        <w:t xml:space="preserve"> yang menghasilkan tabel detail penugasan perkara yang juga terhubung dengan tabel karyawan guna menentukan Advokat mana yang akan ditugaskan. Tabel Pembayaran dan Perkara memiliki relasi </w:t>
      </w:r>
      <w:r w:rsidRPr="004D5A12">
        <w:rPr>
          <w:rFonts w:cs="Times New Roman"/>
          <w:i/>
          <w:color w:val="000000" w:themeColor="text1"/>
          <w:szCs w:val="24"/>
        </w:rPr>
        <w:t>one to many</w:t>
      </w:r>
      <w:r w:rsidRPr="004D5A12">
        <w:rPr>
          <w:rFonts w:cs="Times New Roman"/>
          <w:color w:val="000000" w:themeColor="text1"/>
          <w:szCs w:val="24"/>
        </w:rPr>
        <w:t xml:space="preserve">. </w:t>
      </w:r>
      <w:r>
        <w:rPr>
          <w:rFonts w:cs="Times New Roman"/>
          <w:color w:val="000000" w:themeColor="text1"/>
          <w:szCs w:val="24"/>
        </w:rPr>
        <w:t xml:space="preserve">Honorarium memiliki relasi dengan tabel Perkara dan Karyawan. Tabel ini berfungsi sebagai wadah data honor Advokat. Tabel Trans Masuk adalah tabel yang memiliki relasi dengan Pembayaran. Karena tabel ini menyimpan data transaksi masuk firma. </w:t>
      </w:r>
      <w:r w:rsidRPr="004D5A12">
        <w:rPr>
          <w:rFonts w:cs="Times New Roman"/>
          <w:color w:val="000000" w:themeColor="text1"/>
          <w:szCs w:val="24"/>
        </w:rPr>
        <w:t>Atribut dan tipe data di setiap tabel, dijelaskan pada tabel 3.3 dibawah ini :</w:t>
      </w:r>
    </w:p>
    <w:p w:rsidR="00602068" w:rsidRPr="008232BA" w:rsidRDefault="00602068" w:rsidP="00602068">
      <w:pPr>
        <w:pStyle w:val="Tabel"/>
      </w:pPr>
      <w:bookmarkStart w:id="108" w:name="_Toc531364051"/>
      <w:bookmarkStart w:id="109" w:name="_Toc531364731"/>
      <w:bookmarkStart w:id="110" w:name="_Toc531364934"/>
      <w:bookmarkStart w:id="111" w:name="_Toc5629454"/>
      <w:bookmarkStart w:id="112" w:name="_Toc5630593"/>
      <w:bookmarkStart w:id="113" w:name="_Toc6177241"/>
      <w:bookmarkStart w:id="114" w:name="_Toc19785103"/>
      <w:bookmarkStart w:id="115" w:name="_Toc23240716"/>
      <w:bookmarkStart w:id="116" w:name="_Toc26124328"/>
      <w:r w:rsidRPr="008232BA">
        <w:t xml:space="preserve">Tabel 3.3 </w:t>
      </w:r>
      <w:r w:rsidRPr="008232BA">
        <w:rPr>
          <w:b w:val="0"/>
        </w:rPr>
        <w:t>Tabel dan Atributnya</w:t>
      </w:r>
      <w:bookmarkEnd w:id="108"/>
      <w:bookmarkEnd w:id="109"/>
      <w:bookmarkEnd w:id="110"/>
      <w:bookmarkEnd w:id="111"/>
      <w:bookmarkEnd w:id="112"/>
      <w:bookmarkEnd w:id="113"/>
      <w:bookmarkEnd w:id="114"/>
      <w:bookmarkEnd w:id="115"/>
      <w:bookmarkEnd w:id="116"/>
    </w:p>
    <w:tbl>
      <w:tblPr>
        <w:tblStyle w:val="TableGrid"/>
        <w:tblW w:w="8075" w:type="dxa"/>
        <w:tblLook w:val="04A0" w:firstRow="1" w:lastRow="0" w:firstColumn="1" w:lastColumn="0" w:noHBand="0" w:noVBand="1"/>
      </w:tblPr>
      <w:tblGrid>
        <w:gridCol w:w="1039"/>
        <w:gridCol w:w="3162"/>
        <w:gridCol w:w="3874"/>
      </w:tblGrid>
      <w:tr w:rsidR="00602068" w:rsidRPr="004D5A12" w:rsidTr="006C065B">
        <w:tc>
          <w:tcPr>
            <w:tcW w:w="1129" w:type="dxa"/>
          </w:tcPr>
          <w:p w:rsidR="00602068" w:rsidRPr="004D5A12" w:rsidRDefault="00602068" w:rsidP="006C065B">
            <w:pPr>
              <w:jc w:val="center"/>
              <w:rPr>
                <w:rFonts w:cs="Times New Roman"/>
                <w:b/>
                <w:color w:val="000000" w:themeColor="text1"/>
                <w:szCs w:val="24"/>
              </w:rPr>
            </w:pPr>
            <w:r w:rsidRPr="004D5A12">
              <w:rPr>
                <w:rFonts w:cs="Times New Roman"/>
                <w:b/>
                <w:color w:val="000000" w:themeColor="text1"/>
                <w:szCs w:val="24"/>
              </w:rPr>
              <w:t>NO.</w:t>
            </w:r>
          </w:p>
        </w:tc>
        <w:tc>
          <w:tcPr>
            <w:tcW w:w="2834" w:type="dxa"/>
          </w:tcPr>
          <w:p w:rsidR="00602068" w:rsidRPr="004D5A12" w:rsidRDefault="00602068" w:rsidP="006C065B">
            <w:pPr>
              <w:jc w:val="center"/>
              <w:rPr>
                <w:rFonts w:cs="Times New Roman"/>
                <w:b/>
                <w:color w:val="000000" w:themeColor="text1"/>
                <w:szCs w:val="24"/>
              </w:rPr>
            </w:pPr>
            <w:r w:rsidRPr="004D5A12">
              <w:rPr>
                <w:rFonts w:cs="Times New Roman"/>
                <w:b/>
                <w:color w:val="000000" w:themeColor="text1"/>
                <w:szCs w:val="24"/>
              </w:rPr>
              <w:t>TABEL</w:t>
            </w:r>
          </w:p>
        </w:tc>
        <w:tc>
          <w:tcPr>
            <w:tcW w:w="4112" w:type="dxa"/>
          </w:tcPr>
          <w:p w:rsidR="00602068" w:rsidRPr="004D5A12" w:rsidRDefault="00602068" w:rsidP="006C065B">
            <w:pPr>
              <w:spacing w:line="276" w:lineRule="auto"/>
              <w:jc w:val="center"/>
              <w:rPr>
                <w:rFonts w:cs="Times New Roman"/>
                <w:b/>
                <w:color w:val="000000" w:themeColor="text1"/>
                <w:szCs w:val="24"/>
              </w:rPr>
            </w:pPr>
            <w:r w:rsidRPr="004D5A12">
              <w:rPr>
                <w:rFonts w:cs="Times New Roman"/>
                <w:b/>
                <w:color w:val="000000" w:themeColor="text1"/>
                <w:szCs w:val="24"/>
              </w:rPr>
              <w:t>TIPEDATA &amp; ATRIBUT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1</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KARYAWAN</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id_karyawan (int)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no_induk_advokat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no_ktp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nama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tgl_lahir (date)</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jk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alamat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username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password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jabatan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email (var</w:t>
            </w:r>
            <w:r>
              <w:rPr>
                <w:rFonts w:cs="Times New Roman"/>
                <w:color w:val="000000" w:themeColor="text1"/>
                <w:szCs w:val="24"/>
              </w:rPr>
              <w:t>char</w:t>
            </w:r>
            <w:r w:rsidRPr="0065443F">
              <w:rPr>
                <w:rFonts w:cs="Times New Roman"/>
                <w:color w:val="000000" w:themeColor="text1"/>
                <w:szCs w:val="24"/>
              </w:rPr>
              <w:t>)</w:t>
            </w:r>
          </w:p>
          <w:p w:rsidR="00602068" w:rsidRPr="0065443F" w:rsidRDefault="00602068" w:rsidP="006C065B">
            <w:pPr>
              <w:spacing w:line="276" w:lineRule="auto"/>
              <w:rPr>
                <w:rFonts w:cs="Times New Roman"/>
                <w:color w:val="000000" w:themeColor="text1"/>
                <w:szCs w:val="24"/>
              </w:rPr>
            </w:pPr>
            <w:r w:rsidRPr="0065443F">
              <w:rPr>
                <w:rFonts w:cs="Times New Roman"/>
                <w:color w:val="000000" w:themeColor="text1"/>
                <w:szCs w:val="24"/>
              </w:rPr>
              <w:t>telepon (var</w:t>
            </w:r>
            <w:r>
              <w:rPr>
                <w:rFonts w:cs="Times New Roman"/>
                <w:color w:val="000000" w:themeColor="text1"/>
                <w:szCs w:val="24"/>
              </w:rPr>
              <w:t>char</w:t>
            </w:r>
            <w:r w:rsidRPr="0065443F">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65443F">
              <w:rPr>
                <w:rFonts w:cs="Times New Roman"/>
                <w:color w:val="000000" w:themeColor="text1"/>
                <w:szCs w:val="24"/>
              </w:rPr>
              <w:t>spesialis (var</w:t>
            </w:r>
            <w:r>
              <w:rPr>
                <w:rFonts w:cs="Times New Roman"/>
                <w:color w:val="000000" w:themeColor="text1"/>
                <w:szCs w:val="24"/>
              </w:rPr>
              <w:t>char</w:t>
            </w:r>
            <w:r w:rsidRPr="0065443F">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2</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KLIEN</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id_klien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ktp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nama_klien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jk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lastRenderedPageBreak/>
              <w:t>tgl_lahir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alamat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nama_perusahaan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siup_npwp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alamat_perusahaan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email_klien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status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lastRenderedPageBreak/>
              <w:t>3</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DASAR_HUKUM</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id_dasar_hukum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deskripsi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file_dasar_hukum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4</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SURAT_KUASA</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id_surat_kuasa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jenis_sk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file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5</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SOMASI</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id_somasi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tgl_terbit_surat_peringatan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file_surat_peringatan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tgl_surat_balasan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file_surat_balasan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status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notulen_somasi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file_somasi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6</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PERKARA</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judul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tgl_daftar_perkara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jenis_perkara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legal_opini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id_klien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status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keterangan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tgl_putusan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keterangan_putusan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Default="00602068" w:rsidP="006C065B">
            <w:pPr>
              <w:spacing w:line="276" w:lineRule="auto"/>
              <w:rPr>
                <w:rFonts w:cs="Times New Roman"/>
                <w:color w:val="000000" w:themeColor="text1"/>
                <w:szCs w:val="24"/>
              </w:rPr>
            </w:pPr>
            <w:r w:rsidRPr="00E37E99">
              <w:rPr>
                <w:rFonts w:cs="Times New Roman"/>
                <w:color w:val="000000" w:themeColor="text1"/>
                <w:szCs w:val="24"/>
              </w:rPr>
              <w:t>file_resume (</w:t>
            </w:r>
            <w:r w:rsidRPr="0065443F">
              <w:rPr>
                <w:rFonts w:cs="Times New Roman"/>
                <w:color w:val="000000" w:themeColor="text1"/>
                <w:szCs w:val="24"/>
              </w:rPr>
              <w:t>var</w:t>
            </w:r>
            <w:r>
              <w:rPr>
                <w:rFonts w:cs="Times New Roman"/>
                <w:color w:val="000000" w:themeColor="text1"/>
                <w:szCs w:val="24"/>
              </w:rPr>
              <w:t>char</w:t>
            </w:r>
            <w:r w:rsidRPr="00E37E99">
              <w:rPr>
                <w:rFonts w:cs="Times New Roman"/>
                <w:color w:val="000000" w:themeColor="text1"/>
                <w:szCs w:val="24"/>
              </w:rPr>
              <w:t>)</w:t>
            </w:r>
          </w:p>
          <w:p w:rsidR="00602068" w:rsidRDefault="00602068" w:rsidP="006C065B">
            <w:pPr>
              <w:spacing w:line="276" w:lineRule="auto"/>
              <w:rPr>
                <w:rFonts w:cs="Times New Roman"/>
                <w:color w:val="000000" w:themeColor="text1"/>
                <w:szCs w:val="24"/>
              </w:rPr>
            </w:pPr>
            <w:r>
              <w:rPr>
                <w:rFonts w:cs="Times New Roman"/>
                <w:color w:val="000000" w:themeColor="text1"/>
                <w:szCs w:val="24"/>
              </w:rPr>
              <w:t>nomor_perkara(varchar)</w:t>
            </w:r>
          </w:p>
          <w:p w:rsidR="00602068" w:rsidRDefault="00602068" w:rsidP="006C065B">
            <w:pPr>
              <w:spacing w:line="276" w:lineRule="auto"/>
              <w:rPr>
                <w:rFonts w:cs="Times New Roman"/>
                <w:color w:val="000000" w:themeColor="text1"/>
                <w:szCs w:val="24"/>
              </w:rPr>
            </w:pPr>
            <w:r>
              <w:rPr>
                <w:rFonts w:cs="Times New Roman"/>
                <w:color w:val="000000" w:themeColor="text1"/>
                <w:szCs w:val="24"/>
              </w:rPr>
              <w:t>nomor_putusan(varchar)</w:t>
            </w:r>
          </w:p>
          <w:p w:rsidR="00602068" w:rsidRDefault="00602068" w:rsidP="006C065B">
            <w:pPr>
              <w:spacing w:line="276" w:lineRule="auto"/>
              <w:rPr>
                <w:rFonts w:cs="Times New Roman"/>
                <w:color w:val="000000" w:themeColor="text1"/>
                <w:szCs w:val="24"/>
              </w:rPr>
            </w:pPr>
            <w:r>
              <w:rPr>
                <w:rFonts w:cs="Times New Roman"/>
                <w:color w:val="000000" w:themeColor="text1"/>
                <w:szCs w:val="24"/>
              </w:rPr>
              <w:t>kategori(varchar)</w:t>
            </w:r>
          </w:p>
          <w:p w:rsidR="00602068" w:rsidRDefault="00602068" w:rsidP="006C065B">
            <w:pPr>
              <w:spacing w:line="276" w:lineRule="auto"/>
              <w:rPr>
                <w:rFonts w:cs="Times New Roman"/>
                <w:color w:val="000000" w:themeColor="text1"/>
                <w:szCs w:val="24"/>
              </w:rPr>
            </w:pPr>
            <w:r>
              <w:rPr>
                <w:rFonts w:cs="Times New Roman"/>
                <w:color w:val="000000" w:themeColor="text1"/>
                <w:szCs w:val="24"/>
              </w:rPr>
              <w:t>tergugat(varchar)</w:t>
            </w:r>
          </w:p>
          <w:p w:rsidR="00602068" w:rsidRDefault="00602068" w:rsidP="006C065B">
            <w:pPr>
              <w:spacing w:line="276" w:lineRule="auto"/>
              <w:rPr>
                <w:rFonts w:cs="Times New Roman"/>
                <w:color w:val="000000" w:themeColor="text1"/>
                <w:szCs w:val="24"/>
              </w:rPr>
            </w:pPr>
            <w:r>
              <w:rPr>
                <w:rFonts w:cs="Times New Roman"/>
                <w:color w:val="000000" w:themeColor="text1"/>
                <w:szCs w:val="24"/>
              </w:rPr>
              <w:t>alamat_tergugat(varchar)</w:t>
            </w:r>
          </w:p>
          <w:p w:rsidR="00602068" w:rsidRPr="004D5A12" w:rsidRDefault="00602068" w:rsidP="006C065B">
            <w:pPr>
              <w:spacing w:line="276" w:lineRule="auto"/>
              <w:rPr>
                <w:rFonts w:cs="Times New Roman"/>
                <w:color w:val="000000" w:themeColor="text1"/>
                <w:szCs w:val="24"/>
              </w:rPr>
            </w:pPr>
            <w:r>
              <w:rPr>
                <w:rFonts w:cs="Times New Roman"/>
                <w:color w:val="000000" w:themeColor="text1"/>
                <w:szCs w:val="24"/>
              </w:rPr>
              <w:lastRenderedPageBreak/>
              <w:t>amar(varchar)</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lastRenderedPageBreak/>
              <w:t>7</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MEDIASI</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id_mediasi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status (var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akta_damai (var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keterangan (var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8</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detail_perkara</w:t>
            </w:r>
          </w:p>
        </w:tc>
        <w:tc>
          <w:tcPr>
            <w:tcW w:w="4112" w:type="dxa"/>
          </w:tcPr>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id_karyawan (int)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9</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PERSIDANGAN</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id_persidangan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sidang_ke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tgl_sidang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jam_sidang (time)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jam_selesai_sidang (time)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lokasi_pn (var</w:t>
            </w:r>
            <w:r>
              <w:rPr>
                <w:rFonts w:cs="Times New Roman"/>
                <w:color w:val="000000" w:themeColor="text1"/>
                <w:szCs w:val="24"/>
              </w:rPr>
              <w:t>char</w:t>
            </w:r>
            <w:r w:rsidRPr="00E37E99">
              <w:rPr>
                <w:rFonts w:cs="Times New Roman"/>
                <w:color w:val="000000" w:themeColor="text1"/>
                <w:szCs w:val="24"/>
              </w:rPr>
              <w: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file_persidangan (var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notulen (var</w:t>
            </w:r>
            <w:r>
              <w:rPr>
                <w:rFonts w:cs="Times New Roman"/>
                <w:color w:val="000000" w:themeColor="text1"/>
                <w:szCs w:val="24"/>
              </w:rPr>
              <w:t>char</w:t>
            </w:r>
            <w:r w:rsidRPr="00E37E99">
              <w:rPr>
                <w:rFonts w:cs="Times New Roman"/>
                <w:color w:val="000000" w:themeColor="text1"/>
                <w:szCs w:val="24"/>
              </w:rPr>
              <w: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10</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detail_penugasan_persidangan</w:t>
            </w:r>
          </w:p>
        </w:tc>
        <w:tc>
          <w:tcPr>
            <w:tcW w:w="4112" w:type="dxa"/>
          </w:tcPr>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id_persidangan (int)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id_karyawan (int)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sidRPr="004D5A12">
              <w:rPr>
                <w:rFonts w:cs="Times New Roman"/>
                <w:color w:val="000000" w:themeColor="text1"/>
                <w:szCs w:val="24"/>
              </w:rPr>
              <w:t>11</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PEMBAYARAN</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id_pembayaran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tgl_transaksi (date)</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nominal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keterangan (var</w:t>
            </w:r>
            <w:r>
              <w:rPr>
                <w:rFonts w:cs="Times New Roman"/>
                <w:color w:val="000000" w:themeColor="text1"/>
                <w:szCs w:val="24"/>
              </w:rPr>
              <w:t>char</w:t>
            </w:r>
            <w:r w:rsidRPr="00E37E99">
              <w:rPr>
                <w:rFonts w:cs="Times New Roman"/>
                <w:color w:val="000000" w:themeColor="text1"/>
                <w:szCs w:val="24"/>
              </w:rPr>
              <w: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id_perkara (int)</w:t>
            </w:r>
          </w:p>
        </w:tc>
      </w:tr>
      <w:tr w:rsidR="00602068" w:rsidRPr="004D5A12" w:rsidTr="006C065B">
        <w:tc>
          <w:tcPr>
            <w:tcW w:w="1129"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12</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TRANS_MASUK</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id_trans_masuk(int)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id_pembayaran (int)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nominal (float)</w:t>
            </w:r>
          </w:p>
        </w:tc>
      </w:tr>
      <w:tr w:rsidR="00602068" w:rsidRPr="004D5A12" w:rsidTr="006C065B">
        <w:tc>
          <w:tcPr>
            <w:tcW w:w="1129" w:type="dxa"/>
          </w:tcPr>
          <w:p w:rsidR="00602068" w:rsidRDefault="00602068" w:rsidP="006C065B">
            <w:pPr>
              <w:jc w:val="center"/>
              <w:rPr>
                <w:rFonts w:cs="Times New Roman"/>
                <w:color w:val="000000" w:themeColor="text1"/>
                <w:szCs w:val="24"/>
              </w:rPr>
            </w:pPr>
            <w:r>
              <w:rPr>
                <w:rFonts w:cs="Times New Roman"/>
                <w:color w:val="000000" w:themeColor="text1"/>
                <w:szCs w:val="24"/>
              </w:rPr>
              <w:t>13</w:t>
            </w:r>
          </w:p>
        </w:tc>
        <w:tc>
          <w:tcPr>
            <w:tcW w:w="2834" w:type="dxa"/>
          </w:tcPr>
          <w:p w:rsidR="00602068" w:rsidRPr="004D5A12" w:rsidRDefault="00602068" w:rsidP="006C065B">
            <w:pPr>
              <w:jc w:val="center"/>
              <w:rPr>
                <w:rFonts w:cs="Times New Roman"/>
                <w:color w:val="000000" w:themeColor="text1"/>
                <w:szCs w:val="24"/>
              </w:rPr>
            </w:pPr>
            <w:r>
              <w:rPr>
                <w:rFonts w:cs="Times New Roman"/>
                <w:color w:val="000000" w:themeColor="text1"/>
                <w:szCs w:val="24"/>
              </w:rPr>
              <w:t>HONORARIUM</w:t>
            </w:r>
          </w:p>
        </w:tc>
        <w:tc>
          <w:tcPr>
            <w:tcW w:w="4112" w:type="dxa"/>
          </w:tcPr>
          <w:p w:rsidR="00602068" w:rsidRPr="00E37E99" w:rsidRDefault="00602068" w:rsidP="006C065B">
            <w:pPr>
              <w:spacing w:line="276" w:lineRule="auto"/>
              <w:rPr>
                <w:rFonts w:cs="Times New Roman"/>
                <w:b/>
                <w:color w:val="000000" w:themeColor="text1"/>
                <w:szCs w:val="24"/>
              </w:rPr>
            </w:pPr>
            <w:r w:rsidRPr="00E37E99">
              <w:rPr>
                <w:rFonts w:cs="Times New Roman"/>
                <w:b/>
                <w:color w:val="000000" w:themeColor="text1"/>
                <w:szCs w:val="24"/>
              </w:rPr>
              <w:t>id_honor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id_karyawan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id_pembayaran (int)</w:t>
            </w:r>
          </w:p>
          <w:p w:rsidR="00602068" w:rsidRPr="00E37E99" w:rsidRDefault="00602068" w:rsidP="006C065B">
            <w:pPr>
              <w:spacing w:line="276" w:lineRule="auto"/>
              <w:rPr>
                <w:rFonts w:cs="Times New Roman"/>
                <w:color w:val="000000" w:themeColor="text1"/>
                <w:szCs w:val="24"/>
              </w:rPr>
            </w:pPr>
            <w:r w:rsidRPr="00E37E99">
              <w:rPr>
                <w:rFonts w:cs="Times New Roman"/>
                <w:color w:val="000000" w:themeColor="text1"/>
                <w:szCs w:val="24"/>
              </w:rPr>
              <w:t>nominal (float)</w:t>
            </w:r>
          </w:p>
          <w:p w:rsidR="00602068" w:rsidRPr="004D5A12" w:rsidRDefault="00602068" w:rsidP="006C065B">
            <w:pPr>
              <w:spacing w:line="276" w:lineRule="auto"/>
              <w:rPr>
                <w:rFonts w:cs="Times New Roman"/>
                <w:color w:val="000000" w:themeColor="text1"/>
                <w:szCs w:val="24"/>
              </w:rPr>
            </w:pPr>
            <w:r w:rsidRPr="00E37E99">
              <w:rPr>
                <w:rFonts w:cs="Times New Roman"/>
                <w:color w:val="000000" w:themeColor="text1"/>
                <w:szCs w:val="24"/>
              </w:rPr>
              <w:t>keterangan (var</w:t>
            </w:r>
            <w:r>
              <w:rPr>
                <w:rFonts w:cs="Times New Roman"/>
                <w:color w:val="000000" w:themeColor="text1"/>
                <w:szCs w:val="24"/>
              </w:rPr>
              <w:t>char</w:t>
            </w:r>
            <w:r w:rsidRPr="00E37E99">
              <w:rPr>
                <w:rFonts w:cs="Times New Roman"/>
                <w:color w:val="000000" w:themeColor="text1"/>
                <w:szCs w:val="24"/>
              </w:rPr>
              <w:t>)</w:t>
            </w:r>
          </w:p>
        </w:tc>
      </w:tr>
    </w:tbl>
    <w:p w:rsidR="00602068" w:rsidRDefault="00602068" w:rsidP="00602068">
      <w:bookmarkStart w:id="117" w:name="_Toc531180634"/>
      <w:r>
        <w:br w:type="page"/>
      </w:r>
    </w:p>
    <w:p w:rsidR="00602068" w:rsidRPr="004D5A12" w:rsidRDefault="00602068" w:rsidP="00602068">
      <w:pPr>
        <w:pStyle w:val="Heading2"/>
      </w:pPr>
      <w:bookmarkStart w:id="118" w:name="_Toc26123957"/>
      <w:r>
        <w:lastRenderedPageBreak/>
        <w:t xml:space="preserve">3.5  </w:t>
      </w:r>
      <w:r w:rsidRPr="004D5A12">
        <w:t>Perancangan Desain Antarmuka Pengguna</w:t>
      </w:r>
      <w:bookmarkEnd w:id="117"/>
      <w:bookmarkEnd w:id="118"/>
    </w:p>
    <w:p w:rsidR="00602068" w:rsidRPr="004D5A12" w:rsidRDefault="00602068" w:rsidP="00602068">
      <w:pPr>
        <w:pStyle w:val="ListParagraph"/>
        <w:spacing w:line="480" w:lineRule="auto"/>
        <w:ind w:left="0" w:firstLine="567"/>
        <w:rPr>
          <w:rFonts w:cs="Times New Roman"/>
          <w:color w:val="000000" w:themeColor="text1"/>
          <w:szCs w:val="24"/>
        </w:rPr>
      </w:pPr>
      <w:r w:rsidRPr="004D5A12">
        <w:rPr>
          <w:rFonts w:cs="Times New Roman"/>
          <w:color w:val="000000" w:themeColor="text1"/>
          <w:szCs w:val="24"/>
        </w:rPr>
        <w:t>Antarmuka pengguna adalah</w:t>
      </w:r>
      <w:r>
        <w:rPr>
          <w:rFonts w:cs="Times New Roman"/>
          <w:color w:val="000000" w:themeColor="text1"/>
          <w:szCs w:val="24"/>
        </w:rPr>
        <w:t xml:space="preserve"> tampilan sistem saat digunakan oleh pengguna atau user</w:t>
      </w:r>
      <w:r w:rsidRPr="004D5A12">
        <w:rPr>
          <w:rFonts w:cs="Times New Roman"/>
          <w:color w:val="000000" w:themeColor="text1"/>
          <w:szCs w:val="24"/>
        </w:rPr>
        <w:t>.</w:t>
      </w:r>
      <w:r>
        <w:rPr>
          <w:rFonts w:cs="Times New Roman"/>
          <w:color w:val="000000" w:themeColor="text1"/>
          <w:szCs w:val="24"/>
        </w:rPr>
        <w:t xml:space="preserve"> Fungsinya adalah untuk mempermudah user dalam menggunakan sistem.</w:t>
      </w:r>
    </w:p>
    <w:p w:rsidR="00602068" w:rsidRPr="004D5A12" w:rsidRDefault="00602068" w:rsidP="00602068">
      <w:pPr>
        <w:pStyle w:val="ListParagraph"/>
        <w:spacing w:line="480" w:lineRule="auto"/>
        <w:ind w:left="840" w:firstLine="600"/>
        <w:rPr>
          <w:rFonts w:cs="Times New Roman"/>
          <w:color w:val="000000" w:themeColor="text1"/>
          <w:szCs w:val="24"/>
        </w:rPr>
      </w:pPr>
    </w:p>
    <w:p w:rsidR="00602068" w:rsidRPr="004D5A12" w:rsidRDefault="00602068" w:rsidP="00602068">
      <w:pPr>
        <w:pStyle w:val="ListParagraph"/>
        <w:spacing w:line="480" w:lineRule="auto"/>
        <w:ind w:left="0"/>
        <w:jc w:val="center"/>
        <w:rPr>
          <w:rFonts w:cs="Times New Roman"/>
          <w:b/>
          <w:color w:val="000000" w:themeColor="text1"/>
          <w:szCs w:val="24"/>
        </w:rPr>
      </w:pPr>
      <w:r w:rsidRPr="004D5A12">
        <w:rPr>
          <w:rFonts w:cs="Times New Roman"/>
          <w:noProof/>
          <w:color w:val="000000" w:themeColor="text1"/>
          <w:lang w:eastAsia="id-ID"/>
        </w:rPr>
        <w:drawing>
          <wp:inline distT="0" distB="0" distL="0" distR="0" wp14:anchorId="420420F8" wp14:editId="33719745">
            <wp:extent cx="3752850" cy="2891190"/>
            <wp:effectExtent l="19050" t="19050" r="1905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56633" cy="2894104"/>
                    </a:xfrm>
                    <a:prstGeom prst="rect">
                      <a:avLst/>
                    </a:prstGeom>
                    <a:ln>
                      <a:solidFill>
                        <a:schemeClr val="tx1"/>
                      </a:solidFill>
                    </a:ln>
                  </pic:spPr>
                </pic:pic>
              </a:graphicData>
            </a:graphic>
          </wp:inline>
        </w:drawing>
      </w:r>
    </w:p>
    <w:p w:rsidR="00602068" w:rsidRPr="008A35A7" w:rsidRDefault="00602068" w:rsidP="00602068">
      <w:pPr>
        <w:pStyle w:val="Gambar"/>
      </w:pPr>
      <w:bookmarkStart w:id="119" w:name="_Toc531364733"/>
      <w:bookmarkStart w:id="120" w:name="_Toc531364936"/>
      <w:bookmarkStart w:id="121" w:name="_Toc5630760"/>
      <w:bookmarkStart w:id="122" w:name="_Toc6177320"/>
      <w:bookmarkStart w:id="123" w:name="_Toc19785117"/>
      <w:bookmarkStart w:id="124" w:name="_Toc20167889"/>
      <w:bookmarkStart w:id="125" w:name="_Toc20719884"/>
      <w:bookmarkStart w:id="126" w:name="_Toc23240790"/>
      <w:bookmarkStart w:id="127" w:name="_Toc23241709"/>
      <w:bookmarkStart w:id="128" w:name="_Toc26124411"/>
      <w:bookmarkStart w:id="129" w:name="_Toc26124551"/>
      <w:r>
        <w:t xml:space="preserve">Gambar 3.11 </w:t>
      </w:r>
      <w:r w:rsidRPr="00FD103F">
        <w:rPr>
          <w:b w:val="0"/>
        </w:rPr>
        <w:t xml:space="preserve">Halaman </w:t>
      </w:r>
      <w:r w:rsidRPr="003F068E">
        <w:rPr>
          <w:b w:val="0"/>
          <w:i/>
        </w:rPr>
        <w:t>Log In</w:t>
      </w:r>
      <w:bookmarkEnd w:id="119"/>
      <w:bookmarkEnd w:id="120"/>
      <w:bookmarkEnd w:id="121"/>
      <w:bookmarkEnd w:id="122"/>
      <w:bookmarkEnd w:id="123"/>
      <w:bookmarkEnd w:id="124"/>
      <w:bookmarkEnd w:id="125"/>
      <w:bookmarkEnd w:id="126"/>
      <w:bookmarkEnd w:id="127"/>
      <w:bookmarkEnd w:id="128"/>
      <w:bookmarkEnd w:id="129"/>
    </w:p>
    <w:p w:rsidR="00602068" w:rsidRDefault="00602068" w:rsidP="00602068">
      <w:pPr>
        <w:pStyle w:val="ListParagraph"/>
        <w:spacing w:line="480" w:lineRule="auto"/>
        <w:ind w:left="0"/>
        <w:rPr>
          <w:rFonts w:cs="Times New Roman"/>
          <w:color w:val="000000" w:themeColor="text1"/>
          <w:szCs w:val="24"/>
        </w:rPr>
      </w:pPr>
      <w:r w:rsidRPr="004D5A12">
        <w:rPr>
          <w:rFonts w:cs="Times New Roman"/>
          <w:color w:val="000000" w:themeColor="text1"/>
          <w:szCs w:val="24"/>
        </w:rPr>
        <w:tab/>
        <w:t xml:space="preserve">Halaman </w:t>
      </w:r>
      <w:r w:rsidRPr="004D5A12">
        <w:rPr>
          <w:rFonts w:cs="Times New Roman"/>
          <w:i/>
          <w:color w:val="000000" w:themeColor="text1"/>
          <w:szCs w:val="24"/>
        </w:rPr>
        <w:t xml:space="preserve">Log In </w:t>
      </w:r>
      <w:r w:rsidRPr="004D5A12">
        <w:rPr>
          <w:rFonts w:cs="Times New Roman"/>
          <w:color w:val="000000" w:themeColor="text1"/>
          <w:szCs w:val="24"/>
        </w:rPr>
        <w:t>adalah halaman utama untuk memasuki sistem. Fungsinya untuk mencegah pihak lain agar tidak dapat mengakses sistem selain pihak internal.</w:t>
      </w:r>
    </w:p>
    <w:p w:rsidR="00602068" w:rsidRPr="004D5A12" w:rsidRDefault="00602068" w:rsidP="00602068">
      <w:pPr>
        <w:pStyle w:val="ListParagraph"/>
        <w:spacing w:line="480" w:lineRule="auto"/>
        <w:ind w:left="0"/>
        <w:rPr>
          <w:rFonts w:cs="Times New Roman"/>
          <w:color w:val="000000" w:themeColor="text1"/>
          <w:szCs w:val="24"/>
        </w:rPr>
      </w:pPr>
    </w:p>
    <w:p w:rsidR="00602068" w:rsidRPr="004D5A12" w:rsidRDefault="00602068" w:rsidP="00602068">
      <w:pPr>
        <w:pStyle w:val="ListParagraph"/>
        <w:spacing w:line="480" w:lineRule="auto"/>
        <w:ind w:left="0"/>
        <w:jc w:val="center"/>
        <w:rPr>
          <w:rFonts w:cs="Times New Roman"/>
          <w:b/>
          <w:color w:val="000000" w:themeColor="text1"/>
          <w:szCs w:val="24"/>
        </w:rPr>
      </w:pPr>
      <w:r w:rsidRPr="004D5A12">
        <w:rPr>
          <w:rFonts w:cs="Times New Roman"/>
          <w:noProof/>
          <w:color w:val="000000" w:themeColor="text1"/>
          <w:lang w:eastAsia="id-ID"/>
        </w:rPr>
        <w:lastRenderedPageBreak/>
        <w:drawing>
          <wp:inline distT="0" distB="0" distL="0" distR="0" wp14:anchorId="27C50F5B" wp14:editId="4DEACF01">
            <wp:extent cx="4352925" cy="2665392"/>
            <wp:effectExtent l="19050" t="19050" r="952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53" b="17599"/>
                    <a:stretch/>
                  </pic:blipFill>
                  <pic:spPr bwMode="auto">
                    <a:xfrm>
                      <a:off x="0" y="0"/>
                      <a:ext cx="4352925" cy="26653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02068" w:rsidRPr="00AC1F62" w:rsidRDefault="00602068" w:rsidP="00602068">
      <w:pPr>
        <w:pStyle w:val="Gambar"/>
        <w:rPr>
          <w:b w:val="0"/>
        </w:rPr>
      </w:pPr>
      <w:bookmarkStart w:id="130" w:name="_Toc531364734"/>
      <w:bookmarkStart w:id="131" w:name="_Toc531364937"/>
      <w:bookmarkStart w:id="132" w:name="_Toc5630761"/>
      <w:bookmarkStart w:id="133" w:name="_Toc6177321"/>
      <w:bookmarkStart w:id="134" w:name="_Toc19785118"/>
      <w:bookmarkStart w:id="135" w:name="_Toc20167890"/>
      <w:bookmarkStart w:id="136" w:name="_Toc20719885"/>
      <w:bookmarkStart w:id="137" w:name="_Toc23240791"/>
      <w:bookmarkStart w:id="138" w:name="_Toc23241710"/>
      <w:bookmarkStart w:id="139" w:name="_Toc26124412"/>
      <w:bookmarkStart w:id="140" w:name="_Toc26124552"/>
      <w:r>
        <w:t>Gambar 3.12</w:t>
      </w:r>
      <w:r>
        <w:rPr>
          <w:b w:val="0"/>
        </w:rPr>
        <w:t xml:space="preserve"> </w:t>
      </w:r>
      <w:r w:rsidRPr="00FD103F">
        <w:rPr>
          <w:b w:val="0"/>
        </w:rPr>
        <w:t>Halaman Utama</w:t>
      </w:r>
      <w:bookmarkEnd w:id="130"/>
      <w:bookmarkEnd w:id="131"/>
      <w:bookmarkEnd w:id="132"/>
      <w:bookmarkEnd w:id="133"/>
      <w:bookmarkEnd w:id="134"/>
      <w:bookmarkEnd w:id="135"/>
      <w:bookmarkEnd w:id="136"/>
      <w:bookmarkEnd w:id="137"/>
      <w:bookmarkEnd w:id="138"/>
      <w:bookmarkEnd w:id="139"/>
      <w:bookmarkEnd w:id="140"/>
    </w:p>
    <w:p w:rsidR="00602068" w:rsidRPr="004D5A12" w:rsidRDefault="00602068" w:rsidP="00602068">
      <w:pPr>
        <w:pStyle w:val="ListParagraph"/>
        <w:spacing w:line="480" w:lineRule="auto"/>
        <w:ind w:left="0"/>
        <w:rPr>
          <w:rFonts w:cs="Times New Roman"/>
          <w:color w:val="000000" w:themeColor="text1"/>
          <w:szCs w:val="24"/>
        </w:rPr>
      </w:pPr>
      <w:r w:rsidRPr="004D5A12">
        <w:rPr>
          <w:rFonts w:cs="Times New Roman"/>
          <w:color w:val="000000" w:themeColor="text1"/>
          <w:szCs w:val="24"/>
        </w:rPr>
        <w:tab/>
        <w:t xml:space="preserve">Setelah </w:t>
      </w:r>
      <w:r w:rsidRPr="004D5A12">
        <w:rPr>
          <w:rFonts w:cs="Times New Roman"/>
          <w:i/>
          <w:color w:val="000000" w:themeColor="text1"/>
          <w:szCs w:val="24"/>
        </w:rPr>
        <w:t>log in</w:t>
      </w:r>
      <w:r w:rsidRPr="004D5A12">
        <w:rPr>
          <w:rFonts w:cs="Times New Roman"/>
          <w:color w:val="000000" w:themeColor="text1"/>
          <w:szCs w:val="24"/>
        </w:rPr>
        <w:t xml:space="preserve">, </w:t>
      </w:r>
      <w:r w:rsidRPr="004D5A12">
        <w:rPr>
          <w:rFonts w:cs="Times New Roman"/>
          <w:i/>
          <w:color w:val="000000" w:themeColor="text1"/>
          <w:szCs w:val="24"/>
        </w:rPr>
        <w:t>user</w:t>
      </w:r>
      <w:r w:rsidRPr="004D5A12">
        <w:rPr>
          <w:rFonts w:cs="Times New Roman"/>
          <w:color w:val="000000" w:themeColor="text1"/>
          <w:szCs w:val="24"/>
        </w:rPr>
        <w:t xml:space="preserve">  akan dihadapkan pada halaman utama yang memuat tentang daftar perkara yang sudah masuk. Jika link di klik, maka </w:t>
      </w:r>
      <w:r w:rsidRPr="004D5A12">
        <w:rPr>
          <w:rFonts w:cs="Times New Roman"/>
          <w:i/>
          <w:color w:val="000000" w:themeColor="text1"/>
          <w:szCs w:val="24"/>
        </w:rPr>
        <w:t>user</w:t>
      </w:r>
      <w:r w:rsidRPr="004D5A12">
        <w:rPr>
          <w:rFonts w:cs="Times New Roman"/>
          <w:color w:val="000000" w:themeColor="text1"/>
          <w:szCs w:val="24"/>
        </w:rPr>
        <w:t xml:space="preserve"> akan memasuki detai dari perkara.</w:t>
      </w:r>
    </w:p>
    <w:p w:rsidR="00602068" w:rsidRPr="004D5A12" w:rsidRDefault="00602068" w:rsidP="00602068">
      <w:pPr>
        <w:pStyle w:val="ListParagraph"/>
        <w:spacing w:line="480" w:lineRule="auto"/>
        <w:ind w:left="0"/>
        <w:jc w:val="center"/>
        <w:rPr>
          <w:rFonts w:cs="Times New Roman"/>
          <w:color w:val="000000" w:themeColor="text1"/>
          <w:szCs w:val="24"/>
        </w:rPr>
      </w:pPr>
      <w:r w:rsidRPr="004D5A12">
        <w:rPr>
          <w:rFonts w:cs="Times New Roman"/>
          <w:noProof/>
          <w:color w:val="000000" w:themeColor="text1"/>
          <w:lang w:eastAsia="id-ID"/>
        </w:rPr>
        <w:drawing>
          <wp:inline distT="0" distB="0" distL="0" distR="0" wp14:anchorId="44143500" wp14:editId="56422075">
            <wp:extent cx="4169718" cy="3133725"/>
            <wp:effectExtent l="19050" t="19050" r="1206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69718" cy="3133725"/>
                    </a:xfrm>
                    <a:prstGeom prst="rect">
                      <a:avLst/>
                    </a:prstGeom>
                    <a:ln>
                      <a:solidFill>
                        <a:schemeClr val="tx1"/>
                      </a:solidFill>
                    </a:ln>
                  </pic:spPr>
                </pic:pic>
              </a:graphicData>
            </a:graphic>
          </wp:inline>
        </w:drawing>
      </w:r>
    </w:p>
    <w:p w:rsidR="00602068" w:rsidRPr="00AC1F62" w:rsidRDefault="00602068" w:rsidP="00602068">
      <w:pPr>
        <w:pStyle w:val="Gambar"/>
      </w:pPr>
      <w:bookmarkStart w:id="141" w:name="_Toc531364735"/>
      <w:bookmarkStart w:id="142" w:name="_Toc531364938"/>
      <w:bookmarkStart w:id="143" w:name="_Toc5630762"/>
      <w:bookmarkStart w:id="144" w:name="_Toc6177322"/>
      <w:bookmarkStart w:id="145" w:name="_Toc19785119"/>
      <w:bookmarkStart w:id="146" w:name="_Toc20167891"/>
      <w:bookmarkStart w:id="147" w:name="_Toc20719886"/>
      <w:bookmarkStart w:id="148" w:name="_Toc23240792"/>
      <w:bookmarkStart w:id="149" w:name="_Toc23241711"/>
      <w:bookmarkStart w:id="150" w:name="_Toc26124413"/>
      <w:bookmarkStart w:id="151" w:name="_Toc26124553"/>
      <w:r>
        <w:t xml:space="preserve">Gambar 3.13 </w:t>
      </w:r>
      <w:r w:rsidRPr="00FD103F">
        <w:rPr>
          <w:b w:val="0"/>
        </w:rPr>
        <w:t>Halaman Pendaftaran Perkara Baru</w:t>
      </w:r>
      <w:bookmarkEnd w:id="141"/>
      <w:bookmarkEnd w:id="142"/>
      <w:bookmarkEnd w:id="143"/>
      <w:bookmarkEnd w:id="144"/>
      <w:bookmarkEnd w:id="145"/>
      <w:bookmarkEnd w:id="146"/>
      <w:bookmarkEnd w:id="147"/>
      <w:bookmarkEnd w:id="148"/>
      <w:bookmarkEnd w:id="149"/>
      <w:bookmarkEnd w:id="150"/>
      <w:bookmarkEnd w:id="151"/>
    </w:p>
    <w:p w:rsidR="00602068" w:rsidRPr="004D5A12" w:rsidRDefault="00602068" w:rsidP="00602068">
      <w:pPr>
        <w:pStyle w:val="ListParagraph"/>
        <w:spacing w:line="480" w:lineRule="auto"/>
        <w:ind w:left="0"/>
        <w:rPr>
          <w:rFonts w:cs="Times New Roman"/>
          <w:color w:val="000000" w:themeColor="text1"/>
          <w:szCs w:val="24"/>
        </w:rPr>
      </w:pPr>
      <w:r w:rsidRPr="004D5A12">
        <w:rPr>
          <w:rFonts w:cs="Times New Roman"/>
          <w:color w:val="000000" w:themeColor="text1"/>
          <w:szCs w:val="24"/>
        </w:rPr>
        <w:lastRenderedPageBreak/>
        <w:tab/>
        <w:t>Jika Admin ingin mendaftarkan perka</w:t>
      </w:r>
      <w:r>
        <w:rPr>
          <w:rFonts w:cs="Times New Roman"/>
          <w:color w:val="000000" w:themeColor="text1"/>
          <w:szCs w:val="24"/>
        </w:rPr>
        <w:t>ra baru, halaman pada Gambar 3.13</w:t>
      </w:r>
      <w:r w:rsidRPr="004D5A12">
        <w:rPr>
          <w:rFonts w:cs="Times New Roman"/>
          <w:color w:val="000000" w:themeColor="text1"/>
          <w:szCs w:val="24"/>
        </w:rPr>
        <w:t xml:space="preserve"> akan muncul. Admin dapat menginputkan judul perkara, jenis perkara, Id Klien dan Id Tim sesuai perintah ketua.</w:t>
      </w:r>
    </w:p>
    <w:p w:rsidR="00602068" w:rsidRPr="004D5A12" w:rsidRDefault="00602068" w:rsidP="00602068">
      <w:pPr>
        <w:pStyle w:val="ListParagraph"/>
        <w:spacing w:line="480" w:lineRule="auto"/>
        <w:ind w:left="0"/>
        <w:jc w:val="center"/>
        <w:rPr>
          <w:rFonts w:cs="Times New Roman"/>
          <w:color w:val="000000" w:themeColor="text1"/>
          <w:szCs w:val="24"/>
        </w:rPr>
      </w:pPr>
      <w:r w:rsidRPr="004D5A12">
        <w:rPr>
          <w:rFonts w:cs="Times New Roman"/>
          <w:noProof/>
          <w:color w:val="000000" w:themeColor="text1"/>
          <w:lang w:eastAsia="id-ID"/>
        </w:rPr>
        <w:drawing>
          <wp:inline distT="0" distB="0" distL="0" distR="0" wp14:anchorId="41E41214" wp14:editId="6596607B">
            <wp:extent cx="4533900" cy="2731651"/>
            <wp:effectExtent l="19050" t="19050" r="1905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4272" cy="2737900"/>
                    </a:xfrm>
                    <a:prstGeom prst="rect">
                      <a:avLst/>
                    </a:prstGeom>
                    <a:ln>
                      <a:solidFill>
                        <a:schemeClr val="tx1"/>
                      </a:solidFill>
                    </a:ln>
                  </pic:spPr>
                </pic:pic>
              </a:graphicData>
            </a:graphic>
          </wp:inline>
        </w:drawing>
      </w:r>
      <w:bookmarkStart w:id="152" w:name="_GoBack"/>
      <w:bookmarkEnd w:id="152"/>
    </w:p>
    <w:p w:rsidR="00602068" w:rsidRPr="008A35A7" w:rsidRDefault="00602068" w:rsidP="00602068">
      <w:pPr>
        <w:pStyle w:val="Gambar"/>
      </w:pPr>
      <w:bookmarkStart w:id="153" w:name="_Toc531364736"/>
      <w:bookmarkStart w:id="154" w:name="_Toc531364939"/>
      <w:bookmarkStart w:id="155" w:name="_Toc5630763"/>
      <w:bookmarkStart w:id="156" w:name="_Toc6177323"/>
      <w:bookmarkStart w:id="157" w:name="_Toc19785120"/>
      <w:bookmarkStart w:id="158" w:name="_Toc20167892"/>
      <w:bookmarkStart w:id="159" w:name="_Toc20719887"/>
      <w:bookmarkStart w:id="160" w:name="_Toc23240793"/>
      <w:bookmarkStart w:id="161" w:name="_Toc23241712"/>
      <w:bookmarkStart w:id="162" w:name="_Toc26124414"/>
      <w:bookmarkStart w:id="163" w:name="_Toc26124554"/>
      <w:r>
        <w:t xml:space="preserve">Gambar 3.14 </w:t>
      </w:r>
      <w:r w:rsidRPr="00FD103F">
        <w:rPr>
          <w:b w:val="0"/>
        </w:rPr>
        <w:t>Halaman Detail Perkara</w:t>
      </w:r>
      <w:bookmarkEnd w:id="153"/>
      <w:bookmarkEnd w:id="154"/>
      <w:bookmarkEnd w:id="155"/>
      <w:bookmarkEnd w:id="156"/>
      <w:bookmarkEnd w:id="157"/>
      <w:bookmarkEnd w:id="158"/>
      <w:bookmarkEnd w:id="159"/>
      <w:bookmarkEnd w:id="160"/>
      <w:bookmarkEnd w:id="161"/>
      <w:bookmarkEnd w:id="162"/>
      <w:bookmarkEnd w:id="163"/>
    </w:p>
    <w:p w:rsidR="00602068" w:rsidRDefault="00602068" w:rsidP="00602068">
      <w:pPr>
        <w:pStyle w:val="ListParagraph"/>
        <w:spacing w:line="480" w:lineRule="auto"/>
        <w:ind w:left="0"/>
        <w:rPr>
          <w:rFonts w:cs="Times New Roman"/>
          <w:color w:val="000000" w:themeColor="text1"/>
          <w:szCs w:val="24"/>
        </w:rPr>
      </w:pPr>
      <w:r>
        <w:rPr>
          <w:rFonts w:cs="Times New Roman"/>
          <w:color w:val="000000" w:themeColor="text1"/>
          <w:szCs w:val="24"/>
        </w:rPr>
        <w:tab/>
        <w:t>Pada Gambar 3.14</w:t>
      </w:r>
      <w:r w:rsidRPr="004D5A12">
        <w:rPr>
          <w:rFonts w:cs="Times New Roman"/>
          <w:color w:val="000000" w:themeColor="text1"/>
          <w:szCs w:val="24"/>
        </w:rPr>
        <w:t xml:space="preserve"> adalah contoh dari halaman detail perkara. Halaman ini menjelaskan perkara mulai dari kronologis, legal opini, dasar hukum dan data - data penting perkara tersebut</w:t>
      </w:r>
    </w:p>
    <w:p w:rsidR="00602068" w:rsidRDefault="00602068" w:rsidP="00602068">
      <w:pPr>
        <w:pStyle w:val="Gambar"/>
        <w:spacing w:after="0"/>
        <w:jc w:val="both"/>
        <w:rPr>
          <w:b w:val="0"/>
        </w:rPr>
      </w:pPr>
    </w:p>
    <w:sectPr w:rsidR="00602068" w:rsidSect="00602068">
      <w:pgSz w:w="11906" w:h="16838" w:code="9"/>
      <w:pgMar w:top="1701" w:right="1701" w:bottom="2268" w:left="2268" w:header="708" w:footer="708" w:gutter="0"/>
      <w:pgNumType w:start="2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49F" w:rsidRDefault="00E1249F" w:rsidP="00602068">
      <w:pPr>
        <w:spacing w:after="0" w:line="240" w:lineRule="auto"/>
      </w:pPr>
      <w:r>
        <w:separator/>
      </w:r>
    </w:p>
  </w:endnote>
  <w:endnote w:type="continuationSeparator" w:id="0">
    <w:p w:rsidR="00E1249F" w:rsidRDefault="00E1249F" w:rsidP="0060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53210"/>
      <w:docPartObj>
        <w:docPartGallery w:val="Page Numbers (Bottom of Page)"/>
        <w:docPartUnique/>
      </w:docPartObj>
    </w:sdtPr>
    <w:sdtEndPr>
      <w:rPr>
        <w:noProof/>
      </w:rPr>
    </w:sdtEndPr>
    <w:sdtContent>
      <w:p w:rsidR="00602068" w:rsidRDefault="00602068">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602068" w:rsidRDefault="006020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49F" w:rsidRDefault="00E1249F" w:rsidP="00602068">
      <w:pPr>
        <w:spacing w:after="0" w:line="240" w:lineRule="auto"/>
      </w:pPr>
      <w:r>
        <w:separator/>
      </w:r>
    </w:p>
  </w:footnote>
  <w:footnote w:type="continuationSeparator" w:id="0">
    <w:p w:rsidR="00E1249F" w:rsidRDefault="00E1249F" w:rsidP="00602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448620"/>
      <w:docPartObj>
        <w:docPartGallery w:val="Page Numbers (Top of Page)"/>
        <w:docPartUnique/>
      </w:docPartObj>
    </w:sdtPr>
    <w:sdtEndPr>
      <w:rPr>
        <w:noProof/>
      </w:rPr>
    </w:sdtEndPr>
    <w:sdtContent>
      <w:p w:rsidR="00602068" w:rsidRDefault="00602068">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602068" w:rsidRDefault="006020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64EB3"/>
    <w:multiLevelType w:val="hybridMultilevel"/>
    <w:tmpl w:val="8F32F57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2E63A47"/>
    <w:multiLevelType w:val="multilevel"/>
    <w:tmpl w:val="6272330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68"/>
    <w:rsid w:val="002246DC"/>
    <w:rsid w:val="002E7EC6"/>
    <w:rsid w:val="00602068"/>
    <w:rsid w:val="00E1249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35AD0"/>
  <w15:chartTrackingRefBased/>
  <w15:docId w15:val="{187C226F-4545-4242-929F-11829D5A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068"/>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602068"/>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02068"/>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02068"/>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ing">
    <w:name w:val="coding"/>
    <w:basedOn w:val="Normal"/>
    <w:link w:val="codingChar"/>
    <w:qFormat/>
    <w:rsid w:val="002E7EC6"/>
    <w:pPr>
      <w:pBdr>
        <w:top w:val="single" w:sz="4" w:space="1" w:color="auto"/>
        <w:left w:val="single" w:sz="4" w:space="4" w:color="auto"/>
        <w:bottom w:val="single" w:sz="4" w:space="1" w:color="auto"/>
        <w:right w:val="single" w:sz="4" w:space="4" w:color="auto"/>
      </w:pBdr>
      <w:spacing w:line="240" w:lineRule="auto"/>
    </w:pPr>
    <w:rPr>
      <w:rFonts w:ascii="Courier New" w:hAnsi="Courier New"/>
      <w:color w:val="000000" w:themeColor="text1"/>
      <w:sz w:val="16"/>
    </w:rPr>
  </w:style>
  <w:style w:type="character" w:customStyle="1" w:styleId="codingChar">
    <w:name w:val="coding Char"/>
    <w:basedOn w:val="DefaultParagraphFont"/>
    <w:link w:val="coding"/>
    <w:rsid w:val="002E7EC6"/>
    <w:rPr>
      <w:rFonts w:ascii="Courier New" w:hAnsi="Courier New"/>
      <w:color w:val="000000" w:themeColor="text1"/>
      <w:sz w:val="16"/>
    </w:rPr>
  </w:style>
  <w:style w:type="paragraph" w:customStyle="1" w:styleId="Gambar">
    <w:name w:val="Gambar"/>
    <w:basedOn w:val="Normal"/>
    <w:next w:val="Normal"/>
    <w:qFormat/>
    <w:rsid w:val="002E7EC6"/>
    <w:pPr>
      <w:jc w:val="center"/>
    </w:pPr>
    <w:rPr>
      <w:rFonts w:cs="Times New Roman"/>
      <w:b/>
    </w:rPr>
  </w:style>
  <w:style w:type="paragraph" w:customStyle="1" w:styleId="segmenprogram">
    <w:name w:val="segmen program"/>
    <w:basedOn w:val="coding"/>
    <w:next w:val="Normal"/>
    <w:qFormat/>
    <w:rsid w:val="002E7EC6"/>
    <w:pPr>
      <w:pBdr>
        <w:top w:val="none" w:sz="0" w:space="0" w:color="auto"/>
        <w:left w:val="none" w:sz="0" w:space="0" w:color="auto"/>
        <w:bottom w:val="none" w:sz="0" w:space="0" w:color="auto"/>
        <w:right w:val="none" w:sz="0" w:space="0" w:color="auto"/>
      </w:pBdr>
      <w:spacing w:after="0" w:line="480" w:lineRule="auto"/>
      <w:jc w:val="center"/>
    </w:pPr>
    <w:rPr>
      <w:rFonts w:ascii="Times New Roman" w:hAnsi="Times New Roman"/>
      <w:b/>
      <w:sz w:val="24"/>
    </w:rPr>
  </w:style>
  <w:style w:type="paragraph" w:customStyle="1" w:styleId="sourcecode">
    <w:name w:val="source code"/>
    <w:basedOn w:val="coding"/>
    <w:qFormat/>
    <w:rsid w:val="002E7EC6"/>
    <w:pPr>
      <w:spacing w:after="0"/>
      <w:jc w:val="left"/>
    </w:pPr>
  </w:style>
  <w:style w:type="character" w:customStyle="1" w:styleId="Heading1Char">
    <w:name w:val="Heading 1 Char"/>
    <w:basedOn w:val="DefaultParagraphFont"/>
    <w:link w:val="Heading1"/>
    <w:uiPriority w:val="9"/>
    <w:rsid w:val="00602068"/>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60206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602068"/>
    <w:rPr>
      <w:rFonts w:ascii="Times New Roman" w:eastAsiaTheme="majorEastAsia" w:hAnsi="Times New Roman" w:cstheme="majorBidi"/>
      <w:b/>
      <w:color w:val="000000" w:themeColor="text1"/>
      <w:sz w:val="24"/>
      <w:szCs w:val="24"/>
    </w:rPr>
  </w:style>
  <w:style w:type="paragraph" w:styleId="Header">
    <w:name w:val="header"/>
    <w:basedOn w:val="Normal"/>
    <w:link w:val="HeaderChar"/>
    <w:uiPriority w:val="99"/>
    <w:unhideWhenUsed/>
    <w:rsid w:val="00602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068"/>
    <w:rPr>
      <w:rFonts w:ascii="Times New Roman" w:hAnsi="Times New Roman"/>
      <w:sz w:val="24"/>
    </w:rPr>
  </w:style>
  <w:style w:type="paragraph" w:styleId="Footer">
    <w:name w:val="footer"/>
    <w:basedOn w:val="Normal"/>
    <w:link w:val="FooterChar"/>
    <w:uiPriority w:val="99"/>
    <w:unhideWhenUsed/>
    <w:rsid w:val="00602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068"/>
    <w:rPr>
      <w:rFonts w:ascii="Times New Roman" w:hAnsi="Times New Roman"/>
      <w:sz w:val="24"/>
    </w:rPr>
  </w:style>
  <w:style w:type="table" w:styleId="TableGrid">
    <w:name w:val="Table Grid"/>
    <w:basedOn w:val="TableNormal"/>
    <w:uiPriority w:val="39"/>
    <w:rsid w:val="0060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2068"/>
    <w:pPr>
      <w:spacing w:after="200" w:line="276" w:lineRule="auto"/>
      <w:ind w:left="720"/>
      <w:contextualSpacing/>
    </w:pPr>
  </w:style>
  <w:style w:type="character" w:customStyle="1" w:styleId="ListParagraphChar">
    <w:name w:val="List Paragraph Char"/>
    <w:link w:val="ListParagraph"/>
    <w:uiPriority w:val="34"/>
    <w:rsid w:val="00602068"/>
    <w:rPr>
      <w:rFonts w:ascii="Times New Roman" w:hAnsi="Times New Roman"/>
      <w:sz w:val="24"/>
    </w:rPr>
  </w:style>
  <w:style w:type="paragraph" w:customStyle="1" w:styleId="Tabel">
    <w:name w:val="Tabel"/>
    <w:basedOn w:val="Normal"/>
    <w:next w:val="Normal"/>
    <w:qFormat/>
    <w:rsid w:val="00602068"/>
    <w:pPr>
      <w:spacing w:after="0"/>
      <w:jc w:val="left"/>
    </w:pPr>
    <w:rPr>
      <w:rFonts w:cs="Times New Roman"/>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diagramColors" Target="diagrams/colors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29B9D2-A5F5-4505-BEE7-750890D87FD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3CEBBF0-1B41-4F06-B056-8930628FEFEF}">
      <dgm:prSet phldrT="[Text]" custT="1"/>
      <dgm:spPr/>
      <dgm:t>
        <a:bodyPr/>
        <a:lstStyle/>
        <a:p>
          <a:r>
            <a:rPr lang="id-ID" sz="2000"/>
            <a:t>KETUA</a:t>
          </a:r>
          <a:endParaRPr lang="en-US" sz="2000"/>
        </a:p>
      </dgm:t>
    </dgm:pt>
    <dgm:pt modelId="{29AD4498-EE8F-429D-AE84-EB7DD298AB39}" type="parTrans" cxnId="{F7943C8A-E5CF-4C91-9DD3-DB90A97B0FF5}">
      <dgm:prSet/>
      <dgm:spPr/>
      <dgm:t>
        <a:bodyPr/>
        <a:lstStyle/>
        <a:p>
          <a:endParaRPr lang="en-US"/>
        </a:p>
      </dgm:t>
    </dgm:pt>
    <dgm:pt modelId="{CA5F3653-F65C-4E58-BBD9-5E7ED1A43B23}" type="sibTrans" cxnId="{F7943C8A-E5CF-4C91-9DD3-DB90A97B0FF5}">
      <dgm:prSet/>
      <dgm:spPr/>
      <dgm:t>
        <a:bodyPr/>
        <a:lstStyle/>
        <a:p>
          <a:endParaRPr lang="en-US"/>
        </a:p>
      </dgm:t>
    </dgm:pt>
    <dgm:pt modelId="{3E9BDF3C-AE5C-4BD5-B381-D1AD12D67433}">
      <dgm:prSet phldrT="[Text]" custT="1"/>
      <dgm:spPr/>
      <dgm:t>
        <a:bodyPr/>
        <a:lstStyle/>
        <a:p>
          <a:r>
            <a:rPr lang="id-ID" sz="1600"/>
            <a:t>ADMIN</a:t>
          </a:r>
          <a:endParaRPr lang="en-US" sz="1600"/>
        </a:p>
      </dgm:t>
    </dgm:pt>
    <dgm:pt modelId="{D828326C-D91C-4F3A-A68F-E400C088BCD8}" type="parTrans" cxnId="{FD319B41-3E28-4836-842A-E65A28DAB142}">
      <dgm:prSet/>
      <dgm:spPr/>
      <dgm:t>
        <a:bodyPr/>
        <a:lstStyle/>
        <a:p>
          <a:endParaRPr lang="en-US"/>
        </a:p>
      </dgm:t>
    </dgm:pt>
    <dgm:pt modelId="{A9C5DF71-D6AF-40C7-B7BF-37B2DDBC8D39}" type="sibTrans" cxnId="{FD319B41-3E28-4836-842A-E65A28DAB142}">
      <dgm:prSet/>
      <dgm:spPr/>
      <dgm:t>
        <a:bodyPr/>
        <a:lstStyle/>
        <a:p>
          <a:endParaRPr lang="en-US"/>
        </a:p>
      </dgm:t>
    </dgm:pt>
    <dgm:pt modelId="{1D08EEF1-B8CA-49BD-83A1-38B8218EB1B8}">
      <dgm:prSet phldrT="[Text]" custT="1"/>
      <dgm:spPr/>
      <dgm:t>
        <a:bodyPr/>
        <a:lstStyle/>
        <a:p>
          <a:r>
            <a:rPr lang="id-ID" sz="1800"/>
            <a:t>ADVOKAT</a:t>
          </a:r>
          <a:endParaRPr lang="en-US" sz="2000"/>
        </a:p>
      </dgm:t>
    </dgm:pt>
    <dgm:pt modelId="{FF894E54-C265-4015-AAD0-43FE75DDC302}" type="parTrans" cxnId="{E5C8CAA6-D46B-4B16-AD59-AEE50CB937F8}">
      <dgm:prSet/>
      <dgm:spPr/>
      <dgm:t>
        <a:bodyPr/>
        <a:lstStyle/>
        <a:p>
          <a:endParaRPr lang="en-US"/>
        </a:p>
      </dgm:t>
    </dgm:pt>
    <dgm:pt modelId="{1CBB802B-DA5A-4165-A6B6-6FB46BB164D2}" type="sibTrans" cxnId="{E5C8CAA6-D46B-4B16-AD59-AEE50CB937F8}">
      <dgm:prSet/>
      <dgm:spPr/>
      <dgm:t>
        <a:bodyPr/>
        <a:lstStyle/>
        <a:p>
          <a:endParaRPr lang="en-US"/>
        </a:p>
      </dgm:t>
    </dgm:pt>
    <dgm:pt modelId="{C8543297-ADA9-4194-9FCA-6C62960064B5}" type="pres">
      <dgm:prSet presAssocID="{9429B9D2-A5F5-4505-BEE7-750890D87FD2}" presName="hierChild1" presStyleCnt="0">
        <dgm:presLayoutVars>
          <dgm:orgChart val="1"/>
          <dgm:chPref val="1"/>
          <dgm:dir/>
          <dgm:animOne val="branch"/>
          <dgm:animLvl val="lvl"/>
          <dgm:resizeHandles/>
        </dgm:presLayoutVars>
      </dgm:prSet>
      <dgm:spPr/>
      <dgm:t>
        <a:bodyPr/>
        <a:lstStyle/>
        <a:p>
          <a:endParaRPr lang="en-US"/>
        </a:p>
      </dgm:t>
    </dgm:pt>
    <dgm:pt modelId="{2188698E-0364-4B08-BA9F-59DAF0457D17}" type="pres">
      <dgm:prSet presAssocID="{A3CEBBF0-1B41-4F06-B056-8930628FEFEF}" presName="hierRoot1" presStyleCnt="0">
        <dgm:presLayoutVars>
          <dgm:hierBranch val="init"/>
        </dgm:presLayoutVars>
      </dgm:prSet>
      <dgm:spPr/>
    </dgm:pt>
    <dgm:pt modelId="{EFCDA642-0121-43DD-858B-F67B1221C22D}" type="pres">
      <dgm:prSet presAssocID="{A3CEBBF0-1B41-4F06-B056-8930628FEFEF}" presName="rootComposite1" presStyleCnt="0"/>
      <dgm:spPr/>
    </dgm:pt>
    <dgm:pt modelId="{9F46BC7D-5832-421E-BCFA-8F1665F95DAE}" type="pres">
      <dgm:prSet presAssocID="{A3CEBBF0-1B41-4F06-B056-8930628FEFEF}" presName="rootText1" presStyleLbl="node0" presStyleIdx="0" presStyleCnt="1">
        <dgm:presLayoutVars>
          <dgm:chPref val="3"/>
        </dgm:presLayoutVars>
      </dgm:prSet>
      <dgm:spPr/>
      <dgm:t>
        <a:bodyPr/>
        <a:lstStyle/>
        <a:p>
          <a:endParaRPr lang="en-US"/>
        </a:p>
      </dgm:t>
    </dgm:pt>
    <dgm:pt modelId="{FD5F2DFA-ED9D-45BC-A80E-97E90110EB9D}" type="pres">
      <dgm:prSet presAssocID="{A3CEBBF0-1B41-4F06-B056-8930628FEFEF}" presName="rootConnector1" presStyleLbl="node1" presStyleIdx="0" presStyleCnt="0"/>
      <dgm:spPr/>
      <dgm:t>
        <a:bodyPr/>
        <a:lstStyle/>
        <a:p>
          <a:endParaRPr lang="en-US"/>
        </a:p>
      </dgm:t>
    </dgm:pt>
    <dgm:pt modelId="{760F6C28-E508-41D0-880A-A721E01E1BD1}" type="pres">
      <dgm:prSet presAssocID="{A3CEBBF0-1B41-4F06-B056-8930628FEFEF}" presName="hierChild2" presStyleCnt="0"/>
      <dgm:spPr/>
    </dgm:pt>
    <dgm:pt modelId="{878F6238-A295-404F-9315-D0A302B471D6}" type="pres">
      <dgm:prSet presAssocID="{D828326C-D91C-4F3A-A68F-E400C088BCD8}" presName="Name37" presStyleLbl="parChTrans1D2" presStyleIdx="0" presStyleCnt="2"/>
      <dgm:spPr/>
      <dgm:t>
        <a:bodyPr/>
        <a:lstStyle/>
        <a:p>
          <a:endParaRPr lang="en-US"/>
        </a:p>
      </dgm:t>
    </dgm:pt>
    <dgm:pt modelId="{F888626E-40F3-422D-AB41-6E17BAF15D60}" type="pres">
      <dgm:prSet presAssocID="{3E9BDF3C-AE5C-4BD5-B381-D1AD12D67433}" presName="hierRoot2" presStyleCnt="0">
        <dgm:presLayoutVars>
          <dgm:hierBranch val="init"/>
        </dgm:presLayoutVars>
      </dgm:prSet>
      <dgm:spPr/>
    </dgm:pt>
    <dgm:pt modelId="{E9E80F5A-8409-42DC-96E4-BAA746109C8D}" type="pres">
      <dgm:prSet presAssocID="{3E9BDF3C-AE5C-4BD5-B381-D1AD12D67433}" presName="rootComposite" presStyleCnt="0"/>
      <dgm:spPr/>
    </dgm:pt>
    <dgm:pt modelId="{5C70AD06-A29D-4022-9607-F71FE7C6716B}" type="pres">
      <dgm:prSet presAssocID="{3E9BDF3C-AE5C-4BD5-B381-D1AD12D67433}" presName="rootText" presStyleLbl="node2" presStyleIdx="0" presStyleCnt="2">
        <dgm:presLayoutVars>
          <dgm:chPref val="3"/>
        </dgm:presLayoutVars>
      </dgm:prSet>
      <dgm:spPr/>
      <dgm:t>
        <a:bodyPr/>
        <a:lstStyle/>
        <a:p>
          <a:endParaRPr lang="en-US"/>
        </a:p>
      </dgm:t>
    </dgm:pt>
    <dgm:pt modelId="{6226B830-935B-4E21-8990-6F376443D026}" type="pres">
      <dgm:prSet presAssocID="{3E9BDF3C-AE5C-4BD5-B381-D1AD12D67433}" presName="rootConnector" presStyleLbl="node2" presStyleIdx="0" presStyleCnt="2"/>
      <dgm:spPr/>
      <dgm:t>
        <a:bodyPr/>
        <a:lstStyle/>
        <a:p>
          <a:endParaRPr lang="en-US"/>
        </a:p>
      </dgm:t>
    </dgm:pt>
    <dgm:pt modelId="{1D2DB7B2-83F1-4997-ABDC-D44CC37C99F8}" type="pres">
      <dgm:prSet presAssocID="{3E9BDF3C-AE5C-4BD5-B381-D1AD12D67433}" presName="hierChild4" presStyleCnt="0"/>
      <dgm:spPr/>
    </dgm:pt>
    <dgm:pt modelId="{6386E7CC-C1E9-4821-965D-D4AA7634EC48}" type="pres">
      <dgm:prSet presAssocID="{3E9BDF3C-AE5C-4BD5-B381-D1AD12D67433}" presName="hierChild5" presStyleCnt="0"/>
      <dgm:spPr/>
    </dgm:pt>
    <dgm:pt modelId="{0B78204A-16F7-4F3A-8DB8-565774140649}" type="pres">
      <dgm:prSet presAssocID="{FF894E54-C265-4015-AAD0-43FE75DDC302}" presName="Name37" presStyleLbl="parChTrans1D2" presStyleIdx="1" presStyleCnt="2"/>
      <dgm:spPr/>
      <dgm:t>
        <a:bodyPr/>
        <a:lstStyle/>
        <a:p>
          <a:endParaRPr lang="en-US"/>
        </a:p>
      </dgm:t>
    </dgm:pt>
    <dgm:pt modelId="{C9090912-B685-4772-B9D8-AD9D390F6E84}" type="pres">
      <dgm:prSet presAssocID="{1D08EEF1-B8CA-49BD-83A1-38B8218EB1B8}" presName="hierRoot2" presStyleCnt="0">
        <dgm:presLayoutVars>
          <dgm:hierBranch val="init"/>
        </dgm:presLayoutVars>
      </dgm:prSet>
      <dgm:spPr/>
    </dgm:pt>
    <dgm:pt modelId="{5C656BEC-99AA-4CD8-8AC9-462CF301D5F9}" type="pres">
      <dgm:prSet presAssocID="{1D08EEF1-B8CA-49BD-83A1-38B8218EB1B8}" presName="rootComposite" presStyleCnt="0"/>
      <dgm:spPr/>
    </dgm:pt>
    <dgm:pt modelId="{66D7929F-108E-459F-801E-66B353BE7A41}" type="pres">
      <dgm:prSet presAssocID="{1D08EEF1-B8CA-49BD-83A1-38B8218EB1B8}" presName="rootText" presStyleLbl="node2" presStyleIdx="1" presStyleCnt="2">
        <dgm:presLayoutVars>
          <dgm:chPref val="3"/>
        </dgm:presLayoutVars>
      </dgm:prSet>
      <dgm:spPr/>
      <dgm:t>
        <a:bodyPr/>
        <a:lstStyle/>
        <a:p>
          <a:endParaRPr lang="en-US"/>
        </a:p>
      </dgm:t>
    </dgm:pt>
    <dgm:pt modelId="{7D6B23CE-3384-4A85-8E58-9F26C94D7DB9}" type="pres">
      <dgm:prSet presAssocID="{1D08EEF1-B8CA-49BD-83A1-38B8218EB1B8}" presName="rootConnector" presStyleLbl="node2" presStyleIdx="1" presStyleCnt="2"/>
      <dgm:spPr/>
      <dgm:t>
        <a:bodyPr/>
        <a:lstStyle/>
        <a:p>
          <a:endParaRPr lang="en-US"/>
        </a:p>
      </dgm:t>
    </dgm:pt>
    <dgm:pt modelId="{996303D7-4971-41A6-B854-5CB951987E63}" type="pres">
      <dgm:prSet presAssocID="{1D08EEF1-B8CA-49BD-83A1-38B8218EB1B8}" presName="hierChild4" presStyleCnt="0"/>
      <dgm:spPr/>
    </dgm:pt>
    <dgm:pt modelId="{B1295A51-DDD5-4F90-B1E1-72584533E47E}" type="pres">
      <dgm:prSet presAssocID="{1D08EEF1-B8CA-49BD-83A1-38B8218EB1B8}" presName="hierChild5" presStyleCnt="0"/>
      <dgm:spPr/>
    </dgm:pt>
    <dgm:pt modelId="{F57B683A-13CD-4034-863C-E1E0018E61AA}" type="pres">
      <dgm:prSet presAssocID="{A3CEBBF0-1B41-4F06-B056-8930628FEFEF}" presName="hierChild3" presStyleCnt="0"/>
      <dgm:spPr/>
    </dgm:pt>
  </dgm:ptLst>
  <dgm:cxnLst>
    <dgm:cxn modelId="{4A8DD570-F80C-4568-9664-03C5E1AD4460}" type="presOf" srcId="{1D08EEF1-B8CA-49BD-83A1-38B8218EB1B8}" destId="{7D6B23CE-3384-4A85-8E58-9F26C94D7DB9}" srcOrd="1" destOrd="0" presId="urn:microsoft.com/office/officeart/2005/8/layout/orgChart1"/>
    <dgm:cxn modelId="{76DF9F74-ACC6-4A94-B3D1-2B59DC15582C}" type="presOf" srcId="{FF894E54-C265-4015-AAD0-43FE75DDC302}" destId="{0B78204A-16F7-4F3A-8DB8-565774140649}" srcOrd="0" destOrd="0" presId="urn:microsoft.com/office/officeart/2005/8/layout/orgChart1"/>
    <dgm:cxn modelId="{D4B8BB32-47A4-4064-949F-8C3327F5D4F9}" type="presOf" srcId="{9429B9D2-A5F5-4505-BEE7-750890D87FD2}" destId="{C8543297-ADA9-4194-9FCA-6C62960064B5}" srcOrd="0" destOrd="0" presId="urn:microsoft.com/office/officeart/2005/8/layout/orgChart1"/>
    <dgm:cxn modelId="{F7943C8A-E5CF-4C91-9DD3-DB90A97B0FF5}" srcId="{9429B9D2-A5F5-4505-BEE7-750890D87FD2}" destId="{A3CEBBF0-1B41-4F06-B056-8930628FEFEF}" srcOrd="0" destOrd="0" parTransId="{29AD4498-EE8F-429D-AE84-EB7DD298AB39}" sibTransId="{CA5F3653-F65C-4E58-BBD9-5E7ED1A43B23}"/>
    <dgm:cxn modelId="{421393F0-9FC4-4F0B-BC7C-DACA09DC74C7}" type="presOf" srcId="{3E9BDF3C-AE5C-4BD5-B381-D1AD12D67433}" destId="{6226B830-935B-4E21-8990-6F376443D026}" srcOrd="1" destOrd="0" presId="urn:microsoft.com/office/officeart/2005/8/layout/orgChart1"/>
    <dgm:cxn modelId="{5FA4C2FA-6F32-451F-B8DE-DEC77DF0E127}" type="presOf" srcId="{1D08EEF1-B8CA-49BD-83A1-38B8218EB1B8}" destId="{66D7929F-108E-459F-801E-66B353BE7A41}" srcOrd="0" destOrd="0" presId="urn:microsoft.com/office/officeart/2005/8/layout/orgChart1"/>
    <dgm:cxn modelId="{3D9DFB4F-6EA6-4A65-9342-56FD5CEB8D0B}" type="presOf" srcId="{3E9BDF3C-AE5C-4BD5-B381-D1AD12D67433}" destId="{5C70AD06-A29D-4022-9607-F71FE7C6716B}" srcOrd="0" destOrd="0" presId="urn:microsoft.com/office/officeart/2005/8/layout/orgChart1"/>
    <dgm:cxn modelId="{E5C8CAA6-D46B-4B16-AD59-AEE50CB937F8}" srcId="{A3CEBBF0-1B41-4F06-B056-8930628FEFEF}" destId="{1D08EEF1-B8CA-49BD-83A1-38B8218EB1B8}" srcOrd="1" destOrd="0" parTransId="{FF894E54-C265-4015-AAD0-43FE75DDC302}" sibTransId="{1CBB802B-DA5A-4165-A6B6-6FB46BB164D2}"/>
    <dgm:cxn modelId="{94F40625-05C0-43D5-90E7-3609CF4A6AC8}" type="presOf" srcId="{A3CEBBF0-1B41-4F06-B056-8930628FEFEF}" destId="{FD5F2DFA-ED9D-45BC-A80E-97E90110EB9D}" srcOrd="1" destOrd="0" presId="urn:microsoft.com/office/officeart/2005/8/layout/orgChart1"/>
    <dgm:cxn modelId="{FD319B41-3E28-4836-842A-E65A28DAB142}" srcId="{A3CEBBF0-1B41-4F06-B056-8930628FEFEF}" destId="{3E9BDF3C-AE5C-4BD5-B381-D1AD12D67433}" srcOrd="0" destOrd="0" parTransId="{D828326C-D91C-4F3A-A68F-E400C088BCD8}" sibTransId="{A9C5DF71-D6AF-40C7-B7BF-37B2DDBC8D39}"/>
    <dgm:cxn modelId="{3EE64FF3-0BDD-4F19-A432-7613EE3E800E}" type="presOf" srcId="{A3CEBBF0-1B41-4F06-B056-8930628FEFEF}" destId="{9F46BC7D-5832-421E-BCFA-8F1665F95DAE}" srcOrd="0" destOrd="0" presId="urn:microsoft.com/office/officeart/2005/8/layout/orgChart1"/>
    <dgm:cxn modelId="{84CA26C2-230A-4AE1-85BD-5FED4700039C}" type="presOf" srcId="{D828326C-D91C-4F3A-A68F-E400C088BCD8}" destId="{878F6238-A295-404F-9315-D0A302B471D6}" srcOrd="0" destOrd="0" presId="urn:microsoft.com/office/officeart/2005/8/layout/orgChart1"/>
    <dgm:cxn modelId="{2EBE3D99-B27C-403D-8CE0-BBB988CF96AC}" type="presParOf" srcId="{C8543297-ADA9-4194-9FCA-6C62960064B5}" destId="{2188698E-0364-4B08-BA9F-59DAF0457D17}" srcOrd="0" destOrd="0" presId="urn:microsoft.com/office/officeart/2005/8/layout/orgChart1"/>
    <dgm:cxn modelId="{16B05F73-7C2A-40DC-B4CD-F8DBFDADE9A5}" type="presParOf" srcId="{2188698E-0364-4B08-BA9F-59DAF0457D17}" destId="{EFCDA642-0121-43DD-858B-F67B1221C22D}" srcOrd="0" destOrd="0" presId="urn:microsoft.com/office/officeart/2005/8/layout/orgChart1"/>
    <dgm:cxn modelId="{57EFD8B5-1E37-44A6-9AA6-9AF0BC3EFCBE}" type="presParOf" srcId="{EFCDA642-0121-43DD-858B-F67B1221C22D}" destId="{9F46BC7D-5832-421E-BCFA-8F1665F95DAE}" srcOrd="0" destOrd="0" presId="urn:microsoft.com/office/officeart/2005/8/layout/orgChart1"/>
    <dgm:cxn modelId="{CD9D25BF-04D8-40FE-9256-11DA84387F83}" type="presParOf" srcId="{EFCDA642-0121-43DD-858B-F67B1221C22D}" destId="{FD5F2DFA-ED9D-45BC-A80E-97E90110EB9D}" srcOrd="1" destOrd="0" presId="urn:microsoft.com/office/officeart/2005/8/layout/orgChart1"/>
    <dgm:cxn modelId="{274FBB5B-1FF6-400D-A8A2-E8680F8FBECE}" type="presParOf" srcId="{2188698E-0364-4B08-BA9F-59DAF0457D17}" destId="{760F6C28-E508-41D0-880A-A721E01E1BD1}" srcOrd="1" destOrd="0" presId="urn:microsoft.com/office/officeart/2005/8/layout/orgChart1"/>
    <dgm:cxn modelId="{BC8C6E71-14B0-4175-9433-8912199D4395}" type="presParOf" srcId="{760F6C28-E508-41D0-880A-A721E01E1BD1}" destId="{878F6238-A295-404F-9315-D0A302B471D6}" srcOrd="0" destOrd="0" presId="urn:microsoft.com/office/officeart/2005/8/layout/orgChart1"/>
    <dgm:cxn modelId="{ADB95197-0281-45AE-A318-24111C49944D}" type="presParOf" srcId="{760F6C28-E508-41D0-880A-A721E01E1BD1}" destId="{F888626E-40F3-422D-AB41-6E17BAF15D60}" srcOrd="1" destOrd="0" presId="urn:microsoft.com/office/officeart/2005/8/layout/orgChart1"/>
    <dgm:cxn modelId="{CFFD4B57-8D7E-4C36-BBE9-D8C7729106F7}" type="presParOf" srcId="{F888626E-40F3-422D-AB41-6E17BAF15D60}" destId="{E9E80F5A-8409-42DC-96E4-BAA746109C8D}" srcOrd="0" destOrd="0" presId="urn:microsoft.com/office/officeart/2005/8/layout/orgChart1"/>
    <dgm:cxn modelId="{FF8E53F5-3666-46EC-BD09-967D8923F43F}" type="presParOf" srcId="{E9E80F5A-8409-42DC-96E4-BAA746109C8D}" destId="{5C70AD06-A29D-4022-9607-F71FE7C6716B}" srcOrd="0" destOrd="0" presId="urn:microsoft.com/office/officeart/2005/8/layout/orgChart1"/>
    <dgm:cxn modelId="{CCF4344C-377F-440E-BC1A-6DD2C6797CFE}" type="presParOf" srcId="{E9E80F5A-8409-42DC-96E4-BAA746109C8D}" destId="{6226B830-935B-4E21-8990-6F376443D026}" srcOrd="1" destOrd="0" presId="urn:microsoft.com/office/officeart/2005/8/layout/orgChart1"/>
    <dgm:cxn modelId="{10C78830-0974-4CDE-BF33-7F57123D436E}" type="presParOf" srcId="{F888626E-40F3-422D-AB41-6E17BAF15D60}" destId="{1D2DB7B2-83F1-4997-ABDC-D44CC37C99F8}" srcOrd="1" destOrd="0" presId="urn:microsoft.com/office/officeart/2005/8/layout/orgChart1"/>
    <dgm:cxn modelId="{A7903617-68A0-4A4E-8E64-7CDC5E81904D}" type="presParOf" srcId="{F888626E-40F3-422D-AB41-6E17BAF15D60}" destId="{6386E7CC-C1E9-4821-965D-D4AA7634EC48}" srcOrd="2" destOrd="0" presId="urn:microsoft.com/office/officeart/2005/8/layout/orgChart1"/>
    <dgm:cxn modelId="{99E929FC-AE6C-44CB-B3B7-98C70D148CF4}" type="presParOf" srcId="{760F6C28-E508-41D0-880A-A721E01E1BD1}" destId="{0B78204A-16F7-4F3A-8DB8-565774140649}" srcOrd="2" destOrd="0" presId="urn:microsoft.com/office/officeart/2005/8/layout/orgChart1"/>
    <dgm:cxn modelId="{916993FB-1AA1-46E2-B940-DB23A6E007E0}" type="presParOf" srcId="{760F6C28-E508-41D0-880A-A721E01E1BD1}" destId="{C9090912-B685-4772-B9D8-AD9D390F6E84}" srcOrd="3" destOrd="0" presId="urn:microsoft.com/office/officeart/2005/8/layout/orgChart1"/>
    <dgm:cxn modelId="{A1F92E0E-5448-4F8B-92F4-EFFB89D97AF9}" type="presParOf" srcId="{C9090912-B685-4772-B9D8-AD9D390F6E84}" destId="{5C656BEC-99AA-4CD8-8AC9-462CF301D5F9}" srcOrd="0" destOrd="0" presId="urn:microsoft.com/office/officeart/2005/8/layout/orgChart1"/>
    <dgm:cxn modelId="{6BE0268E-1769-4F0B-B392-FA1B4E238F9E}" type="presParOf" srcId="{5C656BEC-99AA-4CD8-8AC9-462CF301D5F9}" destId="{66D7929F-108E-459F-801E-66B353BE7A41}" srcOrd="0" destOrd="0" presId="urn:microsoft.com/office/officeart/2005/8/layout/orgChart1"/>
    <dgm:cxn modelId="{BC9EC233-1DC9-4C5E-ADE6-8A42D5944945}" type="presParOf" srcId="{5C656BEC-99AA-4CD8-8AC9-462CF301D5F9}" destId="{7D6B23CE-3384-4A85-8E58-9F26C94D7DB9}" srcOrd="1" destOrd="0" presId="urn:microsoft.com/office/officeart/2005/8/layout/orgChart1"/>
    <dgm:cxn modelId="{BBDD76EF-196B-48E0-96FE-C65A2CC2C7B1}" type="presParOf" srcId="{C9090912-B685-4772-B9D8-AD9D390F6E84}" destId="{996303D7-4971-41A6-B854-5CB951987E63}" srcOrd="1" destOrd="0" presId="urn:microsoft.com/office/officeart/2005/8/layout/orgChart1"/>
    <dgm:cxn modelId="{C2A28A2F-2E53-4F0D-9A4C-22D84E41C3FF}" type="presParOf" srcId="{C9090912-B685-4772-B9D8-AD9D390F6E84}" destId="{B1295A51-DDD5-4F90-B1E1-72584533E47E}" srcOrd="2" destOrd="0" presId="urn:microsoft.com/office/officeart/2005/8/layout/orgChart1"/>
    <dgm:cxn modelId="{405721B4-31F1-434B-83FC-E6F481449405}" type="presParOf" srcId="{2188698E-0364-4B08-BA9F-59DAF0457D17}" destId="{F57B683A-13CD-4034-863C-E1E0018E61AA}"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8204A-16F7-4F3A-8DB8-565774140649}">
      <dsp:nvSpPr>
        <dsp:cNvPr id="0" name=""/>
        <dsp:cNvSpPr/>
      </dsp:nvSpPr>
      <dsp:spPr>
        <a:xfrm>
          <a:off x="2028825" y="811007"/>
          <a:ext cx="979913" cy="340135"/>
        </a:xfrm>
        <a:custGeom>
          <a:avLst/>
          <a:gdLst/>
          <a:ahLst/>
          <a:cxnLst/>
          <a:rect l="0" t="0" r="0" b="0"/>
          <a:pathLst>
            <a:path>
              <a:moveTo>
                <a:pt x="0" y="0"/>
              </a:moveTo>
              <a:lnTo>
                <a:pt x="0" y="170067"/>
              </a:lnTo>
              <a:lnTo>
                <a:pt x="979913" y="170067"/>
              </a:lnTo>
              <a:lnTo>
                <a:pt x="979913" y="3401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F6238-A295-404F-9315-D0A302B471D6}">
      <dsp:nvSpPr>
        <dsp:cNvPr id="0" name=""/>
        <dsp:cNvSpPr/>
      </dsp:nvSpPr>
      <dsp:spPr>
        <a:xfrm>
          <a:off x="1048911" y="811007"/>
          <a:ext cx="979913" cy="340135"/>
        </a:xfrm>
        <a:custGeom>
          <a:avLst/>
          <a:gdLst/>
          <a:ahLst/>
          <a:cxnLst/>
          <a:rect l="0" t="0" r="0" b="0"/>
          <a:pathLst>
            <a:path>
              <a:moveTo>
                <a:pt x="979913" y="0"/>
              </a:moveTo>
              <a:lnTo>
                <a:pt x="979913" y="170067"/>
              </a:lnTo>
              <a:lnTo>
                <a:pt x="0" y="170067"/>
              </a:lnTo>
              <a:lnTo>
                <a:pt x="0" y="3401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46BC7D-5832-421E-BCFA-8F1665F95DAE}">
      <dsp:nvSpPr>
        <dsp:cNvPr id="0" name=""/>
        <dsp:cNvSpPr/>
      </dsp:nvSpPr>
      <dsp:spPr>
        <a:xfrm>
          <a:off x="1218979" y="1161"/>
          <a:ext cx="1619691" cy="8098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id-ID" sz="2000" kern="1200"/>
            <a:t>KETUA</a:t>
          </a:r>
          <a:endParaRPr lang="en-US" sz="2000" kern="1200"/>
        </a:p>
      </dsp:txBody>
      <dsp:txXfrm>
        <a:off x="1218979" y="1161"/>
        <a:ext cx="1619691" cy="809845"/>
      </dsp:txXfrm>
    </dsp:sp>
    <dsp:sp modelId="{5C70AD06-A29D-4022-9607-F71FE7C6716B}">
      <dsp:nvSpPr>
        <dsp:cNvPr id="0" name=""/>
        <dsp:cNvSpPr/>
      </dsp:nvSpPr>
      <dsp:spPr>
        <a:xfrm>
          <a:off x="239065" y="1151142"/>
          <a:ext cx="1619691" cy="8098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id-ID" sz="1600" kern="1200"/>
            <a:t>ADMIN</a:t>
          </a:r>
          <a:endParaRPr lang="en-US" sz="1600" kern="1200"/>
        </a:p>
      </dsp:txBody>
      <dsp:txXfrm>
        <a:off x="239065" y="1151142"/>
        <a:ext cx="1619691" cy="809845"/>
      </dsp:txXfrm>
    </dsp:sp>
    <dsp:sp modelId="{66D7929F-108E-459F-801E-66B353BE7A41}">
      <dsp:nvSpPr>
        <dsp:cNvPr id="0" name=""/>
        <dsp:cNvSpPr/>
      </dsp:nvSpPr>
      <dsp:spPr>
        <a:xfrm>
          <a:off x="2198892" y="1151142"/>
          <a:ext cx="1619691" cy="8098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id-ID" sz="1800" kern="1200"/>
            <a:t>ADVOKAT</a:t>
          </a:r>
          <a:endParaRPr lang="en-US" sz="2000" kern="1200"/>
        </a:p>
      </dsp:txBody>
      <dsp:txXfrm>
        <a:off x="2198892" y="1151142"/>
        <a:ext cx="1619691" cy="8098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1994</Words>
  <Characters>11367</Characters>
  <Application>Microsoft Office Word</Application>
  <DocSecurity>0</DocSecurity>
  <Lines>94</Lines>
  <Paragraphs>26</Paragraphs>
  <ScaleCrop>false</ScaleCrop>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Amy-PC</dc:creator>
  <cp:keywords/>
  <dc:description/>
  <cp:lastModifiedBy>Amy-PC</cp:lastModifiedBy>
  <cp:revision>1</cp:revision>
  <dcterms:created xsi:type="dcterms:W3CDTF">2019-12-01T14:39:00Z</dcterms:created>
  <dcterms:modified xsi:type="dcterms:W3CDTF">2019-12-01T14:45:00Z</dcterms:modified>
</cp:coreProperties>
</file>